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FF11A" w14:textId="2600CAE0" w:rsidR="006D6DB1" w:rsidRPr="00166B1E" w:rsidRDefault="006D6DB1" w:rsidP="000B1A83">
      <w:pPr>
        <w:pStyle w:val="Title"/>
        <w:spacing w:after="0"/>
        <w:rPr>
          <w:sz w:val="8"/>
          <w:szCs w:val="8"/>
          <w:lang w:val="en"/>
        </w:rPr>
      </w:pPr>
      <w:r w:rsidRPr="006D6DB1">
        <w:rPr>
          <w:lang w:val="en"/>
        </w:rPr>
        <w:t xml:space="preserve">Improvement of </w:t>
      </w:r>
      <w:r w:rsidR="008A308A">
        <w:rPr>
          <w:lang w:val="en"/>
        </w:rPr>
        <w:t>P</w:t>
      </w:r>
      <w:r w:rsidRPr="006D6DB1">
        <w:rPr>
          <w:lang w:val="en"/>
        </w:rPr>
        <w:t xml:space="preserve">hotovoltaic </w:t>
      </w:r>
      <w:r w:rsidR="008A308A">
        <w:rPr>
          <w:lang w:val="en"/>
        </w:rPr>
        <w:t>S</w:t>
      </w:r>
      <w:r w:rsidRPr="006D6DB1">
        <w:rPr>
          <w:lang w:val="en"/>
        </w:rPr>
        <w:t xml:space="preserve">ystems with </w:t>
      </w:r>
      <w:r w:rsidR="008A308A">
        <w:rPr>
          <w:lang w:val="en"/>
        </w:rPr>
        <w:t>T</w:t>
      </w:r>
      <w:r w:rsidRPr="006D6DB1">
        <w:rPr>
          <w:lang w:val="en"/>
        </w:rPr>
        <w:t xml:space="preserve">racking of the </w:t>
      </w:r>
      <w:r w:rsidR="005100C1">
        <w:rPr>
          <w:lang w:val="en"/>
        </w:rPr>
        <w:t>M</w:t>
      </w:r>
      <w:r w:rsidRPr="006D6DB1">
        <w:rPr>
          <w:lang w:val="en"/>
        </w:rPr>
        <w:t xml:space="preserve">aximum </w:t>
      </w:r>
      <w:r w:rsidR="005100C1">
        <w:rPr>
          <w:lang w:val="en"/>
        </w:rPr>
        <w:t>P</w:t>
      </w:r>
      <w:r w:rsidRPr="006D6DB1">
        <w:rPr>
          <w:lang w:val="en"/>
        </w:rPr>
        <w:t xml:space="preserve">ower </w:t>
      </w:r>
      <w:r w:rsidR="005100C1">
        <w:rPr>
          <w:lang w:val="en"/>
        </w:rPr>
        <w:t>P</w:t>
      </w:r>
      <w:r w:rsidRPr="006D6DB1">
        <w:rPr>
          <w:lang w:val="en"/>
        </w:rPr>
        <w:t xml:space="preserve">oint in </w:t>
      </w:r>
      <w:r w:rsidR="005100C1">
        <w:rPr>
          <w:lang w:val="en"/>
        </w:rPr>
        <w:t>L</w:t>
      </w:r>
      <w:r w:rsidRPr="006D6DB1">
        <w:rPr>
          <w:lang w:val="en"/>
        </w:rPr>
        <w:t>ow-</w:t>
      </w:r>
      <w:r w:rsidR="005100C1">
        <w:rPr>
          <w:lang w:val="en"/>
        </w:rPr>
        <w:t>I</w:t>
      </w:r>
      <w:r w:rsidRPr="006D6DB1">
        <w:rPr>
          <w:lang w:val="en"/>
        </w:rPr>
        <w:t xml:space="preserve">rradiation </w:t>
      </w:r>
      <w:r w:rsidR="005100C1">
        <w:rPr>
          <w:lang w:val="en"/>
        </w:rPr>
        <w:t>A</w:t>
      </w:r>
      <w:r w:rsidRPr="006D6DB1">
        <w:rPr>
          <w:lang w:val="en"/>
        </w:rPr>
        <w:t xml:space="preserve">tmospheric </w:t>
      </w:r>
      <w:r w:rsidR="005100C1">
        <w:rPr>
          <w:lang w:val="en"/>
        </w:rPr>
        <w:t>C</w:t>
      </w:r>
      <w:r w:rsidRPr="006D6DB1">
        <w:rPr>
          <w:lang w:val="en"/>
        </w:rPr>
        <w:t>onditions</w:t>
      </w:r>
    </w:p>
    <w:p w14:paraId="1B11D277" w14:textId="485F081A" w:rsidR="009431ED" w:rsidRPr="007B5111" w:rsidRDefault="005A1525" w:rsidP="008C5AD7">
      <w:pPr>
        <w:pStyle w:val="AuthorName"/>
        <w:rPr>
          <w:lang w:val="en"/>
        </w:rPr>
      </w:pPr>
      <w:bookmarkStart w:id="0" w:name="_Hlk152529835"/>
      <w:proofErr w:type="spellStart"/>
      <w:r w:rsidRPr="007B5111">
        <w:rPr>
          <w:lang w:val="en"/>
        </w:rPr>
        <w:t>Dieudonné</w:t>
      </w:r>
      <w:proofErr w:type="spellEnd"/>
      <w:r w:rsidRPr="007B5111">
        <w:rPr>
          <w:lang w:val="en"/>
        </w:rPr>
        <w:t xml:space="preserve"> Marcel </w:t>
      </w:r>
      <w:bookmarkEnd w:id="0"/>
      <w:proofErr w:type="spellStart"/>
      <w:r w:rsidR="004F508C" w:rsidRPr="007B5111">
        <w:rPr>
          <w:lang w:val="en"/>
        </w:rPr>
        <w:t>Djanssou</w:t>
      </w:r>
      <w:r w:rsidR="004F508C" w:rsidRPr="007B5111">
        <w:rPr>
          <w:vertAlign w:val="superscript"/>
          <w:lang w:val="en"/>
        </w:rPr>
        <w:t>a</w:t>
      </w:r>
      <w:proofErr w:type="spellEnd"/>
      <w:r w:rsidR="004F508C" w:rsidRPr="007B5111">
        <w:rPr>
          <w:bCs/>
          <w:vertAlign w:val="superscript"/>
          <w:lang w:eastAsia="en-US"/>
        </w:rPr>
        <w:t>, *</w:t>
      </w:r>
      <w:r w:rsidRPr="007B5111">
        <w:rPr>
          <w:lang w:val="en"/>
        </w:rPr>
        <w:t xml:space="preserve">, </w:t>
      </w:r>
      <w:proofErr w:type="spellStart"/>
      <w:r w:rsidRPr="007B5111">
        <w:rPr>
          <w:lang w:val="en"/>
        </w:rPr>
        <w:t>Abdouramani</w:t>
      </w:r>
      <w:proofErr w:type="spellEnd"/>
      <w:r w:rsidRPr="007B5111">
        <w:rPr>
          <w:lang w:val="en"/>
        </w:rPr>
        <w:t xml:space="preserve"> </w:t>
      </w:r>
      <w:proofErr w:type="spellStart"/>
      <w:r w:rsidR="00432C20" w:rsidRPr="007B5111">
        <w:rPr>
          <w:lang w:val="en"/>
        </w:rPr>
        <w:t>Dadjé</w:t>
      </w:r>
      <w:proofErr w:type="spellEnd"/>
      <w:r w:rsidR="00432C20" w:rsidRPr="007B5111">
        <w:rPr>
          <w:noProof/>
          <w:vertAlign w:val="superscript"/>
        </w:rPr>
        <w:t>a</w:t>
      </w:r>
      <w:r w:rsidR="00432C20" w:rsidRPr="007B5111">
        <w:rPr>
          <w:noProof/>
          <w:vertAlign w:val="superscript"/>
          <w:lang w:val="en"/>
        </w:rPr>
        <w:t>, b</w:t>
      </w:r>
      <w:r w:rsidR="00FB72B2" w:rsidRPr="007B5111">
        <w:t>,</w:t>
      </w:r>
      <w:r w:rsidR="005C19C5" w:rsidRPr="007B5111">
        <w:rPr>
          <w:bCs/>
          <w:lang w:val="en-GB"/>
        </w:rPr>
        <w:t xml:space="preserve"> Fabrice </w:t>
      </w:r>
      <w:proofErr w:type="spellStart"/>
      <w:r w:rsidR="005C19C5" w:rsidRPr="007B5111">
        <w:rPr>
          <w:bCs/>
          <w:lang w:val="en-GB"/>
        </w:rPr>
        <w:t>Kwefeu</w:t>
      </w:r>
      <w:proofErr w:type="spellEnd"/>
      <w:r w:rsidR="005C19C5" w:rsidRPr="007B5111">
        <w:rPr>
          <w:bCs/>
          <w:lang w:val="en-GB"/>
        </w:rPr>
        <w:t xml:space="preserve"> </w:t>
      </w:r>
      <w:proofErr w:type="spellStart"/>
      <w:r w:rsidR="005C19C5" w:rsidRPr="007B5111">
        <w:rPr>
          <w:bCs/>
          <w:lang w:val="en-GB"/>
        </w:rPr>
        <w:t>Mbakop</w:t>
      </w:r>
      <w:r w:rsidR="005C19C5" w:rsidRPr="007B5111">
        <w:rPr>
          <w:bCs/>
          <w:vertAlign w:val="superscript"/>
          <w:lang w:val="en-GB"/>
        </w:rPr>
        <w:t>a</w:t>
      </w:r>
      <w:proofErr w:type="spellEnd"/>
      <w:r w:rsidR="005C19C5" w:rsidRPr="007B5111">
        <w:rPr>
          <w:bCs/>
          <w:vertAlign w:val="superscript"/>
          <w:lang w:val="en-GB"/>
        </w:rPr>
        <w:t>, c</w:t>
      </w:r>
      <w:r w:rsidR="005C19C5" w:rsidRPr="007B5111">
        <w:rPr>
          <w:lang w:val="en"/>
        </w:rPr>
        <w:t xml:space="preserve">, </w:t>
      </w:r>
      <w:r w:rsidRPr="007B5111">
        <w:t>Noël Djongyang</w:t>
      </w:r>
      <w:r w:rsidRPr="007B5111">
        <w:rPr>
          <w:vertAlign w:val="superscript"/>
          <w:lang w:val="en"/>
        </w:rPr>
        <w:t>a</w:t>
      </w:r>
    </w:p>
    <w:p w14:paraId="6EE1A677" w14:textId="77777777" w:rsidR="00166B1E" w:rsidRDefault="005A1525" w:rsidP="000B1A83">
      <w:pPr>
        <w:pStyle w:val="AuthorAfiliation"/>
        <w:rPr>
          <w:lang w:val="en-GB"/>
        </w:rPr>
      </w:pPr>
      <w:r w:rsidRPr="007B5111">
        <w:rPr>
          <w:vertAlign w:val="superscript"/>
          <w:lang w:val="en-GB"/>
        </w:rPr>
        <w:t xml:space="preserve">a </w:t>
      </w:r>
      <w:r w:rsidRPr="007B5111">
        <w:rPr>
          <w:lang w:val="en-GB"/>
        </w:rPr>
        <w:t>Department of Renewable Energy</w:t>
      </w:r>
    </w:p>
    <w:p w14:paraId="3FA3AA29" w14:textId="77777777" w:rsidR="00166B1E" w:rsidRDefault="005A1525" w:rsidP="000B1A83">
      <w:pPr>
        <w:pStyle w:val="AuthorAfiliation"/>
        <w:rPr>
          <w:lang w:val="en-GB"/>
        </w:rPr>
      </w:pPr>
      <w:r w:rsidRPr="007B5111">
        <w:rPr>
          <w:lang w:val="en-GB"/>
        </w:rPr>
        <w:t>National Advanced School of Engineering of Maroua</w:t>
      </w:r>
    </w:p>
    <w:p w14:paraId="3020580C" w14:textId="0A06BD95" w:rsidR="005A1525" w:rsidRPr="007B5111" w:rsidRDefault="005A1525" w:rsidP="000B1A83">
      <w:pPr>
        <w:pStyle w:val="AuthorAfiliation"/>
        <w:rPr>
          <w:lang w:val="en-GB"/>
        </w:rPr>
      </w:pPr>
      <w:r w:rsidRPr="007B5111">
        <w:rPr>
          <w:lang w:val="en-GB"/>
        </w:rPr>
        <w:t>University of Maroua, Cameroon</w:t>
      </w:r>
    </w:p>
    <w:p w14:paraId="1FDD8082" w14:textId="77777777" w:rsidR="00166B1E" w:rsidRDefault="005A1525" w:rsidP="000B1A83">
      <w:pPr>
        <w:pStyle w:val="AuthorAfiliation"/>
      </w:pPr>
      <w:r w:rsidRPr="007B5111">
        <w:rPr>
          <w:noProof/>
          <w:vertAlign w:val="superscript"/>
          <w:lang w:val="en-GB"/>
        </w:rPr>
        <w:t>b</w:t>
      </w:r>
      <w:r w:rsidRPr="007B5111">
        <w:rPr>
          <w:rFonts w:hint="eastAsia"/>
          <w:lang w:val="en-GB"/>
        </w:rPr>
        <w:t xml:space="preserve"> School of Geology and Mining </w:t>
      </w:r>
      <w:r w:rsidRPr="007B5111">
        <w:rPr>
          <w:lang w:val="en-GB"/>
        </w:rPr>
        <w:t>Engineering</w:t>
      </w:r>
    </w:p>
    <w:p w14:paraId="0CAD6B4C" w14:textId="77777777" w:rsidR="00166B1E" w:rsidRDefault="005A1525" w:rsidP="000B1A83">
      <w:pPr>
        <w:pStyle w:val="AuthorAfiliation"/>
      </w:pPr>
      <w:r w:rsidRPr="007B5111">
        <w:t>University</w:t>
      </w:r>
      <w:r w:rsidRPr="007B5111">
        <w:rPr>
          <w:rFonts w:hint="eastAsia"/>
          <w:lang w:val="en-GB"/>
        </w:rPr>
        <w:t xml:space="preserve"> of </w:t>
      </w:r>
      <w:proofErr w:type="spellStart"/>
      <w:r w:rsidRPr="007B5111">
        <w:rPr>
          <w:lang w:val="en-GB"/>
        </w:rPr>
        <w:t>Ngaoundéré</w:t>
      </w:r>
      <w:proofErr w:type="spellEnd"/>
    </w:p>
    <w:p w14:paraId="2BF3C57F" w14:textId="7F1967BB" w:rsidR="005A1525" w:rsidRPr="007B5111" w:rsidRDefault="005A1525" w:rsidP="000B1A83">
      <w:pPr>
        <w:pStyle w:val="AuthorAfiliation"/>
        <w:rPr>
          <w:lang w:val="en-GB"/>
        </w:rPr>
      </w:pPr>
      <w:proofErr w:type="spellStart"/>
      <w:r w:rsidRPr="007B5111">
        <w:rPr>
          <w:lang w:val="en-GB"/>
        </w:rPr>
        <w:t>Ngaoundéré</w:t>
      </w:r>
      <w:proofErr w:type="spellEnd"/>
      <w:r w:rsidRPr="007B5111">
        <w:rPr>
          <w:lang w:val="en-GB"/>
        </w:rPr>
        <w:t>, Cameroon.</w:t>
      </w:r>
    </w:p>
    <w:p w14:paraId="3E9D72B2" w14:textId="77777777" w:rsidR="00166B1E" w:rsidRDefault="005C19C5" w:rsidP="000B1A83">
      <w:pPr>
        <w:pStyle w:val="AuthorAfiliation"/>
        <w:rPr>
          <w:lang w:val="en-GB"/>
        </w:rPr>
      </w:pPr>
      <w:r w:rsidRPr="007B5111">
        <w:rPr>
          <w:vertAlign w:val="superscript"/>
          <w:lang w:val="en-GB"/>
        </w:rPr>
        <w:t>c</w:t>
      </w:r>
      <w:r w:rsidRPr="007B5111">
        <w:rPr>
          <w:lang w:val="en-GB"/>
        </w:rPr>
        <w:t xml:space="preserve"> Department of Renewable Energy and Energy Performance</w:t>
      </w:r>
    </w:p>
    <w:p w14:paraId="2F811C21" w14:textId="77777777" w:rsidR="00166B1E" w:rsidRDefault="005C19C5" w:rsidP="000B1A83">
      <w:pPr>
        <w:pStyle w:val="AuthorAfiliation"/>
        <w:rPr>
          <w:lang w:val="en-GB"/>
        </w:rPr>
      </w:pPr>
      <w:r w:rsidRPr="007B5111">
        <w:rPr>
          <w:lang w:val="en-GB"/>
        </w:rPr>
        <w:t>Higher Institute of Agriculture, Forestry, Water and Environment</w:t>
      </w:r>
    </w:p>
    <w:p w14:paraId="54E6A8AB" w14:textId="77777777" w:rsidR="00166B1E" w:rsidRDefault="005C19C5" w:rsidP="000B1A83">
      <w:pPr>
        <w:pStyle w:val="AuthorAfiliation"/>
        <w:rPr>
          <w:lang w:val="en-GB"/>
        </w:rPr>
      </w:pPr>
      <w:r w:rsidRPr="007B5111">
        <w:rPr>
          <w:lang w:val="en-GB"/>
        </w:rPr>
        <w:t xml:space="preserve">University of </w:t>
      </w:r>
      <w:proofErr w:type="spellStart"/>
      <w:r w:rsidRPr="007B5111">
        <w:rPr>
          <w:lang w:val="en-GB"/>
        </w:rPr>
        <w:t>Ebolowa</w:t>
      </w:r>
      <w:proofErr w:type="spellEnd"/>
    </w:p>
    <w:p w14:paraId="4833AACD" w14:textId="2FE186FB" w:rsidR="005C19C5" w:rsidRPr="007B5111" w:rsidRDefault="005C19C5" w:rsidP="000B1A83">
      <w:pPr>
        <w:pStyle w:val="AuthorAfiliation"/>
        <w:rPr>
          <w:lang w:val="en-GB"/>
        </w:rPr>
      </w:pPr>
      <w:proofErr w:type="spellStart"/>
      <w:r w:rsidRPr="007B5111">
        <w:rPr>
          <w:lang w:val="en-GB"/>
        </w:rPr>
        <w:t>Ebolowa</w:t>
      </w:r>
      <w:proofErr w:type="spellEnd"/>
      <w:r w:rsidRPr="007B5111">
        <w:rPr>
          <w:lang w:val="en-GB"/>
        </w:rPr>
        <w:t>, Cameroon</w:t>
      </w:r>
    </w:p>
    <w:p w14:paraId="4C978A23" w14:textId="77777777" w:rsidR="00565664" w:rsidRPr="007B5111" w:rsidRDefault="00565664" w:rsidP="00565664">
      <w:pPr>
        <w:pStyle w:val="AuthorAfiliation"/>
        <w:pBdr>
          <w:bottom w:val="single" w:sz="6" w:space="1" w:color="auto"/>
        </w:pBdr>
        <w:rPr>
          <w:sz w:val="18"/>
          <w:szCs w:val="18"/>
        </w:rPr>
      </w:pPr>
    </w:p>
    <w:p w14:paraId="6C9B50CE" w14:textId="77777777" w:rsidR="00375A56" w:rsidRPr="007B5111" w:rsidRDefault="00375A56" w:rsidP="00565664">
      <w:pPr>
        <w:spacing w:before="120" w:after="120"/>
        <w:ind w:firstLine="0"/>
        <w:jc w:val="center"/>
        <w:rPr>
          <w:b/>
          <w:sz w:val="18"/>
          <w:szCs w:val="18"/>
        </w:rPr>
      </w:pPr>
      <w:r w:rsidRPr="007B5111">
        <w:rPr>
          <w:b/>
          <w:sz w:val="18"/>
          <w:szCs w:val="18"/>
        </w:rPr>
        <w:t>Abstrac</w:t>
      </w:r>
      <w:r w:rsidR="000360C4" w:rsidRPr="007B5111">
        <w:rPr>
          <w:b/>
          <w:sz w:val="18"/>
          <w:szCs w:val="18"/>
        </w:rPr>
        <w:t>t</w:t>
      </w:r>
    </w:p>
    <w:p w14:paraId="555014D2" w14:textId="101FE81B" w:rsidR="00F35A62" w:rsidRPr="007B5111" w:rsidRDefault="00F35A62" w:rsidP="00166B1E">
      <w:pPr>
        <w:rPr>
          <w:sz w:val="18"/>
          <w:szCs w:val="24"/>
          <w:lang w:val="en-GB"/>
        </w:rPr>
      </w:pPr>
      <w:r w:rsidRPr="007B5111">
        <w:rPr>
          <w:sz w:val="18"/>
          <w:szCs w:val="24"/>
          <w:lang w:val="en" w:eastAsia="fr-FR"/>
        </w:rPr>
        <w:t xml:space="preserve">This paper discusses the efficient use of photovoltaic energy in areas with low solar irradiation. To extract the maximum power at low irradiation, we used a maximum power point tracking (MPPT) algorithm based on the combination of fuzzy logic (FL) and the sliding mode (SM) associated with a </w:t>
      </w:r>
      <w:r w:rsidR="00670694" w:rsidRPr="007B5111">
        <w:rPr>
          <w:sz w:val="18"/>
        </w:rPr>
        <w:t>Proportion</w:t>
      </w:r>
      <w:r w:rsidR="0004504B">
        <w:rPr>
          <w:sz w:val="18"/>
          <w:lang w:val="en-US"/>
        </w:rPr>
        <w:t>a</w:t>
      </w:r>
      <w:r w:rsidR="00670694" w:rsidRPr="007B5111">
        <w:rPr>
          <w:sz w:val="18"/>
        </w:rPr>
        <w:t>l-Int</w:t>
      </w:r>
      <w:r w:rsidR="0004504B">
        <w:rPr>
          <w:sz w:val="18"/>
          <w:lang w:val="en-US"/>
        </w:rPr>
        <w:t>e</w:t>
      </w:r>
      <w:r w:rsidR="00670694" w:rsidRPr="007B5111">
        <w:rPr>
          <w:sz w:val="18"/>
        </w:rPr>
        <w:t>gral</w:t>
      </w:r>
      <w:r w:rsidR="00560390" w:rsidRPr="007B5111">
        <w:rPr>
          <w:sz w:val="18"/>
          <w:szCs w:val="24"/>
          <w:lang w:val="en" w:eastAsia="fr-FR"/>
        </w:rPr>
        <w:t xml:space="preserve"> </w:t>
      </w:r>
      <w:r w:rsidR="00E14BEA" w:rsidRPr="007B5111">
        <w:rPr>
          <w:sz w:val="18"/>
          <w:szCs w:val="24"/>
          <w:lang w:val="en" w:eastAsia="fr-FR"/>
        </w:rPr>
        <w:t>(</w:t>
      </w:r>
      <w:r w:rsidRPr="007B5111">
        <w:rPr>
          <w:sz w:val="18"/>
          <w:szCs w:val="24"/>
          <w:lang w:val="en" w:eastAsia="fr-FR"/>
        </w:rPr>
        <w:t>PI</w:t>
      </w:r>
      <w:r w:rsidR="00E14BEA" w:rsidRPr="007B5111">
        <w:rPr>
          <w:sz w:val="18"/>
          <w:szCs w:val="24"/>
          <w:lang w:val="en" w:eastAsia="fr-FR"/>
        </w:rPr>
        <w:t>)</w:t>
      </w:r>
      <w:r w:rsidRPr="007B5111">
        <w:rPr>
          <w:sz w:val="18"/>
          <w:szCs w:val="24"/>
          <w:lang w:val="en" w:eastAsia="fr-FR"/>
        </w:rPr>
        <w:t xml:space="preserve"> regulator. The system parameters are calculated using the particle swarm optimization (PSO</w:t>
      </w:r>
      <w:r w:rsidRPr="0073677B">
        <w:rPr>
          <w:sz w:val="18"/>
          <w:szCs w:val="24"/>
          <w:lang w:val="en" w:eastAsia="fr-FR"/>
        </w:rPr>
        <w:t>)</w:t>
      </w:r>
      <w:r w:rsidR="003045F8" w:rsidRPr="0073677B">
        <w:rPr>
          <w:sz w:val="18"/>
          <w:szCs w:val="24"/>
          <w:lang w:val="en" w:eastAsia="fr-FR"/>
        </w:rPr>
        <w:t xml:space="preserve"> technique</w:t>
      </w:r>
      <w:r w:rsidRPr="0073677B">
        <w:rPr>
          <w:sz w:val="18"/>
          <w:szCs w:val="24"/>
          <w:lang w:val="en" w:eastAsia="fr-FR"/>
        </w:rPr>
        <w:t xml:space="preserve">, which </w:t>
      </w:r>
      <w:r w:rsidRPr="007B5111">
        <w:rPr>
          <w:sz w:val="18"/>
          <w:szCs w:val="24"/>
          <w:lang w:val="en" w:eastAsia="fr-FR"/>
        </w:rPr>
        <w:t>thus ensures the stability of the controller</w:t>
      </w:r>
      <w:r w:rsidRPr="007B5111">
        <w:rPr>
          <w:sz w:val="18"/>
          <w:szCs w:val="24"/>
          <w:lang w:val="en-GB"/>
        </w:rPr>
        <w:t xml:space="preserve">. </w:t>
      </w:r>
      <w:r w:rsidRPr="007B5111">
        <w:rPr>
          <w:sz w:val="18"/>
          <w:szCs w:val="24"/>
          <w:lang w:val="en-US"/>
        </w:rPr>
        <w:t xml:space="preserve">The performance of the proposed technique is compared with </w:t>
      </w:r>
      <w:r w:rsidR="002C56F9" w:rsidRPr="007B5111">
        <w:rPr>
          <w:sz w:val="18"/>
          <w:szCs w:val="24"/>
          <w:lang w:val="en-US"/>
        </w:rPr>
        <w:t xml:space="preserve">the </w:t>
      </w:r>
      <w:r w:rsidRPr="007B5111">
        <w:rPr>
          <w:sz w:val="18"/>
          <w:szCs w:val="24"/>
          <w:lang w:val="en-US"/>
        </w:rPr>
        <w:t xml:space="preserve">conventional perturb and observe (P&amp;O) technique in terms of tracking time and tracking efficiency at low irradiation. The simulation results prove that the technique has high tracking efficiency and less convergence time under low irradiation, with </w:t>
      </w:r>
      <w:r w:rsidR="009F5321" w:rsidRPr="007B5111">
        <w:rPr>
          <w:sz w:val="18"/>
          <w:szCs w:val="24"/>
          <w:lang w:val="en-US"/>
        </w:rPr>
        <w:t>fewer</w:t>
      </w:r>
      <w:r w:rsidRPr="007B5111">
        <w:rPr>
          <w:sz w:val="18"/>
          <w:szCs w:val="24"/>
          <w:lang w:val="en-US"/>
        </w:rPr>
        <w:t xml:space="preserve"> power oscillations, </w:t>
      </w:r>
      <w:r w:rsidRPr="007B5111">
        <w:rPr>
          <w:sz w:val="18"/>
          <w:szCs w:val="24"/>
          <w:lang w:val="en"/>
        </w:rPr>
        <w:t xml:space="preserve">low </w:t>
      </w:r>
      <w:proofErr w:type="gramStart"/>
      <w:r w:rsidRPr="007B5111">
        <w:rPr>
          <w:sz w:val="18"/>
          <w:szCs w:val="24"/>
          <w:lang w:val="en"/>
        </w:rPr>
        <w:t>ripple</w:t>
      </w:r>
      <w:proofErr w:type="gramEnd"/>
      <w:r w:rsidRPr="007B5111">
        <w:rPr>
          <w:sz w:val="18"/>
          <w:szCs w:val="24"/>
          <w:lang w:val="en"/>
        </w:rPr>
        <w:t xml:space="preserve"> and no overshoot.</w:t>
      </w:r>
      <w:r w:rsidRPr="007B5111">
        <w:rPr>
          <w:sz w:val="18"/>
          <w:szCs w:val="24"/>
          <w:lang w:val="en-GB"/>
        </w:rPr>
        <w:t xml:space="preserve">  </w:t>
      </w:r>
    </w:p>
    <w:p w14:paraId="1B9335F8" w14:textId="77777777" w:rsidR="00565664" w:rsidRPr="007B5111" w:rsidRDefault="00565664" w:rsidP="00166B1E">
      <w:pPr>
        <w:rPr>
          <w:sz w:val="18"/>
          <w:szCs w:val="18"/>
          <w:lang w:val="en-GB"/>
        </w:rPr>
      </w:pPr>
    </w:p>
    <w:p w14:paraId="6F83C214" w14:textId="77777777" w:rsidR="00F35A62" w:rsidRDefault="00375A56" w:rsidP="00166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18"/>
          <w:szCs w:val="24"/>
          <w:lang w:val="en" w:eastAsia="fr-FR"/>
        </w:rPr>
      </w:pPr>
      <w:r w:rsidRPr="007B5111">
        <w:rPr>
          <w:rStyle w:val="IEEEAbstractHeadingChar"/>
          <w:i w:val="0"/>
          <w:szCs w:val="18"/>
        </w:rPr>
        <w:t>Key</w:t>
      </w:r>
      <w:r w:rsidR="001B3DAC" w:rsidRPr="007B5111">
        <w:rPr>
          <w:rStyle w:val="IEEEAbstractHeadingChar"/>
          <w:i w:val="0"/>
          <w:szCs w:val="18"/>
        </w:rPr>
        <w:t>words</w:t>
      </w:r>
      <w:r w:rsidRPr="007B5111">
        <w:rPr>
          <w:rStyle w:val="IEEEAbstractHeadingChar"/>
          <w:i w:val="0"/>
          <w:szCs w:val="18"/>
        </w:rPr>
        <w:t>:</w:t>
      </w:r>
      <w:r w:rsidRPr="007B5111">
        <w:rPr>
          <w:rStyle w:val="IEEEAbstractHeadingChar"/>
          <w:b w:val="0"/>
          <w:i w:val="0"/>
          <w:szCs w:val="18"/>
        </w:rPr>
        <w:t xml:space="preserve"> </w:t>
      </w:r>
      <w:r w:rsidR="00F35A62" w:rsidRPr="007B5111">
        <w:rPr>
          <w:sz w:val="18"/>
          <w:szCs w:val="24"/>
          <w:lang w:val="en" w:eastAsia="fr-FR"/>
        </w:rPr>
        <w:t>low irradiation, MPPT, PI regulator, fuzzy logic, PSO, sliding mode.</w:t>
      </w:r>
    </w:p>
    <w:p w14:paraId="2C203D6F" w14:textId="77777777" w:rsidR="00166B1E" w:rsidRPr="00721BEF" w:rsidRDefault="00166B1E" w:rsidP="00166B1E">
      <w:pPr>
        <w:pBdr>
          <w:bottom w:val="single" w:sz="6" w:space="1" w:color="auto"/>
        </w:pBdr>
        <w:ind w:firstLine="0"/>
        <w:rPr>
          <w:rStyle w:val="IEEEAbtractChar"/>
          <w:i/>
          <w:color w:val="FF0000"/>
          <w:szCs w:val="18"/>
        </w:rPr>
      </w:pPr>
    </w:p>
    <w:p w14:paraId="448561F5" w14:textId="77777777" w:rsidR="00565664" w:rsidRPr="007B5111" w:rsidRDefault="00565664" w:rsidP="00565664">
      <w:pPr>
        <w:rPr>
          <w:lang w:val="en-US"/>
        </w:rPr>
      </w:pPr>
    </w:p>
    <w:p w14:paraId="4C0BC53A" w14:textId="77777777" w:rsidR="00565664" w:rsidRPr="007B5111" w:rsidRDefault="00565664" w:rsidP="00565664">
      <w:pPr>
        <w:rPr>
          <w:lang w:val="en-US"/>
        </w:rPr>
        <w:sectPr w:rsidR="00565664" w:rsidRPr="007B5111" w:rsidSect="009A7EFB">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68"/>
          <w:cols w:space="284"/>
          <w:titlePg/>
          <w:docGrid w:linePitch="272"/>
        </w:sectPr>
      </w:pPr>
    </w:p>
    <w:p w14:paraId="7A9A1803" w14:textId="77777777" w:rsidR="009431ED" w:rsidRPr="007B5111" w:rsidRDefault="0081126A" w:rsidP="000D24E5">
      <w:pPr>
        <w:pStyle w:val="Heading1"/>
        <w:spacing w:before="0"/>
      </w:pPr>
      <w:r w:rsidRPr="007B5111">
        <w:t>Introduction</w:t>
      </w:r>
    </w:p>
    <w:p w14:paraId="0FC909F3" w14:textId="5B6D73A9" w:rsidR="00543E23" w:rsidRPr="0051191D" w:rsidRDefault="003155CC" w:rsidP="00166B1E">
      <w:pPr>
        <w:ind w:firstLine="0"/>
        <w:rPr>
          <w:rStyle w:val="fontstyle21"/>
          <w:b/>
          <w:color w:val="auto"/>
          <w:lang w:val="en-US"/>
        </w:rPr>
      </w:pPr>
      <w:r w:rsidRPr="0051191D">
        <w:rPr>
          <w:rStyle w:val="fontstyle21"/>
          <w:b/>
          <w:color w:val="auto"/>
          <w:lang w:val="en-US"/>
        </w:rPr>
        <w:t>Abbreviations</w:t>
      </w:r>
    </w:p>
    <w:tbl>
      <w:tblPr>
        <w:tblStyle w:val="TableGrid"/>
        <w:tblW w:w="5000" w:type="pct"/>
        <w:tblLook w:val="04A0" w:firstRow="1" w:lastRow="0" w:firstColumn="1" w:lastColumn="0" w:noHBand="0" w:noVBand="1"/>
      </w:tblPr>
      <w:tblGrid>
        <w:gridCol w:w="4525"/>
      </w:tblGrid>
      <w:tr w:rsidR="00543E23" w:rsidRPr="007B5111" w14:paraId="50C055C6" w14:textId="77777777" w:rsidTr="00166B1E">
        <w:tc>
          <w:tcPr>
            <w:tcW w:w="5000" w:type="pct"/>
          </w:tcPr>
          <w:p w14:paraId="2E8F7676" w14:textId="62F9B734" w:rsidR="00543E23" w:rsidRPr="007B5111" w:rsidRDefault="001D4836" w:rsidP="00503644">
            <w:pPr>
              <w:spacing w:line="360" w:lineRule="auto"/>
              <w:ind w:firstLine="0"/>
              <w:jc w:val="left"/>
              <w:rPr>
                <w:i/>
                <w:sz w:val="16"/>
                <w:lang w:val="en-US"/>
              </w:rPr>
            </w:pPr>
            <w:proofErr w:type="spellStart"/>
            <w:r>
              <w:rPr>
                <w:rFonts w:eastAsia="Calibri"/>
                <w:i/>
                <w:sz w:val="16"/>
                <w:lang w:val="en-US"/>
              </w:rPr>
              <w:t>Voc</w:t>
            </w:r>
            <w:proofErr w:type="spellEnd"/>
            <w:r w:rsidR="00794179" w:rsidRPr="007B5111">
              <w:rPr>
                <w:rFonts w:eastAsia="Calibri"/>
                <w:i/>
                <w:sz w:val="16"/>
                <w:lang w:val="en-US"/>
              </w:rPr>
              <w:t>: Open-circuit voltage</w:t>
            </w:r>
            <w:r>
              <w:rPr>
                <w:rFonts w:eastAsia="Calibri"/>
                <w:i/>
                <w:sz w:val="16"/>
                <w:lang w:val="en-US"/>
              </w:rPr>
              <w:t xml:space="preserve"> (V)</w:t>
            </w:r>
          </w:p>
        </w:tc>
      </w:tr>
      <w:tr w:rsidR="00543E23" w:rsidRPr="007B5111" w14:paraId="189A56B3" w14:textId="77777777" w:rsidTr="00166B1E">
        <w:tc>
          <w:tcPr>
            <w:tcW w:w="5000" w:type="pct"/>
          </w:tcPr>
          <w:p w14:paraId="7DA75CA6" w14:textId="55DFB23E" w:rsidR="00543E23" w:rsidRPr="007B5111" w:rsidRDefault="00095A0F" w:rsidP="00543E23">
            <w:pPr>
              <w:spacing w:line="360" w:lineRule="auto"/>
              <w:ind w:firstLine="0"/>
              <w:rPr>
                <w:i/>
                <w:sz w:val="16"/>
                <w:lang w:val="en-US"/>
              </w:rPr>
            </w:pPr>
            <w:r>
              <w:rPr>
                <w:rFonts w:eastAsia="Calibri"/>
                <w:i/>
                <w:sz w:val="16"/>
                <w:lang w:val="en-US"/>
              </w:rPr>
              <w:t>Tr</w:t>
            </w:r>
            <w:r w:rsidR="00794179" w:rsidRPr="007B5111">
              <w:rPr>
                <w:rFonts w:eastAsia="Calibri"/>
                <w:i/>
                <w:sz w:val="16"/>
                <w:lang w:val="en-US"/>
              </w:rPr>
              <w:t>:  Reference temperature of the cell</w:t>
            </w:r>
            <w:r>
              <w:rPr>
                <w:rFonts w:eastAsia="Calibri"/>
                <w:i/>
                <w:sz w:val="16"/>
                <w:lang w:val="en-US"/>
              </w:rPr>
              <w:t xml:space="preserve"> (K)</w:t>
            </w:r>
          </w:p>
        </w:tc>
      </w:tr>
      <w:tr w:rsidR="00543E23" w:rsidRPr="007B5111" w14:paraId="45DFB9F2" w14:textId="77777777" w:rsidTr="00166B1E">
        <w:trPr>
          <w:trHeight w:val="134"/>
        </w:trPr>
        <w:tc>
          <w:tcPr>
            <w:tcW w:w="5000" w:type="pct"/>
          </w:tcPr>
          <w:p w14:paraId="73FCD762" w14:textId="01C5D9C1" w:rsidR="00543E23" w:rsidRPr="007B5111" w:rsidRDefault="00095A0F" w:rsidP="00543E23">
            <w:pPr>
              <w:spacing w:line="360" w:lineRule="auto"/>
              <w:ind w:firstLine="0"/>
              <w:rPr>
                <w:i/>
                <w:sz w:val="16"/>
                <w:lang w:val="en-US"/>
              </w:rPr>
            </w:pPr>
            <w:r>
              <w:rPr>
                <w:i/>
                <w:sz w:val="16"/>
                <w:lang w:val="en-US"/>
              </w:rPr>
              <w:t>T</w:t>
            </w:r>
            <w:r w:rsidR="00794179" w:rsidRPr="007B5111">
              <w:rPr>
                <w:i/>
                <w:sz w:val="16"/>
                <w:lang w:val="en-US"/>
              </w:rPr>
              <w:t>:  Temperature of the cell</w:t>
            </w:r>
            <w:r>
              <w:rPr>
                <w:i/>
                <w:sz w:val="16"/>
                <w:lang w:val="en-US"/>
              </w:rPr>
              <w:t xml:space="preserve"> (K)</w:t>
            </w:r>
          </w:p>
        </w:tc>
      </w:tr>
      <w:tr w:rsidR="00543E23" w:rsidRPr="007B5111" w14:paraId="55198CF5" w14:textId="77777777" w:rsidTr="00166B1E">
        <w:trPr>
          <w:trHeight w:val="137"/>
        </w:trPr>
        <w:tc>
          <w:tcPr>
            <w:tcW w:w="5000" w:type="pct"/>
          </w:tcPr>
          <w:p w14:paraId="32ED4FC2" w14:textId="7066E39A" w:rsidR="00543E23" w:rsidRPr="007B5111" w:rsidRDefault="00794179" w:rsidP="00095A0F">
            <w:pPr>
              <w:spacing w:line="360" w:lineRule="auto"/>
              <w:ind w:firstLine="0"/>
              <w:rPr>
                <w:i/>
                <w:sz w:val="16"/>
                <w:lang w:val="en-US"/>
              </w:rPr>
            </w:pPr>
            <m:oMath>
              <m:r>
                <w:rPr>
                  <w:rFonts w:ascii="Cambria Math" w:hAnsi="Cambria Math"/>
                  <w:sz w:val="16"/>
                  <w:lang w:val="en-US"/>
                </w:rPr>
                <m:t xml:space="preserve">q: </m:t>
              </m:r>
            </m:oMath>
            <w:r w:rsidRPr="007B5111">
              <w:rPr>
                <w:rFonts w:eastAsiaTheme="minorEastAsia"/>
                <w:i/>
                <w:sz w:val="16"/>
                <w:lang w:val="en-US"/>
              </w:rPr>
              <w:t>Charge of th</w:t>
            </w:r>
            <w:r w:rsidR="004F058A">
              <w:rPr>
                <w:rFonts w:eastAsiaTheme="minorEastAsia"/>
                <w:i/>
                <w:sz w:val="16"/>
                <w:lang w:val="en-US"/>
              </w:rPr>
              <w:t>e</w:t>
            </w:r>
            <w:r w:rsidRPr="007B5111">
              <w:rPr>
                <w:rFonts w:eastAsiaTheme="minorEastAsia"/>
                <w:i/>
                <w:sz w:val="16"/>
                <w:lang w:val="en-US"/>
              </w:rPr>
              <w:t xml:space="preserve"> electrons</w:t>
            </w:r>
            <w:r w:rsidR="001D4836">
              <w:rPr>
                <w:rFonts w:eastAsiaTheme="minorEastAsia"/>
                <w:i/>
                <w:sz w:val="16"/>
                <w:lang w:val="en-US"/>
              </w:rPr>
              <w:t xml:space="preserve"> (</w:t>
            </w:r>
            <m:oMath>
              <m:r>
                <w:rPr>
                  <w:rFonts w:ascii="Cambria Math" w:hAnsi="Cambria Math"/>
                  <w:sz w:val="16"/>
                  <w:lang w:val="en-US"/>
                </w:rPr>
                <m:t>1.6×</m:t>
              </m:r>
              <m:sSup>
                <m:sSupPr>
                  <m:ctrlPr>
                    <w:rPr>
                      <w:rFonts w:ascii="Cambria Math" w:hAnsi="Cambria Math"/>
                      <w:i/>
                      <w:sz w:val="16"/>
                      <w:lang w:val="en-US"/>
                    </w:rPr>
                  </m:ctrlPr>
                </m:sSupPr>
                <m:e>
                  <m:r>
                    <w:rPr>
                      <w:rFonts w:ascii="Cambria Math" w:hAnsi="Cambria Math"/>
                      <w:sz w:val="16"/>
                      <w:lang w:val="en-US"/>
                    </w:rPr>
                    <m:t>10</m:t>
                  </m:r>
                </m:e>
                <m:sup>
                  <m:r>
                    <w:rPr>
                      <w:rFonts w:ascii="Cambria Math" w:hAnsi="Cambria Math"/>
                      <w:sz w:val="16"/>
                      <w:lang w:val="en-US"/>
                    </w:rPr>
                    <m:t>-19</m:t>
                  </m:r>
                </m:sup>
              </m:sSup>
            </m:oMath>
            <w:r w:rsidR="008310F1">
              <w:rPr>
                <w:rFonts w:eastAsiaTheme="minorEastAsia"/>
                <w:i/>
                <w:sz w:val="16"/>
                <w:lang w:val="en-US"/>
              </w:rPr>
              <w:t>C</w:t>
            </w:r>
            <w:r w:rsidR="008310F1" w:rsidRPr="007B5111">
              <w:rPr>
                <w:rFonts w:eastAsiaTheme="minorEastAsia"/>
                <w:i/>
                <w:sz w:val="16"/>
                <w:lang w:val="en-US"/>
              </w:rPr>
              <w:t>)</w:t>
            </w:r>
          </w:p>
        </w:tc>
      </w:tr>
      <w:tr w:rsidR="00543E23" w:rsidRPr="007B5111" w14:paraId="7A9D1941" w14:textId="77777777" w:rsidTr="00166B1E">
        <w:tc>
          <w:tcPr>
            <w:tcW w:w="5000" w:type="pct"/>
          </w:tcPr>
          <w:p w14:paraId="504177C8" w14:textId="4DEB8C02" w:rsidR="00543E23" w:rsidRPr="007B5111" w:rsidRDefault="00794179" w:rsidP="00543E23">
            <w:pPr>
              <w:spacing w:line="360" w:lineRule="auto"/>
              <w:ind w:firstLine="0"/>
              <w:rPr>
                <w:i/>
                <w:sz w:val="16"/>
                <w:lang w:val="en-US"/>
              </w:rPr>
            </w:pPr>
            <w:r w:rsidRPr="007B5111">
              <w:rPr>
                <w:i/>
                <w:sz w:val="16"/>
                <w:lang w:val="en-US"/>
              </w:rPr>
              <w:t xml:space="preserve">A:    </w:t>
            </w:r>
            <w:r w:rsidR="00D45743" w:rsidRPr="00D45743">
              <w:rPr>
                <w:i/>
                <w:color w:val="000000"/>
                <w:sz w:val="16"/>
                <w:szCs w:val="16"/>
              </w:rPr>
              <w:t>diode ideality factor</w:t>
            </w:r>
          </w:p>
        </w:tc>
      </w:tr>
      <w:tr w:rsidR="00543E23" w:rsidRPr="007B5111" w14:paraId="3C0AD980" w14:textId="77777777" w:rsidTr="00166B1E">
        <w:tc>
          <w:tcPr>
            <w:tcW w:w="5000" w:type="pct"/>
          </w:tcPr>
          <w:p w14:paraId="77DEDE80" w14:textId="60670350" w:rsidR="00543E23" w:rsidRPr="007B5111" w:rsidRDefault="00794179" w:rsidP="00543E23">
            <w:pPr>
              <w:spacing w:line="360" w:lineRule="auto"/>
              <w:ind w:firstLine="0"/>
              <w:rPr>
                <w:i/>
                <w:sz w:val="16"/>
                <w:lang w:val="en-US"/>
              </w:rPr>
            </w:pPr>
            <m:oMath>
              <m:r>
                <w:rPr>
                  <w:rFonts w:ascii="Cambria Math" w:hAnsi="Cambria Math"/>
                  <w:sz w:val="16"/>
                  <w:lang w:val="en-US"/>
                </w:rPr>
                <m:t>Eg=1.12</m:t>
              </m:r>
            </m:oMath>
            <w:r w:rsidR="00503644">
              <w:rPr>
                <w:rFonts w:eastAsiaTheme="minorEastAsia"/>
                <w:i/>
                <w:sz w:val="16"/>
                <w:lang w:val="en-US"/>
              </w:rPr>
              <w:t>[eV]</w:t>
            </w:r>
            <w:r w:rsidRPr="007B5111">
              <w:rPr>
                <w:rFonts w:eastAsiaTheme="minorEastAsia"/>
                <w:i/>
                <w:sz w:val="16"/>
                <w:lang w:val="en-US"/>
              </w:rPr>
              <w:t>:</w:t>
            </w:r>
            <w:r w:rsidR="00095A0F">
              <w:rPr>
                <w:rFonts w:eastAsiaTheme="minorEastAsia"/>
                <w:i/>
                <w:sz w:val="16"/>
                <w:lang w:val="en-US"/>
              </w:rPr>
              <w:t xml:space="preserve"> </w:t>
            </w:r>
            <w:r w:rsidRPr="007B5111">
              <w:rPr>
                <w:rFonts w:eastAsiaTheme="minorEastAsia"/>
                <w:i/>
                <w:sz w:val="16"/>
                <w:lang w:val="en-US"/>
              </w:rPr>
              <w:t xml:space="preserve">Band gap energy of the semiconductor </w:t>
            </w:r>
            <w:r w:rsidRPr="007B5111">
              <w:rPr>
                <w:rFonts w:eastAsiaTheme="minorEastAsia"/>
                <w:i/>
                <w:sz w:val="16"/>
                <w:szCs w:val="16"/>
                <w:lang w:val="en-US"/>
              </w:rPr>
              <w:t>(</w:t>
            </w:r>
            <w:r w:rsidRPr="007B5111">
              <w:rPr>
                <w:i/>
                <w:sz w:val="16"/>
                <w:szCs w:val="16"/>
              </w:rPr>
              <w:t>monocrystalline silicon</w:t>
            </w:r>
            <w:r w:rsidRPr="007B5111">
              <w:rPr>
                <w:i/>
                <w:sz w:val="16"/>
                <w:szCs w:val="16"/>
                <w:lang w:val="en-GB"/>
              </w:rPr>
              <w:t>)</w:t>
            </w:r>
            <w:r w:rsidRPr="007B5111">
              <w:rPr>
                <w:i/>
                <w:sz w:val="16"/>
                <w:szCs w:val="16"/>
                <w:lang w:val="en-GB"/>
              </w:rPr>
              <w:fldChar w:fldCharType="begin" w:fldLock="1"/>
            </w:r>
            <w:r w:rsidRPr="007B5111">
              <w:rPr>
                <w:i/>
                <w:sz w:val="16"/>
                <w:szCs w:val="16"/>
                <w:lang w:val="en-GB"/>
              </w:rPr>
              <w:instrText>ADDIN CSL_CITATION {"citationItems":[{"id":"ITEM-1","itemData":{"DOI":"10.1016/j.mssp.2019.104812","author":[{"dropping-particle":"","family":"Signerski","given":"Ryszard","non-dropping-particle":"","parse-names":false,"suffix":""}],"id":"ITEM-1","issue":"November 2019","issued":{"date-parts":[["2020"]]},"title":"Materials Science in Semiconductor Processing Effect of band gap on power conversion efficiency of single-junction semiconductor photovoltaic cells under white light phosphor-based LED illumination","type":"article-journal","volume":"107"},"uris":["http://www.mendeley.com/documents/?uuid=1185482e-8eb1-4395-a9bf-d214739aa2fd"]}],"mendeley":{"formattedCitation":"[1]","plainTextFormattedCitation":"[1]","previouslyFormattedCitation":"[1]"},"properties":{"noteIndex":0},"schema":"https://github.com/citation-style-language/schema/raw/master/csl-citation.json"}</w:instrText>
            </w:r>
            <w:r w:rsidRPr="007B5111">
              <w:rPr>
                <w:i/>
                <w:sz w:val="16"/>
                <w:szCs w:val="16"/>
                <w:lang w:val="en-GB"/>
              </w:rPr>
              <w:fldChar w:fldCharType="separate"/>
            </w:r>
            <w:r w:rsidRPr="007B5111">
              <w:rPr>
                <w:i/>
                <w:noProof/>
                <w:sz w:val="16"/>
                <w:szCs w:val="16"/>
                <w:lang w:val="en-GB"/>
              </w:rPr>
              <w:t>[1]</w:t>
            </w:r>
            <w:r w:rsidRPr="007B5111">
              <w:rPr>
                <w:i/>
                <w:sz w:val="16"/>
                <w:szCs w:val="16"/>
                <w:lang w:val="en-GB"/>
              </w:rPr>
              <w:fldChar w:fldCharType="end"/>
            </w:r>
            <w:r w:rsidRPr="007B5111">
              <w:rPr>
                <w:i/>
                <w:sz w:val="16"/>
                <w:szCs w:val="16"/>
                <w:lang w:val="en-GB"/>
              </w:rPr>
              <w:t xml:space="preserve"> </w:t>
            </w:r>
            <w:r w:rsidRPr="007B5111">
              <w:rPr>
                <w:rFonts w:eastAsiaTheme="minorEastAsia"/>
                <w:i/>
                <w:sz w:val="16"/>
                <w:lang w:val="en-US"/>
              </w:rPr>
              <w:t xml:space="preserve"> used in the PV cell</w:t>
            </w:r>
          </w:p>
        </w:tc>
      </w:tr>
      <w:tr w:rsidR="002E6C46" w:rsidRPr="007B5111" w14:paraId="1D9477F1" w14:textId="77777777" w:rsidTr="00166B1E">
        <w:tc>
          <w:tcPr>
            <w:tcW w:w="5000" w:type="pct"/>
          </w:tcPr>
          <w:p w14:paraId="2748593E" w14:textId="286DF694" w:rsidR="002E6C46" w:rsidRDefault="004F058A" w:rsidP="002E6C46">
            <w:pPr>
              <w:spacing w:line="360" w:lineRule="auto"/>
              <w:ind w:firstLine="0"/>
              <w:rPr>
                <w:sz w:val="16"/>
                <w:lang w:val="en-US"/>
              </w:rPr>
            </w:pPr>
            <w:r w:rsidRPr="002E6C46">
              <w:rPr>
                <w:i/>
                <w:sz w:val="16"/>
                <w:lang w:val="en-US"/>
              </w:rPr>
              <w:t>E:</w:t>
            </w:r>
            <w:r>
              <w:rPr>
                <w:rStyle w:val="fontstyle01"/>
                <w:rFonts w:ascii="Times New Roman" w:hAnsi="Times New Roman"/>
                <w:b w:val="0"/>
                <w:i/>
                <w:sz w:val="16"/>
                <w:szCs w:val="16"/>
              </w:rPr>
              <w:t xml:space="preserve"> Solar</w:t>
            </w:r>
            <w:r w:rsidR="00503644">
              <w:rPr>
                <w:rStyle w:val="fontstyle01"/>
                <w:rFonts w:ascii="Times New Roman" w:hAnsi="Times New Roman"/>
                <w:b w:val="0"/>
                <w:i/>
                <w:sz w:val="16"/>
                <w:szCs w:val="16"/>
              </w:rPr>
              <w:t xml:space="preserve"> irradiation (</w:t>
            </w:r>
            <w:r w:rsidR="00503644">
              <w:rPr>
                <w:rStyle w:val="fontstyle01"/>
                <w:rFonts w:ascii="Times New Roman" w:hAnsi="Times New Roman"/>
                <w:b w:val="0"/>
                <w:i/>
                <w:sz w:val="16"/>
                <w:szCs w:val="16"/>
                <w:lang w:val="fr-FR"/>
              </w:rPr>
              <w:t>W</w:t>
            </w:r>
            <w:r w:rsidR="002E6C46" w:rsidRPr="002E6C46">
              <w:rPr>
                <w:rStyle w:val="fontstyle01"/>
                <w:rFonts w:ascii="Times New Roman" w:hAnsi="Times New Roman"/>
                <w:b w:val="0"/>
                <w:i/>
                <w:sz w:val="16"/>
                <w:szCs w:val="16"/>
              </w:rPr>
              <w:t>/m</w:t>
            </w:r>
            <w:r w:rsidR="002E6C46" w:rsidRPr="002E6C46">
              <w:rPr>
                <w:rStyle w:val="fontstyle01"/>
                <w:rFonts w:ascii="Times New Roman" w:hAnsi="Times New Roman"/>
                <w:b w:val="0"/>
                <w:i/>
                <w:sz w:val="16"/>
                <w:szCs w:val="16"/>
                <w:vertAlign w:val="superscript"/>
              </w:rPr>
              <w:t>2</w:t>
            </w:r>
            <w:r w:rsidR="002E6C46" w:rsidRPr="002E6C46">
              <w:rPr>
                <w:rStyle w:val="fontstyle01"/>
                <w:rFonts w:ascii="Times New Roman" w:hAnsi="Times New Roman"/>
                <w:b w:val="0"/>
                <w:i/>
                <w:sz w:val="16"/>
                <w:szCs w:val="16"/>
              </w:rPr>
              <w:t>)</w:t>
            </w:r>
          </w:p>
        </w:tc>
      </w:tr>
      <w:tr w:rsidR="00543E23" w:rsidRPr="007B5111" w14:paraId="4147CB13" w14:textId="77777777" w:rsidTr="00166B1E">
        <w:trPr>
          <w:trHeight w:val="126"/>
        </w:trPr>
        <w:tc>
          <w:tcPr>
            <w:tcW w:w="5000" w:type="pct"/>
          </w:tcPr>
          <w:p w14:paraId="0746C6DD" w14:textId="2189C0A1" w:rsidR="00543E23" w:rsidRPr="007B5111" w:rsidRDefault="00794179" w:rsidP="00543E23">
            <w:pPr>
              <w:spacing w:line="360" w:lineRule="auto"/>
              <w:ind w:firstLine="0"/>
              <w:rPr>
                <w:rFonts w:eastAsia="Calibri"/>
                <w:i/>
                <w:sz w:val="16"/>
                <w:lang w:val="en-US"/>
              </w:rPr>
            </w:pPr>
            <w:r w:rsidRPr="007B5111">
              <w:rPr>
                <w:i/>
                <w:sz w:val="16"/>
                <w:lang w:val="en-US"/>
              </w:rPr>
              <w:t>I</w:t>
            </w:r>
            <w:r>
              <w:rPr>
                <w:i/>
                <w:sz w:val="16"/>
                <w:vertAlign w:val="subscript"/>
                <w:lang w:val="en-US"/>
              </w:rPr>
              <w:t>0</w:t>
            </w:r>
            <w:r w:rsidRPr="007B5111">
              <w:rPr>
                <w:i/>
                <w:sz w:val="16"/>
                <w:lang w:val="en-US"/>
              </w:rPr>
              <w:t>:  Inverse saturation current</w:t>
            </w:r>
            <w:r w:rsidR="00095A0F">
              <w:rPr>
                <w:i/>
                <w:sz w:val="16"/>
                <w:lang w:val="en-US"/>
              </w:rPr>
              <w:t xml:space="preserve"> (A)</w:t>
            </w:r>
          </w:p>
        </w:tc>
      </w:tr>
      <w:tr w:rsidR="00543E23" w:rsidRPr="007B5111" w14:paraId="7CC28977" w14:textId="77777777" w:rsidTr="00166B1E">
        <w:trPr>
          <w:trHeight w:val="272"/>
        </w:trPr>
        <w:tc>
          <w:tcPr>
            <w:tcW w:w="5000" w:type="pct"/>
          </w:tcPr>
          <w:p w14:paraId="7A4679FB" w14:textId="3CAFB289" w:rsidR="00543E23" w:rsidRPr="007B5111" w:rsidRDefault="00543E23" w:rsidP="00794179">
            <w:pPr>
              <w:spacing w:line="360" w:lineRule="auto"/>
              <w:ind w:firstLine="0"/>
              <w:rPr>
                <w:rFonts w:eastAsia="Calibri"/>
                <w:i/>
                <w:sz w:val="16"/>
                <w:lang w:val="en-US"/>
              </w:rPr>
            </w:pPr>
            <w:r w:rsidRPr="007B5111">
              <w:rPr>
                <w:rFonts w:eastAsia="Calibri"/>
                <w:i/>
                <w:sz w:val="16"/>
                <w:lang w:val="en-US"/>
              </w:rPr>
              <w:t>I</w:t>
            </w:r>
            <w:r w:rsidR="00794179" w:rsidRPr="00794179">
              <w:rPr>
                <w:rFonts w:eastAsia="Calibri"/>
                <w:i/>
                <w:sz w:val="16"/>
                <w:vertAlign w:val="subscript"/>
                <w:lang w:val="en-US"/>
              </w:rPr>
              <w:t>0</w:t>
            </w:r>
            <w:r w:rsidRPr="00794179">
              <w:rPr>
                <w:rFonts w:eastAsia="Calibri"/>
                <w:i/>
                <w:sz w:val="16"/>
                <w:vertAlign w:val="subscript"/>
                <w:lang w:val="en-US"/>
              </w:rPr>
              <w:t>r</w:t>
            </w:r>
            <w:r w:rsidRPr="007B5111">
              <w:rPr>
                <w:rFonts w:eastAsia="Calibri"/>
                <w:i/>
                <w:sz w:val="16"/>
                <w:lang w:val="en-US"/>
              </w:rPr>
              <w:t>:  Inverse saturation current at Tr</w:t>
            </w:r>
            <w:r w:rsidR="00095A0F">
              <w:rPr>
                <w:rFonts w:eastAsia="Calibri"/>
                <w:i/>
                <w:sz w:val="16"/>
                <w:lang w:val="en-US"/>
              </w:rPr>
              <w:t xml:space="preserve"> (A)</w:t>
            </w:r>
          </w:p>
        </w:tc>
      </w:tr>
      <w:tr w:rsidR="00543E23" w:rsidRPr="007B5111" w14:paraId="54CE5AB0" w14:textId="77777777" w:rsidTr="00166B1E">
        <w:tc>
          <w:tcPr>
            <w:tcW w:w="5000" w:type="pct"/>
          </w:tcPr>
          <w:p w14:paraId="4E20A107" w14:textId="1D994A43" w:rsidR="00543E23" w:rsidRPr="007B5111" w:rsidRDefault="00543E23" w:rsidP="00095A0F">
            <w:pPr>
              <w:spacing w:line="360" w:lineRule="auto"/>
              <w:ind w:firstLine="0"/>
              <w:rPr>
                <w:i/>
                <w:sz w:val="16"/>
                <w:lang w:val="en-US"/>
              </w:rPr>
            </w:pPr>
            <w:r w:rsidRPr="007B5111">
              <w:rPr>
                <w:i/>
                <w:sz w:val="16"/>
                <w:lang w:val="en-US"/>
              </w:rPr>
              <w:t>I:  Current of the PV module</w:t>
            </w:r>
            <w:r w:rsidR="00095A0F">
              <w:rPr>
                <w:i/>
                <w:sz w:val="16"/>
                <w:lang w:val="en-US"/>
              </w:rPr>
              <w:t xml:space="preserve"> (A)</w:t>
            </w:r>
          </w:p>
        </w:tc>
      </w:tr>
      <w:tr w:rsidR="00543E23" w:rsidRPr="007B5111" w14:paraId="6375F380" w14:textId="77777777" w:rsidTr="00166B1E">
        <w:tc>
          <w:tcPr>
            <w:tcW w:w="5000" w:type="pct"/>
          </w:tcPr>
          <w:p w14:paraId="0B7A0747" w14:textId="1CC2A331" w:rsidR="00543E23" w:rsidRPr="007B5111" w:rsidRDefault="00B36BC1" w:rsidP="00543E23">
            <w:pPr>
              <w:spacing w:line="360" w:lineRule="auto"/>
              <w:ind w:firstLine="0"/>
              <w:rPr>
                <w:rFonts w:eastAsia="Calibri"/>
                <w:i/>
                <w:sz w:val="16"/>
                <w:lang w:val="en-US"/>
              </w:rPr>
            </w:pPr>
            <w:proofErr w:type="spellStart"/>
            <w:r w:rsidRPr="007B5111">
              <w:rPr>
                <w:rFonts w:eastAsia="Calibri"/>
                <w:i/>
                <w:sz w:val="16"/>
                <w:lang w:val="en-US"/>
              </w:rPr>
              <w:t>Ir</w:t>
            </w:r>
            <w:proofErr w:type="spellEnd"/>
            <w:r w:rsidRPr="007B5111">
              <w:rPr>
                <w:rFonts w:eastAsia="Calibri"/>
                <w:i/>
                <w:sz w:val="16"/>
                <w:lang w:val="en-US"/>
              </w:rPr>
              <w:t>:  Photo-current</w:t>
            </w:r>
            <w:r w:rsidR="00095A0F">
              <w:rPr>
                <w:rFonts w:eastAsia="Calibri"/>
                <w:i/>
                <w:sz w:val="16"/>
                <w:lang w:val="en-US"/>
              </w:rPr>
              <w:t xml:space="preserve"> (A)</w:t>
            </w:r>
          </w:p>
        </w:tc>
      </w:tr>
      <w:tr w:rsidR="00543E23" w:rsidRPr="007B5111" w14:paraId="332E48E7" w14:textId="77777777" w:rsidTr="00166B1E">
        <w:tc>
          <w:tcPr>
            <w:tcW w:w="5000" w:type="pct"/>
          </w:tcPr>
          <w:p w14:paraId="3F0B64FE" w14:textId="71FB40C6" w:rsidR="00543E23" w:rsidRPr="007B5111" w:rsidRDefault="00B36BC1" w:rsidP="00543E23">
            <w:pPr>
              <w:spacing w:line="360" w:lineRule="auto"/>
              <w:ind w:firstLine="0"/>
              <w:rPr>
                <w:i/>
                <w:sz w:val="16"/>
                <w:lang w:val="en-US"/>
              </w:rPr>
            </w:pPr>
            <w:proofErr w:type="spellStart"/>
            <w:r w:rsidRPr="007B5111">
              <w:rPr>
                <w:rFonts w:eastAsia="Calibri"/>
                <w:i/>
                <w:sz w:val="16"/>
                <w:lang w:val="en-US"/>
              </w:rPr>
              <w:t>I</w:t>
            </w:r>
            <w:r w:rsidRPr="00794179">
              <w:rPr>
                <w:rFonts w:eastAsia="Calibri"/>
                <w:i/>
                <w:sz w:val="16"/>
                <w:lang w:val="en-US"/>
              </w:rPr>
              <w:t>scr</w:t>
            </w:r>
            <w:proofErr w:type="spellEnd"/>
            <w:r w:rsidRPr="007B5111">
              <w:rPr>
                <w:rFonts w:eastAsia="Calibri"/>
                <w:i/>
                <w:sz w:val="16"/>
                <w:lang w:val="en-US"/>
              </w:rPr>
              <w:t>:   Cell’s short-circuit current at the reference irradiation and temperature</w:t>
            </w:r>
            <w:r w:rsidR="00095A0F">
              <w:rPr>
                <w:rFonts w:eastAsia="Calibri"/>
                <w:i/>
                <w:sz w:val="16"/>
                <w:lang w:val="en-US"/>
              </w:rPr>
              <w:t xml:space="preserve"> (A)</w:t>
            </w:r>
          </w:p>
        </w:tc>
      </w:tr>
      <w:tr w:rsidR="00543E23" w:rsidRPr="007B5111" w14:paraId="193D4AE7" w14:textId="77777777" w:rsidTr="00166B1E">
        <w:tc>
          <w:tcPr>
            <w:tcW w:w="5000" w:type="pct"/>
          </w:tcPr>
          <w:p w14:paraId="11AF9D96" w14:textId="622C2C7C" w:rsidR="00543E23" w:rsidRPr="007B5111" w:rsidRDefault="00794179" w:rsidP="00095A0F">
            <w:pPr>
              <w:spacing w:line="360" w:lineRule="auto"/>
              <w:ind w:firstLine="0"/>
              <w:rPr>
                <w:i/>
                <w:sz w:val="16"/>
                <w:lang w:val="en-US"/>
              </w:rPr>
            </w:pPr>
            <m:oMath>
              <m:r>
                <w:rPr>
                  <w:rFonts w:ascii="Cambria Math" w:hAnsi="Cambria Math"/>
                  <w:sz w:val="16"/>
                  <w:lang w:val="en-US"/>
                </w:rPr>
                <m:t>K</m:t>
              </m:r>
            </m:oMath>
            <w:r w:rsidR="00095A0F">
              <w:rPr>
                <w:rFonts w:eastAsiaTheme="minorEastAsia"/>
                <w:i/>
                <w:sz w:val="16"/>
                <w:lang w:val="en-US"/>
              </w:rPr>
              <w:t xml:space="preserve"> </w:t>
            </w:r>
            <w:r w:rsidRPr="007B5111">
              <w:rPr>
                <w:rFonts w:eastAsiaTheme="minorEastAsia"/>
                <w:i/>
                <w:sz w:val="16"/>
                <w:lang w:val="en-US"/>
              </w:rPr>
              <w:t>Boltzmann’s constant</w:t>
            </w:r>
            <w:r w:rsidR="00095A0F">
              <w:rPr>
                <w:rFonts w:eastAsiaTheme="minorEastAsia"/>
                <w:i/>
                <w:sz w:val="16"/>
                <w:lang w:val="en-US"/>
              </w:rPr>
              <w:t xml:space="preserve"> (</w:t>
            </w:r>
            <m:oMath>
              <m:r>
                <w:rPr>
                  <w:rFonts w:ascii="Cambria Math" w:hAnsi="Cambria Math"/>
                  <w:sz w:val="16"/>
                  <w:lang w:val="en-US"/>
                </w:rPr>
                <m:t>1.3805×</m:t>
              </m:r>
              <m:sSup>
                <m:sSupPr>
                  <m:ctrlPr>
                    <w:rPr>
                      <w:rFonts w:ascii="Cambria Math" w:hAnsi="Cambria Math"/>
                      <w:i/>
                      <w:sz w:val="16"/>
                      <w:lang w:val="en-US"/>
                    </w:rPr>
                  </m:ctrlPr>
                </m:sSupPr>
                <m:e>
                  <m:r>
                    <w:rPr>
                      <w:rFonts w:ascii="Cambria Math" w:hAnsi="Cambria Math"/>
                      <w:sz w:val="16"/>
                      <w:lang w:val="en-US"/>
                    </w:rPr>
                    <m:t>10</m:t>
                  </m:r>
                </m:e>
                <m:sup>
                  <m:r>
                    <w:rPr>
                      <w:rFonts w:ascii="Cambria Math" w:hAnsi="Cambria Math"/>
                      <w:sz w:val="16"/>
                      <w:lang w:val="en-US"/>
                    </w:rPr>
                    <m:t>-23</m:t>
                  </m:r>
                </m:sup>
              </m:sSup>
            </m:oMath>
            <w:r w:rsidR="00095A0F" w:rsidRPr="007B5111">
              <w:rPr>
                <w:rFonts w:eastAsiaTheme="minorEastAsia"/>
                <w:i/>
                <w:sz w:val="16"/>
                <w:lang w:val="en-US"/>
              </w:rPr>
              <w:t>J/</w:t>
            </w:r>
            <w:r w:rsidR="004F058A" w:rsidRPr="007B5111">
              <w:rPr>
                <w:rFonts w:eastAsiaTheme="minorEastAsia"/>
                <w:i/>
                <w:sz w:val="16"/>
                <w:lang w:val="en-US"/>
              </w:rPr>
              <w:t>K</w:t>
            </w:r>
            <w:r w:rsidR="004F058A">
              <w:rPr>
                <w:rFonts w:eastAsiaTheme="minorEastAsia"/>
                <w:i/>
                <w:sz w:val="16"/>
                <w:lang w:val="en-US"/>
              </w:rPr>
              <w:t>)</w:t>
            </w:r>
          </w:p>
        </w:tc>
      </w:tr>
      <w:tr w:rsidR="00543E23" w:rsidRPr="007B5111" w14:paraId="48ABD482" w14:textId="77777777" w:rsidTr="00166B1E">
        <w:tc>
          <w:tcPr>
            <w:tcW w:w="5000" w:type="pct"/>
          </w:tcPr>
          <w:p w14:paraId="5F6F375D" w14:textId="0C82BBF6" w:rsidR="00543E23" w:rsidRPr="007B5111" w:rsidRDefault="00095A0F" w:rsidP="001D4836">
            <w:pPr>
              <w:spacing w:line="360" w:lineRule="auto"/>
              <w:ind w:firstLine="0"/>
              <w:rPr>
                <w:rFonts w:eastAsia="Calibri"/>
                <w:i/>
                <w:sz w:val="16"/>
                <w:lang w:val="en-US"/>
              </w:rPr>
            </w:pPr>
            <w:r>
              <w:rPr>
                <w:i/>
                <w:sz w:val="16"/>
                <w:lang w:val="en-US"/>
              </w:rPr>
              <w:t xml:space="preserve">Ki:  </w:t>
            </w:r>
            <w:r w:rsidRPr="00095A0F">
              <w:rPr>
                <w:i/>
                <w:color w:val="000000"/>
                <w:sz w:val="16"/>
                <w:szCs w:val="16"/>
              </w:rPr>
              <w:t>short-circuit temperature coefficient</w:t>
            </w:r>
          </w:p>
        </w:tc>
      </w:tr>
      <w:tr w:rsidR="00543E23" w:rsidRPr="007B5111" w14:paraId="5A8BBF51" w14:textId="77777777" w:rsidTr="00166B1E">
        <w:tc>
          <w:tcPr>
            <w:tcW w:w="5000" w:type="pct"/>
          </w:tcPr>
          <w:p w14:paraId="03046462" w14:textId="0E717AAD" w:rsidR="00543E23" w:rsidRPr="007B5111" w:rsidRDefault="00794179" w:rsidP="00543E23">
            <w:pPr>
              <w:spacing w:line="360" w:lineRule="auto"/>
              <w:ind w:firstLine="0"/>
              <w:rPr>
                <w:rFonts w:eastAsia="Calibri"/>
                <w:i/>
                <w:sz w:val="16"/>
                <w:lang w:val="en-US"/>
              </w:rPr>
            </w:pPr>
            <w:r w:rsidRPr="007B5111">
              <w:rPr>
                <w:i/>
                <w:sz w:val="16"/>
                <w:lang w:val="en-US"/>
              </w:rPr>
              <w:t xml:space="preserve">Ns:   </w:t>
            </w:r>
            <w:r w:rsidR="001D4836" w:rsidRPr="001D4836">
              <w:rPr>
                <w:i/>
                <w:sz w:val="16"/>
                <w:lang w:val="en-US"/>
              </w:rPr>
              <w:t>Number of series connected cells</w:t>
            </w:r>
          </w:p>
        </w:tc>
      </w:tr>
      <w:tr w:rsidR="00095A0F" w:rsidRPr="007B5111" w14:paraId="6846CCB8" w14:textId="77777777" w:rsidTr="00166B1E">
        <w:tc>
          <w:tcPr>
            <w:tcW w:w="5000" w:type="pct"/>
          </w:tcPr>
          <w:p w14:paraId="0AC95176" w14:textId="327BFC11" w:rsidR="00095A0F" w:rsidRPr="007B5111" w:rsidRDefault="00095A0F" w:rsidP="00095A0F">
            <w:pPr>
              <w:spacing w:line="360" w:lineRule="auto"/>
              <w:ind w:firstLine="0"/>
              <w:rPr>
                <w:i/>
                <w:sz w:val="16"/>
                <w:lang w:val="en-US"/>
              </w:rPr>
            </w:pPr>
            <w:r w:rsidRPr="007B5111">
              <w:rPr>
                <w:i/>
                <w:sz w:val="16"/>
                <w:lang w:val="en-US"/>
              </w:rPr>
              <w:t xml:space="preserve">Np:   </w:t>
            </w:r>
            <w:r w:rsidRPr="001D4836">
              <w:rPr>
                <w:i/>
                <w:sz w:val="16"/>
                <w:lang w:val="en-US"/>
              </w:rPr>
              <w:t>number of parallel connected cells</w:t>
            </w:r>
          </w:p>
        </w:tc>
      </w:tr>
    </w:tbl>
    <w:p w14:paraId="71DE51AC" w14:textId="77384662" w:rsidR="00543E23" w:rsidRPr="007B5111" w:rsidRDefault="00387A57" w:rsidP="00166B1E">
      <w:pPr>
        <w:ind w:firstLine="0"/>
        <w:rPr>
          <w:szCs w:val="24"/>
          <w:lang w:val="en"/>
        </w:rPr>
      </w:pPr>
      <w:r>
        <w:rPr>
          <w:szCs w:val="24"/>
          <w:lang w:val="en"/>
        </w:rPr>
        <w:t xml:space="preserve">      </w:t>
      </w:r>
      <w:r w:rsidR="001A55CF" w:rsidRPr="001A55CF">
        <w:rPr>
          <w:szCs w:val="24"/>
          <w:lang w:val="en"/>
        </w:rPr>
        <w:t>Presently, merely about 18% of the global energy demand is</w:t>
      </w:r>
      <w:r w:rsidR="007A69FF">
        <w:rPr>
          <w:szCs w:val="24"/>
          <w:lang w:val="en"/>
        </w:rPr>
        <w:t xml:space="preserve"> </w:t>
      </w:r>
      <w:r w:rsidR="001A55CF" w:rsidRPr="001A55CF">
        <w:rPr>
          <w:szCs w:val="24"/>
          <w:lang w:val="en"/>
        </w:rPr>
        <w:t>fulfilled by renewable energy sources. Nevertheless, there exists substantial potential to enhance their contribution. Indeed, it has been approximated that the technical capacity of renewable energy surpasses the current global primary ener</w:t>
      </w:r>
      <w:r w:rsidR="004971C5">
        <w:rPr>
          <w:szCs w:val="24"/>
          <w:lang w:val="en"/>
        </w:rPr>
        <w:t>gy demand by more than 18 times</w:t>
      </w:r>
      <w:r w:rsidR="007015C2">
        <w:rPr>
          <w:szCs w:val="24"/>
          <w:lang w:val="en"/>
        </w:rPr>
        <w:t xml:space="preserve"> </w:t>
      </w:r>
      <w:r w:rsidR="002F513B">
        <w:rPr>
          <w:szCs w:val="24"/>
          <w:lang w:val="en"/>
        </w:rPr>
        <w:fldChar w:fldCharType="begin" w:fldLock="1"/>
      </w:r>
      <w:r w:rsidR="00FC06CD">
        <w:rPr>
          <w:szCs w:val="24"/>
          <w:lang w:val="en"/>
        </w:rPr>
        <w:instrText>ADDIN CSL_CITATION {"citationItems":[{"id":"ITEM-1","itemData":{"DOI":"10.1016/j.mssp.2019.104812","author":[{"dropping-particle":"","family":"Signerski","given":"Ryszard","non-dropping-particle":"","parse-names":false,"suffix":""}],"id":"ITEM-1","issue":"November 2019","issued":{"date-parts":[["2020"]]},"title":"Materials Science in Semiconductor Processing Effect of band gap on power conversion efficiency of single-junction semiconductor photovoltaic cells under white light phosphor-based LED illumination","type":"article-journal","volume":"107"},"uris":["http://www.mendeley.com/documents/?uuid=1185482e-8eb1-4395-a9bf-d214739aa2fd"]}],"mendeley":{"formattedCitation":"[1]","plainTextFormattedCitation":"[1]","previouslyFormattedCitation":"[1]"},"properties":{"noteIndex":0},"schema":"https://github.com/citation-style-language/schema/raw/master/csl-citation.json"}</w:instrText>
      </w:r>
      <w:r w:rsidR="002F513B">
        <w:rPr>
          <w:szCs w:val="24"/>
          <w:lang w:val="en"/>
        </w:rPr>
        <w:fldChar w:fldCharType="separate"/>
      </w:r>
      <w:r w:rsidR="002F513B" w:rsidRPr="002F513B">
        <w:rPr>
          <w:noProof/>
          <w:szCs w:val="24"/>
          <w:lang w:val="en"/>
        </w:rPr>
        <w:t>[1]</w:t>
      </w:r>
      <w:r w:rsidR="002F513B">
        <w:rPr>
          <w:szCs w:val="24"/>
          <w:lang w:val="en"/>
        </w:rPr>
        <w:fldChar w:fldCharType="end"/>
      </w:r>
      <w:r w:rsidR="0079285C">
        <w:rPr>
          <w:szCs w:val="24"/>
          <w:lang w:val="en"/>
        </w:rPr>
        <w:t xml:space="preserve">, </w:t>
      </w:r>
      <w:r w:rsidR="00827F33" w:rsidRPr="007B5111">
        <w:rPr>
          <w:szCs w:val="24"/>
          <w:lang w:val="en"/>
        </w:rPr>
        <w:fldChar w:fldCharType="begin" w:fldLock="1"/>
      </w:r>
      <w:r w:rsidR="00C11397" w:rsidRPr="007B5111">
        <w:rPr>
          <w:szCs w:val="24"/>
          <w:lang w:val="en"/>
        </w:rPr>
        <w:instrText>ADDIN CSL_CITATION {"citationItems":[{"id":"ITEM-1","itemData":{"ISBN":"978-3-319-14940-0","ISSN":"0885-8993","abstract":"An Introduction to Theory, Modeling with MATLAB/SIMULINK, and the Role of Soft Computing Techniques","author":[{"dropping-particle":"","family":"Sumathi","given":"S.","non-dropping-particle":"","parse-names":false,"suffix":""},{"dropping-particle":"","family":"Ashok Kumar","given":"L.","non-dropping-particle":"","parse-names":false,"suffix":""},{"dropping-particle":"","family":"Surekha","given":"P.","non-dropping-particle":"","parse-names":false,"suffix":""}],"container-title":"Green Energy and Technology","id":"ITEM-1","issued":{"date-parts":[["2015"]]},"number-of-pages":"807","title":"Solar PV and Wind Energy Conversion Systems: Introduction to Theory, Modeling with MATLAB/SIMULINK, and the Role of Soft Computing Techniques","type":"book"},"uris":["http://www.mendeley.com/documents/?uuid=419fc7fc-5aa3-4726-bbf8-9b8fa6e53cea"]}],"mendeley":{"formattedCitation":"[2]","plainTextFormattedCitation":"[2]","previouslyFormattedCitation":"[2]"},"properties":{"noteIndex":0},"schema":"https://github.com/citation-style-language/schema/raw/master/csl-citation.json"}</w:instrText>
      </w:r>
      <w:r w:rsidR="00827F33" w:rsidRPr="007B5111">
        <w:rPr>
          <w:szCs w:val="24"/>
          <w:lang w:val="en"/>
        </w:rPr>
        <w:fldChar w:fldCharType="separate"/>
      </w:r>
      <w:r w:rsidR="00C8027E" w:rsidRPr="007B5111">
        <w:rPr>
          <w:noProof/>
          <w:szCs w:val="24"/>
          <w:lang w:val="en"/>
        </w:rPr>
        <w:t>[2]</w:t>
      </w:r>
      <w:r w:rsidR="00827F33" w:rsidRPr="007B5111">
        <w:rPr>
          <w:szCs w:val="24"/>
          <w:lang w:val="en"/>
        </w:rPr>
        <w:fldChar w:fldCharType="end"/>
      </w:r>
      <w:r w:rsidR="00543E23" w:rsidRPr="007B5111">
        <w:rPr>
          <w:szCs w:val="24"/>
          <w:lang w:val="en"/>
        </w:rPr>
        <w:t>. Among these energy sources, solar photovoltaic (PV) is of great interest</w:t>
      </w:r>
      <w:r w:rsidR="005D4988" w:rsidRPr="007B5111">
        <w:rPr>
          <w:szCs w:val="24"/>
          <w:lang w:val="en"/>
        </w:rPr>
        <w:t>.</w:t>
      </w:r>
      <w:r w:rsidR="00543E23" w:rsidRPr="007B5111">
        <w:rPr>
          <w:szCs w:val="24"/>
          <w:lang w:val="en"/>
        </w:rPr>
        <w:t xml:space="preserve"> </w:t>
      </w:r>
      <w:r w:rsidR="00B17AB9" w:rsidRPr="00B17AB9">
        <w:rPr>
          <w:szCs w:val="24"/>
          <w:lang w:val="en"/>
        </w:rPr>
        <w:t>Nevertheless, a drawback of photovoltaic (PV) systems is their limited efficiency in converting solar energy into electrical energy. The energy output is significantly impacted by environmental factors, including solar radiation and temperature</w:t>
      </w:r>
      <w:r w:rsidR="00543E23" w:rsidRPr="007B5111">
        <w:rPr>
          <w:szCs w:val="24"/>
          <w:lang w:val="en"/>
        </w:rPr>
        <w:t>.</w:t>
      </w:r>
      <w:r w:rsidR="002513B6">
        <w:rPr>
          <w:szCs w:val="24"/>
          <w:lang w:val="en"/>
        </w:rPr>
        <w:t xml:space="preserve"> M</w:t>
      </w:r>
      <w:r w:rsidR="00543E23" w:rsidRPr="007B5111">
        <w:rPr>
          <w:rStyle w:val="tlid-translation"/>
          <w:szCs w:val="24"/>
          <w:lang w:val="en"/>
        </w:rPr>
        <w:t xml:space="preserve">ost </w:t>
      </w:r>
      <w:r w:rsidR="00AA77B6" w:rsidRPr="007B5111">
        <w:rPr>
          <w:rStyle w:val="tlid-translation"/>
          <w:szCs w:val="24"/>
          <w:lang w:val="en"/>
        </w:rPr>
        <w:t>of the literature on</w:t>
      </w:r>
      <w:r w:rsidR="0004504B">
        <w:rPr>
          <w:rStyle w:val="tlid-translation"/>
          <w:szCs w:val="24"/>
          <w:lang w:val="en"/>
        </w:rPr>
        <w:t xml:space="preserve"> </w:t>
      </w:r>
      <w:r w:rsidR="0004504B" w:rsidRPr="007B5111">
        <w:rPr>
          <w:sz w:val="18"/>
          <w:szCs w:val="24"/>
          <w:lang w:val="en" w:eastAsia="fr-FR"/>
        </w:rPr>
        <w:t>maximum power point tracking</w:t>
      </w:r>
      <w:r w:rsidR="00AA77B6" w:rsidRPr="007B5111">
        <w:rPr>
          <w:rStyle w:val="tlid-translation"/>
          <w:szCs w:val="24"/>
          <w:lang w:val="en"/>
        </w:rPr>
        <w:t xml:space="preserve"> </w:t>
      </w:r>
      <w:r w:rsidR="0004504B">
        <w:rPr>
          <w:rStyle w:val="tlid-translation"/>
          <w:szCs w:val="24"/>
          <w:lang w:val="en"/>
        </w:rPr>
        <w:t>(</w:t>
      </w:r>
      <w:r w:rsidR="00AA77B6" w:rsidRPr="007B5111">
        <w:rPr>
          <w:rStyle w:val="tlid-translation"/>
          <w:szCs w:val="24"/>
          <w:lang w:val="en"/>
        </w:rPr>
        <w:t>MPPT</w:t>
      </w:r>
      <w:r w:rsidR="0004504B">
        <w:rPr>
          <w:rStyle w:val="tlid-translation"/>
          <w:szCs w:val="24"/>
          <w:lang w:val="en"/>
        </w:rPr>
        <w:t>)</w:t>
      </w:r>
      <w:r w:rsidR="00AA77B6" w:rsidRPr="007B5111">
        <w:rPr>
          <w:rStyle w:val="tlid-translation"/>
          <w:szCs w:val="24"/>
          <w:lang w:val="en"/>
        </w:rPr>
        <w:t xml:space="preserve"> does not address its operation in low irradiation</w:t>
      </w:r>
      <w:r w:rsidR="00543E23" w:rsidRPr="007B5111">
        <w:rPr>
          <w:rStyle w:val="tlid-translation"/>
          <w:szCs w:val="24"/>
          <w:lang w:val="en"/>
        </w:rPr>
        <w:t xml:space="preserve">. The MPPTs developed so far have not been studied </w:t>
      </w:r>
      <w:r w:rsidR="00AA77B6" w:rsidRPr="007B5111">
        <w:rPr>
          <w:rStyle w:val="tlid-translation"/>
          <w:szCs w:val="24"/>
          <w:lang w:val="en"/>
        </w:rPr>
        <w:t>under permanently low radiation conditions</w:t>
      </w:r>
      <w:r w:rsidR="00543E23" w:rsidRPr="007B5111">
        <w:rPr>
          <w:rStyle w:val="tlid-translation"/>
          <w:szCs w:val="24"/>
          <w:lang w:val="en"/>
        </w:rPr>
        <w:t xml:space="preserve">. </w:t>
      </w:r>
      <w:r w:rsidR="00BC5AF8" w:rsidRPr="00BC5AF8">
        <w:rPr>
          <w:rStyle w:val="tlid-translation"/>
          <w:szCs w:val="24"/>
          <w:lang w:val="en"/>
        </w:rPr>
        <w:t xml:space="preserve">Most have </w:t>
      </w:r>
      <w:proofErr w:type="gramStart"/>
      <w:r w:rsidR="00BC5AF8" w:rsidRPr="00BC5AF8">
        <w:rPr>
          <w:rStyle w:val="tlid-translation"/>
          <w:szCs w:val="24"/>
          <w:lang w:val="en"/>
        </w:rPr>
        <w:t>t</w:t>
      </w:r>
      <w:r w:rsidR="00BC5AF8">
        <w:rPr>
          <w:rStyle w:val="tlid-translation"/>
          <w:szCs w:val="24"/>
          <w:lang w:val="en"/>
        </w:rPr>
        <w:t>aken into account</w:t>
      </w:r>
      <w:proofErr w:type="gramEnd"/>
      <w:r w:rsidR="00BC5AF8">
        <w:rPr>
          <w:rStyle w:val="tlid-translation"/>
          <w:szCs w:val="24"/>
          <w:lang w:val="en"/>
        </w:rPr>
        <w:t xml:space="preserve"> </w:t>
      </w:r>
      <w:r w:rsidR="00AA77B6" w:rsidRPr="007B5111">
        <w:rPr>
          <w:rStyle w:val="tlid-translation"/>
          <w:szCs w:val="24"/>
          <w:lang w:val="en"/>
        </w:rPr>
        <w:t>the standard laboratory condition of 1000</w:t>
      </w:r>
      <w:r w:rsidR="00181EF6">
        <w:rPr>
          <w:rStyle w:val="tlid-translation"/>
          <w:szCs w:val="24"/>
          <w:lang w:val="en"/>
        </w:rPr>
        <w:t xml:space="preserve"> </w:t>
      </w:r>
      <w:r w:rsidR="00AA77B6" w:rsidRPr="007B5111">
        <w:rPr>
          <w:rStyle w:val="tlid-translation"/>
          <w:szCs w:val="24"/>
          <w:lang w:val="en"/>
        </w:rPr>
        <w:t>W/m</w:t>
      </w:r>
      <w:r w:rsidR="00AA77B6" w:rsidRPr="007B5111">
        <w:rPr>
          <w:rStyle w:val="tlid-translation"/>
          <w:szCs w:val="24"/>
          <w:vertAlign w:val="superscript"/>
          <w:lang w:val="en"/>
        </w:rPr>
        <w:t>2</w:t>
      </w:r>
      <w:r w:rsidR="00543E23" w:rsidRPr="007B5111">
        <w:rPr>
          <w:szCs w:val="24"/>
          <w:lang w:val="en"/>
        </w:rPr>
        <w:t xml:space="preserve">. </w:t>
      </w:r>
    </w:p>
    <w:p w14:paraId="446F034C" w14:textId="7887A278" w:rsidR="00543E23" w:rsidRPr="007B5111" w:rsidRDefault="009A3596" w:rsidP="005015B0">
      <w:pPr>
        <w:rPr>
          <w:sz w:val="24"/>
          <w:szCs w:val="24"/>
          <w:lang w:val="en"/>
        </w:rPr>
      </w:pPr>
      <w:r w:rsidRPr="00FB3956">
        <w:rPr>
          <w:noProof/>
          <w:lang w:eastAsia="id-ID"/>
        </w:rPr>
        <mc:AlternateContent>
          <mc:Choice Requires="wps">
            <w:drawing>
              <wp:anchor distT="0" distB="0" distL="114300" distR="114300" simplePos="0" relativeHeight="251734528" behindDoc="1" locked="0" layoutInCell="1" allowOverlap="1" wp14:anchorId="607C8859" wp14:editId="2487B34C">
                <wp:simplePos x="0" y="0"/>
                <wp:positionH relativeFrom="column">
                  <wp:posOffset>-3096260</wp:posOffset>
                </wp:positionH>
                <wp:positionV relativeFrom="margin">
                  <wp:posOffset>8018780</wp:posOffset>
                </wp:positionV>
                <wp:extent cx="2915920" cy="10922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wps:spPr>
                      <wps:txbx>
                        <w:txbxContent>
                          <w:p w14:paraId="23359D93" w14:textId="77777777" w:rsidR="009A3596" w:rsidRPr="00F74689" w:rsidRDefault="009A3596" w:rsidP="009A3596">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F74689">
                              <w:rPr>
                                <w:i/>
                                <w:w w:val="104"/>
                                <w:sz w:val="16"/>
                                <w:szCs w:val="16"/>
                              </w:rPr>
                              <w:t xml:space="preserve">* </w:t>
                            </w:r>
                            <w:r w:rsidRPr="00F74689">
                              <w:rPr>
                                <w:w w:val="104"/>
                                <w:sz w:val="16"/>
                                <w:szCs w:val="16"/>
                              </w:rPr>
                              <w:t>Corresponding Author</w:t>
                            </w:r>
                            <w:r w:rsidRPr="00F74689">
                              <w:rPr>
                                <w:i/>
                                <w:w w:val="104"/>
                                <w:sz w:val="16"/>
                                <w:szCs w:val="16"/>
                              </w:rPr>
                              <w:t xml:space="preserve">. </w:t>
                            </w:r>
                          </w:p>
                          <w:p w14:paraId="5AEAD137" w14:textId="77777777" w:rsidR="009A3596" w:rsidRPr="00B5298A" w:rsidRDefault="009A3596" w:rsidP="009A3596">
                            <w:pPr>
                              <w:pStyle w:val="AuthorAfiliation"/>
                              <w:jc w:val="left"/>
                              <w:rPr>
                                <w:i w:val="0"/>
                                <w:szCs w:val="16"/>
                                <w:lang w:val="en-US"/>
                              </w:rPr>
                            </w:pPr>
                            <w:r w:rsidRPr="00B5298A">
                              <w:rPr>
                                <w:i w:val="0"/>
                                <w:w w:val="104"/>
                                <w:szCs w:val="16"/>
                              </w:rPr>
                              <w:t>Email: dieudonnemarceldjanssou@gmail.com</w:t>
                            </w:r>
                          </w:p>
                          <w:p w14:paraId="7D690963" w14:textId="77777777" w:rsidR="009A3596" w:rsidRPr="00B5298A" w:rsidRDefault="009A3596" w:rsidP="009A3596">
                            <w:pPr>
                              <w:widowControl w:val="0"/>
                              <w:tabs>
                                <w:tab w:val="left" w:pos="1985"/>
                              </w:tabs>
                              <w:autoSpaceDE w:val="0"/>
                              <w:autoSpaceDN w:val="0"/>
                              <w:adjustRightInd w:val="0"/>
                              <w:ind w:right="-28" w:firstLine="0"/>
                              <w:rPr>
                                <w:w w:val="104"/>
                                <w:sz w:val="16"/>
                                <w:szCs w:val="16"/>
                                <w:lang w:val="en-US"/>
                              </w:rPr>
                            </w:pPr>
                            <w:r w:rsidRPr="00B5298A">
                              <w:rPr>
                                <w:w w:val="104"/>
                                <w:sz w:val="16"/>
                                <w:szCs w:val="16"/>
                              </w:rPr>
                              <w:t xml:space="preserve">Received: </w:t>
                            </w:r>
                            <w:r w:rsidRPr="00B5298A">
                              <w:rPr>
                                <w:w w:val="104"/>
                                <w:sz w:val="16"/>
                                <w:szCs w:val="16"/>
                                <w:lang w:val="en-US"/>
                              </w:rPr>
                              <w:t>March 17, 2023</w:t>
                            </w:r>
                            <w:r w:rsidRPr="00B5298A">
                              <w:rPr>
                                <w:w w:val="104"/>
                                <w:sz w:val="16"/>
                                <w:szCs w:val="16"/>
                                <w:lang w:val="en-US"/>
                              </w:rPr>
                              <w:tab/>
                            </w:r>
                            <w:r w:rsidRPr="00B5298A">
                              <w:rPr>
                                <w:w w:val="104"/>
                                <w:sz w:val="16"/>
                                <w:szCs w:val="16"/>
                              </w:rPr>
                              <w:tab/>
                              <w:t>;</w:t>
                            </w:r>
                            <w:r w:rsidRPr="00B5298A">
                              <w:rPr>
                                <w:w w:val="104"/>
                                <w:sz w:val="16"/>
                                <w:szCs w:val="16"/>
                                <w:lang w:val="en-US"/>
                              </w:rPr>
                              <w:t xml:space="preserve"> </w:t>
                            </w:r>
                            <w:r w:rsidRPr="00B5298A">
                              <w:rPr>
                                <w:w w:val="104"/>
                                <w:sz w:val="16"/>
                                <w:szCs w:val="16"/>
                              </w:rPr>
                              <w:t xml:space="preserve">Revised: </w:t>
                            </w:r>
                            <w:r w:rsidRPr="00B5298A">
                              <w:rPr>
                                <w:w w:val="104"/>
                                <w:sz w:val="16"/>
                                <w:szCs w:val="16"/>
                                <w:lang w:val="en-US"/>
                              </w:rPr>
                              <w:t>October 08, 2023</w:t>
                            </w:r>
                          </w:p>
                          <w:p w14:paraId="419A1612" w14:textId="77777777" w:rsidR="009A3596" w:rsidRPr="00F74689" w:rsidRDefault="009A3596" w:rsidP="009A3596">
                            <w:pPr>
                              <w:widowControl w:val="0"/>
                              <w:tabs>
                                <w:tab w:val="left" w:pos="1985"/>
                              </w:tabs>
                              <w:autoSpaceDE w:val="0"/>
                              <w:autoSpaceDN w:val="0"/>
                              <w:adjustRightInd w:val="0"/>
                              <w:ind w:right="-28" w:firstLine="0"/>
                              <w:rPr>
                                <w:w w:val="104"/>
                                <w:sz w:val="16"/>
                                <w:szCs w:val="16"/>
                              </w:rPr>
                            </w:pPr>
                            <w:r w:rsidRPr="00B5298A">
                              <w:rPr>
                                <w:w w:val="104"/>
                                <w:sz w:val="16"/>
                                <w:szCs w:val="16"/>
                              </w:rPr>
                              <w:t xml:space="preserve">Accepted: </w:t>
                            </w:r>
                            <w:r w:rsidRPr="00B5298A">
                              <w:rPr>
                                <w:w w:val="104"/>
                                <w:sz w:val="16"/>
                                <w:szCs w:val="16"/>
                                <w:lang w:val="en-US"/>
                              </w:rPr>
                              <w:t>November 06, 2023</w:t>
                            </w:r>
                            <w:r w:rsidRPr="00B5298A">
                              <w:rPr>
                                <w:w w:val="104"/>
                                <w:sz w:val="16"/>
                                <w:szCs w:val="16"/>
                              </w:rPr>
                              <w:tab/>
                              <w:t xml:space="preserve">; Published: </w:t>
                            </w:r>
                            <w:r w:rsidRPr="00B5298A">
                              <w:rPr>
                                <w:w w:val="104"/>
                                <w:sz w:val="16"/>
                                <w:szCs w:val="16"/>
                                <w:lang w:val="en-US"/>
                              </w:rPr>
                              <w:t xml:space="preserve">December </w:t>
                            </w:r>
                            <w:r w:rsidRPr="00B5298A">
                              <w:rPr>
                                <w:w w:val="104"/>
                                <w:sz w:val="16"/>
                                <w:szCs w:val="16"/>
                              </w:rPr>
                              <w:t>31, 202</w:t>
                            </w:r>
                            <w:r w:rsidRPr="00B5298A">
                              <w:rPr>
                                <w:w w:val="104"/>
                                <w:sz w:val="16"/>
                                <w:szCs w:val="16"/>
                                <w:lang w:val="en-US"/>
                              </w:rPr>
                              <w:t>3</w:t>
                            </w:r>
                          </w:p>
                          <w:p w14:paraId="4F4D9B29" w14:textId="77777777" w:rsidR="009A3596" w:rsidRPr="00F74689" w:rsidRDefault="009A3596" w:rsidP="009A3596">
                            <w:pPr>
                              <w:widowControl w:val="0"/>
                              <w:tabs>
                                <w:tab w:val="left" w:pos="1985"/>
                              </w:tabs>
                              <w:autoSpaceDE w:val="0"/>
                              <w:autoSpaceDN w:val="0"/>
                              <w:adjustRightInd w:val="0"/>
                              <w:ind w:right="-28" w:firstLine="0"/>
                              <w:rPr>
                                <w:rFonts w:eastAsia="Calibri"/>
                                <w:color w:val="000000" w:themeColor="text1"/>
                                <w:sz w:val="16"/>
                                <w:szCs w:val="16"/>
                                <w:lang w:val="en-US"/>
                              </w:rPr>
                            </w:pPr>
                          </w:p>
                          <w:p w14:paraId="6F465FF0" w14:textId="77777777" w:rsidR="009A3596" w:rsidRPr="00F74689" w:rsidRDefault="009A3596" w:rsidP="009A3596">
                            <w:pPr>
                              <w:widowControl w:val="0"/>
                              <w:tabs>
                                <w:tab w:val="left" w:pos="1985"/>
                              </w:tabs>
                              <w:autoSpaceDE w:val="0"/>
                              <w:autoSpaceDN w:val="0"/>
                              <w:adjustRightInd w:val="0"/>
                              <w:ind w:right="-28" w:firstLine="0"/>
                              <w:rPr>
                                <w:rFonts w:eastAsia="Calibri"/>
                                <w:color w:val="000000" w:themeColor="text1"/>
                                <w:sz w:val="16"/>
                                <w:szCs w:val="16"/>
                              </w:rPr>
                            </w:pPr>
                            <w:r w:rsidRPr="00F74689">
                              <w:rPr>
                                <w:rFonts w:eastAsia="Calibri"/>
                                <w:color w:val="000000" w:themeColor="text1"/>
                                <w:sz w:val="16"/>
                                <w:szCs w:val="16"/>
                                <w:lang w:val="en-US"/>
                              </w:rPr>
                              <w:t>Open access under CC-BY-NC-SA</w:t>
                            </w:r>
                          </w:p>
                          <w:p w14:paraId="79DB778A" w14:textId="77777777" w:rsidR="009A3596" w:rsidRPr="00FB3956" w:rsidRDefault="009A3596" w:rsidP="009A3596">
                            <w:pPr>
                              <w:widowControl w:val="0"/>
                              <w:tabs>
                                <w:tab w:val="left" w:pos="1985"/>
                              </w:tabs>
                              <w:autoSpaceDE w:val="0"/>
                              <w:autoSpaceDN w:val="0"/>
                              <w:adjustRightInd w:val="0"/>
                              <w:ind w:right="-28" w:firstLine="0"/>
                              <w:rPr>
                                <w:color w:val="FF0000"/>
                                <w:w w:val="104"/>
                                <w:sz w:val="16"/>
                                <w:szCs w:val="16"/>
                              </w:rPr>
                            </w:pPr>
                            <w:r w:rsidRPr="00F74689">
                              <w:rPr>
                                <w:w w:val="104"/>
                                <w:sz w:val="16"/>
                                <w:szCs w:val="16"/>
                              </w:rPr>
                              <w:sym w:font="Symbol" w:char="F0D3"/>
                            </w:r>
                            <w:r w:rsidRPr="00F74689">
                              <w:rPr>
                                <w:w w:val="104"/>
                                <w:sz w:val="16"/>
                                <w:szCs w:val="16"/>
                              </w:rPr>
                              <w:t xml:space="preserve"> 202</w:t>
                            </w:r>
                            <w:r w:rsidRPr="00F74689">
                              <w:rPr>
                                <w:w w:val="104"/>
                                <w:sz w:val="16"/>
                                <w:szCs w:val="16"/>
                                <w:lang w:val="en-US"/>
                              </w:rPr>
                              <w:t>3 BRIN</w:t>
                            </w:r>
                          </w:p>
                          <w:p w14:paraId="7385E4FD" w14:textId="77777777" w:rsidR="009A3596" w:rsidRDefault="009A3596" w:rsidP="009A359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72AEA17D" w14:textId="77777777" w:rsidR="009A3596" w:rsidRPr="00FB3956" w:rsidRDefault="009A3596" w:rsidP="009A3596">
                            <w:pPr>
                              <w:widowControl w:val="0"/>
                              <w:tabs>
                                <w:tab w:val="left" w:pos="1985"/>
                              </w:tabs>
                              <w:autoSpaceDE w:val="0"/>
                              <w:autoSpaceDN w:val="0"/>
                              <w:adjustRightInd w:val="0"/>
                              <w:ind w:right="-28" w:firstLine="0"/>
                              <w:rPr>
                                <w:rFonts w:eastAsia="Calibri"/>
                                <w:color w:val="000000"/>
                                <w:sz w:val="16"/>
                                <w:szCs w:val="16"/>
                                <w:lang w:val="en-US"/>
                              </w:rPr>
                            </w:pPr>
                          </w:p>
                          <w:p w14:paraId="307621B0" w14:textId="77777777" w:rsidR="009A3596" w:rsidRPr="00FB3956" w:rsidRDefault="009A3596" w:rsidP="009A3596">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3EF7185B" w14:textId="77777777" w:rsidR="009A3596" w:rsidRPr="00672BC2" w:rsidRDefault="009A3596" w:rsidP="009A3596">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286E3679" w14:textId="77777777" w:rsidR="009A3596" w:rsidRDefault="009A3596" w:rsidP="009A359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272C8A83" w14:textId="77777777" w:rsidR="009A3596" w:rsidRDefault="009A3596" w:rsidP="009A35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C8859" id="_x0000_t202" coordsize="21600,21600" o:spt="202" path="m,l,21600r21600,l21600,xe">
                <v:stroke joinstyle="miter"/>
                <v:path gradientshapeok="t" o:connecttype="rect"/>
              </v:shapetype>
              <v:shape id="Text Box 23" o:spid="_x0000_s1026" type="#_x0000_t202" style="position:absolute;left:0;text-align:left;margin-left:-243.8pt;margin-top:631.4pt;width:229.6pt;height:86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" filled="f" stroked="f">
                <v:textbox>
                  <w:txbxContent>
                    <w:p w14:paraId="23359D93" w14:textId="77777777" w:rsidR="009A3596" w:rsidRPr="00F74689" w:rsidRDefault="009A3596" w:rsidP="009A3596">
                      <w:pPr>
                        <w:widowControl w:val="0"/>
                        <w:pBdr>
                          <w:top w:val="single" w:sz="6" w:space="1" w:color="auto"/>
                        </w:pBdr>
                        <w:autoSpaceDE w:val="0"/>
                        <w:autoSpaceDN w:val="0"/>
                        <w:adjustRightInd w:val="0"/>
                        <w:ind w:right="-28" w:firstLine="0"/>
                        <w:jc w:val="left"/>
                        <w:rPr>
                          <w:i/>
                          <w:w w:val="104"/>
                          <w:sz w:val="16"/>
                          <w:szCs w:val="16"/>
                        </w:rPr>
                      </w:pPr>
                      <w:bookmarkStart w:id="2" w:name="_Hlk91702109"/>
                      <w:bookmarkEnd w:id="2"/>
                      <w:r w:rsidRPr="00F74689">
                        <w:rPr>
                          <w:i/>
                          <w:w w:val="104"/>
                          <w:sz w:val="16"/>
                          <w:szCs w:val="16"/>
                        </w:rPr>
                        <w:t xml:space="preserve">* </w:t>
                      </w:r>
                      <w:r w:rsidRPr="00F74689">
                        <w:rPr>
                          <w:w w:val="104"/>
                          <w:sz w:val="16"/>
                          <w:szCs w:val="16"/>
                        </w:rPr>
                        <w:t>Corresponding Author</w:t>
                      </w:r>
                      <w:r w:rsidRPr="00F74689">
                        <w:rPr>
                          <w:i/>
                          <w:w w:val="104"/>
                          <w:sz w:val="16"/>
                          <w:szCs w:val="16"/>
                        </w:rPr>
                        <w:t xml:space="preserve">. </w:t>
                      </w:r>
                    </w:p>
                    <w:p w14:paraId="5AEAD137" w14:textId="77777777" w:rsidR="009A3596" w:rsidRPr="00B5298A" w:rsidRDefault="009A3596" w:rsidP="009A3596">
                      <w:pPr>
                        <w:pStyle w:val="AuthorAfiliation"/>
                        <w:jc w:val="left"/>
                        <w:rPr>
                          <w:i w:val="0"/>
                          <w:szCs w:val="16"/>
                          <w:lang w:val="en-US"/>
                        </w:rPr>
                      </w:pPr>
                      <w:r w:rsidRPr="00B5298A">
                        <w:rPr>
                          <w:i w:val="0"/>
                          <w:w w:val="104"/>
                          <w:szCs w:val="16"/>
                        </w:rPr>
                        <w:t>Email: dieudonnemarceldjanssou@gmail.com</w:t>
                      </w:r>
                    </w:p>
                    <w:p w14:paraId="7D690963" w14:textId="77777777" w:rsidR="009A3596" w:rsidRPr="00B5298A" w:rsidRDefault="009A3596" w:rsidP="009A3596">
                      <w:pPr>
                        <w:widowControl w:val="0"/>
                        <w:tabs>
                          <w:tab w:val="left" w:pos="1985"/>
                        </w:tabs>
                        <w:autoSpaceDE w:val="0"/>
                        <w:autoSpaceDN w:val="0"/>
                        <w:adjustRightInd w:val="0"/>
                        <w:ind w:right="-28" w:firstLine="0"/>
                        <w:rPr>
                          <w:w w:val="104"/>
                          <w:sz w:val="16"/>
                          <w:szCs w:val="16"/>
                          <w:lang w:val="en-US"/>
                        </w:rPr>
                      </w:pPr>
                      <w:r w:rsidRPr="00B5298A">
                        <w:rPr>
                          <w:w w:val="104"/>
                          <w:sz w:val="16"/>
                          <w:szCs w:val="16"/>
                        </w:rPr>
                        <w:t xml:space="preserve">Received: </w:t>
                      </w:r>
                      <w:r w:rsidRPr="00B5298A">
                        <w:rPr>
                          <w:w w:val="104"/>
                          <w:sz w:val="16"/>
                          <w:szCs w:val="16"/>
                          <w:lang w:val="en-US"/>
                        </w:rPr>
                        <w:t>March 17, 2023</w:t>
                      </w:r>
                      <w:r w:rsidRPr="00B5298A">
                        <w:rPr>
                          <w:w w:val="104"/>
                          <w:sz w:val="16"/>
                          <w:szCs w:val="16"/>
                          <w:lang w:val="en-US"/>
                        </w:rPr>
                        <w:tab/>
                      </w:r>
                      <w:r w:rsidRPr="00B5298A">
                        <w:rPr>
                          <w:w w:val="104"/>
                          <w:sz w:val="16"/>
                          <w:szCs w:val="16"/>
                        </w:rPr>
                        <w:tab/>
                        <w:t>;</w:t>
                      </w:r>
                      <w:r w:rsidRPr="00B5298A">
                        <w:rPr>
                          <w:w w:val="104"/>
                          <w:sz w:val="16"/>
                          <w:szCs w:val="16"/>
                          <w:lang w:val="en-US"/>
                        </w:rPr>
                        <w:t xml:space="preserve"> </w:t>
                      </w:r>
                      <w:r w:rsidRPr="00B5298A">
                        <w:rPr>
                          <w:w w:val="104"/>
                          <w:sz w:val="16"/>
                          <w:szCs w:val="16"/>
                        </w:rPr>
                        <w:t xml:space="preserve">Revised: </w:t>
                      </w:r>
                      <w:r w:rsidRPr="00B5298A">
                        <w:rPr>
                          <w:w w:val="104"/>
                          <w:sz w:val="16"/>
                          <w:szCs w:val="16"/>
                          <w:lang w:val="en-US"/>
                        </w:rPr>
                        <w:t>October 08, 2023</w:t>
                      </w:r>
                    </w:p>
                    <w:p w14:paraId="419A1612" w14:textId="77777777" w:rsidR="009A3596" w:rsidRPr="00F74689" w:rsidRDefault="009A3596" w:rsidP="009A3596">
                      <w:pPr>
                        <w:widowControl w:val="0"/>
                        <w:tabs>
                          <w:tab w:val="left" w:pos="1985"/>
                        </w:tabs>
                        <w:autoSpaceDE w:val="0"/>
                        <w:autoSpaceDN w:val="0"/>
                        <w:adjustRightInd w:val="0"/>
                        <w:ind w:right="-28" w:firstLine="0"/>
                        <w:rPr>
                          <w:w w:val="104"/>
                          <w:sz w:val="16"/>
                          <w:szCs w:val="16"/>
                        </w:rPr>
                      </w:pPr>
                      <w:r w:rsidRPr="00B5298A">
                        <w:rPr>
                          <w:w w:val="104"/>
                          <w:sz w:val="16"/>
                          <w:szCs w:val="16"/>
                        </w:rPr>
                        <w:t xml:space="preserve">Accepted: </w:t>
                      </w:r>
                      <w:r w:rsidRPr="00B5298A">
                        <w:rPr>
                          <w:w w:val="104"/>
                          <w:sz w:val="16"/>
                          <w:szCs w:val="16"/>
                          <w:lang w:val="en-US"/>
                        </w:rPr>
                        <w:t>November 06, 2023</w:t>
                      </w:r>
                      <w:r w:rsidRPr="00B5298A">
                        <w:rPr>
                          <w:w w:val="104"/>
                          <w:sz w:val="16"/>
                          <w:szCs w:val="16"/>
                        </w:rPr>
                        <w:tab/>
                        <w:t xml:space="preserve">; Published: </w:t>
                      </w:r>
                      <w:r w:rsidRPr="00B5298A">
                        <w:rPr>
                          <w:w w:val="104"/>
                          <w:sz w:val="16"/>
                          <w:szCs w:val="16"/>
                          <w:lang w:val="en-US"/>
                        </w:rPr>
                        <w:t xml:space="preserve">December </w:t>
                      </w:r>
                      <w:r w:rsidRPr="00B5298A">
                        <w:rPr>
                          <w:w w:val="104"/>
                          <w:sz w:val="16"/>
                          <w:szCs w:val="16"/>
                        </w:rPr>
                        <w:t>31, 202</w:t>
                      </w:r>
                      <w:r w:rsidRPr="00B5298A">
                        <w:rPr>
                          <w:w w:val="104"/>
                          <w:sz w:val="16"/>
                          <w:szCs w:val="16"/>
                          <w:lang w:val="en-US"/>
                        </w:rPr>
                        <w:t>3</w:t>
                      </w:r>
                    </w:p>
                    <w:p w14:paraId="4F4D9B29" w14:textId="77777777" w:rsidR="009A3596" w:rsidRPr="00F74689" w:rsidRDefault="009A3596" w:rsidP="009A3596">
                      <w:pPr>
                        <w:widowControl w:val="0"/>
                        <w:tabs>
                          <w:tab w:val="left" w:pos="1985"/>
                        </w:tabs>
                        <w:autoSpaceDE w:val="0"/>
                        <w:autoSpaceDN w:val="0"/>
                        <w:adjustRightInd w:val="0"/>
                        <w:ind w:right="-28" w:firstLine="0"/>
                        <w:rPr>
                          <w:rFonts w:eastAsia="Calibri"/>
                          <w:color w:val="000000" w:themeColor="text1"/>
                          <w:sz w:val="16"/>
                          <w:szCs w:val="16"/>
                          <w:lang w:val="en-US"/>
                        </w:rPr>
                      </w:pPr>
                    </w:p>
                    <w:p w14:paraId="6F465FF0" w14:textId="77777777" w:rsidR="009A3596" w:rsidRPr="00F74689" w:rsidRDefault="009A3596" w:rsidP="009A3596">
                      <w:pPr>
                        <w:widowControl w:val="0"/>
                        <w:tabs>
                          <w:tab w:val="left" w:pos="1985"/>
                        </w:tabs>
                        <w:autoSpaceDE w:val="0"/>
                        <w:autoSpaceDN w:val="0"/>
                        <w:adjustRightInd w:val="0"/>
                        <w:ind w:right="-28" w:firstLine="0"/>
                        <w:rPr>
                          <w:rFonts w:eastAsia="Calibri"/>
                          <w:color w:val="000000" w:themeColor="text1"/>
                          <w:sz w:val="16"/>
                          <w:szCs w:val="16"/>
                        </w:rPr>
                      </w:pPr>
                      <w:r w:rsidRPr="00F74689">
                        <w:rPr>
                          <w:rFonts w:eastAsia="Calibri"/>
                          <w:color w:val="000000" w:themeColor="text1"/>
                          <w:sz w:val="16"/>
                          <w:szCs w:val="16"/>
                          <w:lang w:val="en-US"/>
                        </w:rPr>
                        <w:t>Open access under CC-BY-NC-SA</w:t>
                      </w:r>
                    </w:p>
                    <w:p w14:paraId="79DB778A" w14:textId="77777777" w:rsidR="009A3596" w:rsidRPr="00FB3956" w:rsidRDefault="009A3596" w:rsidP="009A3596">
                      <w:pPr>
                        <w:widowControl w:val="0"/>
                        <w:tabs>
                          <w:tab w:val="left" w:pos="1985"/>
                        </w:tabs>
                        <w:autoSpaceDE w:val="0"/>
                        <w:autoSpaceDN w:val="0"/>
                        <w:adjustRightInd w:val="0"/>
                        <w:ind w:right="-28" w:firstLine="0"/>
                        <w:rPr>
                          <w:color w:val="FF0000"/>
                          <w:w w:val="104"/>
                          <w:sz w:val="16"/>
                          <w:szCs w:val="16"/>
                        </w:rPr>
                      </w:pPr>
                      <w:r w:rsidRPr="00F74689">
                        <w:rPr>
                          <w:w w:val="104"/>
                          <w:sz w:val="16"/>
                          <w:szCs w:val="16"/>
                        </w:rPr>
                        <w:sym w:font="Symbol" w:char="F0D3"/>
                      </w:r>
                      <w:r w:rsidRPr="00F74689">
                        <w:rPr>
                          <w:w w:val="104"/>
                          <w:sz w:val="16"/>
                          <w:szCs w:val="16"/>
                        </w:rPr>
                        <w:t xml:space="preserve"> 202</w:t>
                      </w:r>
                      <w:r w:rsidRPr="00F74689">
                        <w:rPr>
                          <w:w w:val="104"/>
                          <w:sz w:val="16"/>
                          <w:szCs w:val="16"/>
                          <w:lang w:val="en-US"/>
                        </w:rPr>
                        <w:t>3 BRIN</w:t>
                      </w:r>
                    </w:p>
                    <w:p w14:paraId="7385E4FD" w14:textId="77777777" w:rsidR="009A3596" w:rsidRDefault="009A3596" w:rsidP="009A359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72AEA17D" w14:textId="77777777" w:rsidR="009A3596" w:rsidRPr="00FB3956" w:rsidRDefault="009A3596" w:rsidP="009A3596">
                      <w:pPr>
                        <w:widowControl w:val="0"/>
                        <w:tabs>
                          <w:tab w:val="left" w:pos="1985"/>
                        </w:tabs>
                        <w:autoSpaceDE w:val="0"/>
                        <w:autoSpaceDN w:val="0"/>
                        <w:adjustRightInd w:val="0"/>
                        <w:ind w:right="-28" w:firstLine="0"/>
                        <w:rPr>
                          <w:rFonts w:eastAsia="Calibri"/>
                          <w:color w:val="000000"/>
                          <w:sz w:val="16"/>
                          <w:szCs w:val="16"/>
                          <w:lang w:val="en-US"/>
                        </w:rPr>
                      </w:pPr>
                    </w:p>
                    <w:p w14:paraId="307621B0" w14:textId="77777777" w:rsidR="009A3596" w:rsidRPr="00FB3956" w:rsidRDefault="009A3596" w:rsidP="009A3596">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3EF7185B" w14:textId="77777777" w:rsidR="009A3596" w:rsidRPr="00672BC2" w:rsidRDefault="009A3596" w:rsidP="009A3596">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286E3679" w14:textId="77777777" w:rsidR="009A3596" w:rsidRDefault="009A3596" w:rsidP="009A3596">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272C8A83" w14:textId="77777777" w:rsidR="009A3596" w:rsidRDefault="009A3596" w:rsidP="009A3596"/>
                  </w:txbxContent>
                </v:textbox>
                <w10:wrap type="square" anchory="margin"/>
              </v:shape>
            </w:pict>
          </mc:Fallback>
        </mc:AlternateContent>
      </w:r>
      <w:proofErr w:type="gramStart"/>
      <w:r w:rsidR="002C56F9" w:rsidRPr="007B5111">
        <w:rPr>
          <w:szCs w:val="24"/>
          <w:lang w:val="en"/>
        </w:rPr>
        <w:t>In</w:t>
      </w:r>
      <w:r w:rsidR="00543E23" w:rsidRPr="007B5111">
        <w:rPr>
          <w:szCs w:val="24"/>
          <w:lang w:val="en"/>
        </w:rPr>
        <w:t xml:space="preserve"> </w:t>
      </w:r>
      <w:r w:rsidR="00AA77B6" w:rsidRPr="007B5111">
        <w:rPr>
          <w:rStyle w:val="mwai-text"/>
        </w:rPr>
        <w:t>reality</w:t>
      </w:r>
      <w:r w:rsidR="00543E23" w:rsidRPr="007B5111">
        <w:rPr>
          <w:szCs w:val="24"/>
          <w:lang w:val="en"/>
        </w:rPr>
        <w:t>, the</w:t>
      </w:r>
      <w:proofErr w:type="gramEnd"/>
      <w:r w:rsidR="00543E23" w:rsidRPr="007B5111">
        <w:rPr>
          <w:szCs w:val="24"/>
          <w:lang w:val="en"/>
        </w:rPr>
        <w:t xml:space="preserve"> irradiation of 1000</w:t>
      </w:r>
      <w:r w:rsidR="00C16C8B">
        <w:rPr>
          <w:szCs w:val="24"/>
          <w:lang w:val="en"/>
        </w:rPr>
        <w:t xml:space="preserve"> </w:t>
      </w:r>
      <w:r w:rsidR="00543E23" w:rsidRPr="007B5111">
        <w:rPr>
          <w:szCs w:val="24"/>
          <w:lang w:val="en"/>
        </w:rPr>
        <w:t>W/m</w:t>
      </w:r>
      <w:r w:rsidR="00543E23" w:rsidRPr="007B5111">
        <w:rPr>
          <w:szCs w:val="24"/>
          <w:vertAlign w:val="superscript"/>
          <w:lang w:val="en"/>
        </w:rPr>
        <w:t xml:space="preserve">2 </w:t>
      </w:r>
      <w:r w:rsidR="00543E23" w:rsidRPr="007B5111">
        <w:rPr>
          <w:szCs w:val="24"/>
          <w:lang w:val="en"/>
        </w:rPr>
        <w:t xml:space="preserve">is not always reached </w:t>
      </w:r>
      <w:r w:rsidR="00AA77B6" w:rsidRPr="007B5111">
        <w:rPr>
          <w:szCs w:val="24"/>
          <w:lang w:val="en"/>
        </w:rPr>
        <w:t xml:space="preserve">continuously in </w:t>
      </w:r>
      <w:r w:rsidR="007A69FF">
        <w:rPr>
          <w:szCs w:val="24"/>
          <w:lang w:val="en"/>
        </w:rPr>
        <w:t>real-time</w:t>
      </w:r>
      <w:r w:rsidR="00543E23" w:rsidRPr="007B5111">
        <w:rPr>
          <w:szCs w:val="24"/>
          <w:lang w:val="en"/>
        </w:rPr>
        <w:t xml:space="preserve">. </w:t>
      </w:r>
      <w:r w:rsidR="00420137" w:rsidRPr="00420137">
        <w:rPr>
          <w:szCs w:val="24"/>
          <w:lang w:val="en"/>
        </w:rPr>
        <w:t>Researchers have developed various MPPT methods to enhance the system's efficiency and ensure it operates at the maximum power point of the photovoltaic (PV) module.</w:t>
      </w:r>
      <w:r w:rsidR="00420137">
        <w:rPr>
          <w:szCs w:val="24"/>
          <w:lang w:val="en"/>
        </w:rPr>
        <w:t xml:space="preserve"> </w:t>
      </w:r>
      <w:r w:rsidR="00543E23" w:rsidRPr="004F53B3">
        <w:rPr>
          <w:szCs w:val="24"/>
          <w:lang w:val="en"/>
        </w:rPr>
        <w:t xml:space="preserve">The </w:t>
      </w:r>
      <w:r w:rsidR="00211834" w:rsidRPr="004F53B3">
        <w:rPr>
          <w:szCs w:val="24"/>
          <w:lang w:val="en"/>
        </w:rPr>
        <w:t>conventional MPPT</w:t>
      </w:r>
      <w:r w:rsidR="00543E23" w:rsidRPr="004F53B3">
        <w:rPr>
          <w:szCs w:val="24"/>
          <w:lang w:val="en"/>
        </w:rPr>
        <w:t xml:space="preserve"> </w:t>
      </w:r>
      <w:r w:rsidR="00FF2508">
        <w:rPr>
          <w:szCs w:val="24"/>
          <w:lang w:val="en"/>
        </w:rPr>
        <w:t>p</w:t>
      </w:r>
      <w:r w:rsidR="00543E23" w:rsidRPr="004F53B3">
        <w:rPr>
          <w:szCs w:val="24"/>
          <w:lang w:val="en"/>
        </w:rPr>
        <w:t xml:space="preserve">erturb and </w:t>
      </w:r>
      <w:r w:rsidR="00FF2508">
        <w:rPr>
          <w:szCs w:val="24"/>
          <w:lang w:val="en"/>
        </w:rPr>
        <w:t>o</w:t>
      </w:r>
      <w:r w:rsidR="00FF2508" w:rsidRPr="004F53B3">
        <w:rPr>
          <w:szCs w:val="24"/>
          <w:lang w:val="en"/>
        </w:rPr>
        <w:t xml:space="preserve">bserve </w:t>
      </w:r>
      <w:r w:rsidR="00543E23" w:rsidRPr="004F53B3">
        <w:rPr>
          <w:szCs w:val="24"/>
          <w:lang w:val="en"/>
        </w:rPr>
        <w:t xml:space="preserve">(P&amp;O) and </w:t>
      </w:r>
      <w:r w:rsidR="00FF2508">
        <w:rPr>
          <w:szCs w:val="24"/>
          <w:lang w:val="en"/>
        </w:rPr>
        <w:t>i</w:t>
      </w:r>
      <w:r w:rsidR="00FF2508" w:rsidRPr="004F53B3">
        <w:rPr>
          <w:szCs w:val="24"/>
          <w:lang w:val="en"/>
        </w:rPr>
        <w:t xml:space="preserve">ncrement </w:t>
      </w:r>
      <w:r w:rsidR="00FF2508">
        <w:rPr>
          <w:szCs w:val="24"/>
          <w:lang w:val="en"/>
        </w:rPr>
        <w:t>c</w:t>
      </w:r>
      <w:r w:rsidR="00FF2508" w:rsidRPr="004F53B3">
        <w:rPr>
          <w:szCs w:val="24"/>
          <w:lang w:val="en"/>
        </w:rPr>
        <w:t xml:space="preserve">onductance </w:t>
      </w:r>
      <w:r w:rsidR="00543E23" w:rsidRPr="004F53B3">
        <w:rPr>
          <w:szCs w:val="24"/>
          <w:lang w:val="en"/>
        </w:rPr>
        <w:t>(INC)</w:t>
      </w:r>
      <w:r w:rsidR="00FF2508">
        <w:rPr>
          <w:szCs w:val="24"/>
          <w:lang w:val="en"/>
        </w:rPr>
        <w:t xml:space="preserve"> </w:t>
      </w:r>
      <w:r w:rsidR="008E409A" w:rsidRPr="004F53B3">
        <w:rPr>
          <w:szCs w:val="24"/>
          <w:lang w:val="en"/>
        </w:rPr>
        <w:fldChar w:fldCharType="begin" w:fldLock="1"/>
      </w:r>
      <w:r w:rsidR="00C11397" w:rsidRPr="004F53B3">
        <w:rPr>
          <w:szCs w:val="24"/>
          <w:lang w:val="en"/>
        </w:rPr>
        <w:instrText>ADDIN CSL_CITATION {"citationItems":[{"id":"ITEM-1","itemData":{"DOI":"10.1016/j.rser.2016.11.125","ISSN":"18790690","abstract":"In Photovoltaic (PV) systems, maximum power point tracking (MPPT) is an indispensable task. To date, various MPPT techniques have been proposed in the literature using classical and artificial intelligence methods. However, those techniques are tested on different PV systems and under different environmental conditions. In this work, we attempt to summarize and to give a comprehensive comparative study of the most adopted Artificial Intelligence (AI)-based MPPT techniques. The MPPT techniques which will be described are based on: Proportional-Integral-Derivative (PID), Fuzzy Logic (FL), Artificial Neural Network (ANN), Genetic Algorithms (GA) and Particle Swarm Optimization (PSO). The developed MPPT controllers are tested under the same weather profile in the same photovoltaic system which is composed of a PV module, a DC-DC Buck-Boost converter and a DC load. Initially, Modelling and simulation of the system is performed using the MATLAB/Simulink environment. Thereafter, the sliding mode control is applied to the converter in order to improve its performance. In a further stage, the different steps of development for each MPPT technique are presented. Simulation is performed to confirm the validity of the proposed controllers under the same variable temperature and solar irradiance conditions. Finally, a comparative study is carried out in order to evaluate the developed techniques regarding two principal criteria: the performance and the implementation cost. The performance is evaluated using comparative analysis of the tracking speed, the average tracking error, the variance and the efficiency. To estimate the implementation cost, a classification is carried out according to the type of the used sensors, the type of circuitry and the software level complexity. Recommendations that expected to be useful for researchers in the MPPT area about the validity of each MPPT technique are given in the last section.","author":[{"dropping-particle":"","family":"Kermadi","given":"Mostefa","non-dropping-particle":"","parse-names":false,"suffix":""},{"dropping-particle":"","family":"Berkouk","given":"El Madjid","non-dropping-particle":"","parse-names":false,"suffix":""}],"container-title":"Renewable and Sustainable Energy Reviews","id":"ITEM-1","issue":"February 2016","issued":{"date-parts":[["2017"]]},"page":"369-386","publisher":"Elsevier","title":"Artificial intelligence-based maximum power point tracking controllers for Photovoltaic systems: Comparative study","type":"article-journal","volume":"69"},"uris":["http://www.mendeley.com/documents/?uuid=20d39b72-ece2-4874-8bf9-65464d3d911f"]}],"mendeley":{"formattedCitation":"[3]","plainTextFormattedCitation":"[3]","previouslyFormattedCitation":"[3]"},"properties":{"noteIndex":0},"schema":"https://github.com/citation-style-language/schema/raw/master/csl-citation.json"}</w:instrText>
      </w:r>
      <w:r w:rsidR="008E409A" w:rsidRPr="004F53B3">
        <w:rPr>
          <w:szCs w:val="24"/>
          <w:lang w:val="en"/>
        </w:rPr>
        <w:fldChar w:fldCharType="separate"/>
      </w:r>
      <w:r w:rsidR="00C8027E" w:rsidRPr="004F53B3">
        <w:rPr>
          <w:noProof/>
          <w:szCs w:val="24"/>
          <w:lang w:val="en"/>
        </w:rPr>
        <w:t>[3]</w:t>
      </w:r>
      <w:r w:rsidR="008E409A" w:rsidRPr="004F53B3">
        <w:rPr>
          <w:szCs w:val="24"/>
          <w:lang w:val="en"/>
        </w:rPr>
        <w:fldChar w:fldCharType="end"/>
      </w:r>
      <w:r w:rsidR="00FF2508">
        <w:rPr>
          <w:szCs w:val="24"/>
          <w:lang w:val="en"/>
        </w:rPr>
        <w:t xml:space="preserve">, </w:t>
      </w:r>
      <w:r w:rsidR="008E409A" w:rsidRPr="004F53B3">
        <w:rPr>
          <w:szCs w:val="24"/>
          <w:lang w:val="en"/>
        </w:rPr>
        <w:fldChar w:fldCharType="begin" w:fldLock="1"/>
      </w:r>
      <w:r w:rsidR="00C11397" w:rsidRPr="004F53B3">
        <w:rPr>
          <w:szCs w:val="24"/>
          <w:lang w:val="en"/>
        </w:rPr>
        <w:instrText>ADDIN CSL_CITATION {"citationItems":[{"id":"ITEM-1","itemData":{"DOI":"10.1080/19397038.2016.1149525","ISSN":"19397046","abstract":"Abstract: To increase the efficiency of photovoltaic (PV) systems, maximum power point (MPP) tracking of the solar arrays is needed. Under partially shaded conditions (PSCs), the solar arrays power–current (P–I) characteristic has multiple MPP. This paper presents various methods and approaches of tracking the MPP from a PV generator operating under PSC. Some comparisons, advantages, drawbacks and critical analysis of each method are discussed. It was found that, indirect methods use empirical data or mathematical expressions of numerical approximations to estimate the MPP from the PV generator’s voltage, current and irradiance. Direct methods offer the advantage of obtaining the actual maximum power from the PV generator’s voltage and current. Artificial intelligence methods do not need exact mathematical models. They can perform under parameter variation, load and supply voltage disturbances. Finally, novel methods require less number of iterations to converge, independent to the initial conditions. All these algorithms can be included in some of the DC/DC converters and MPP trackers for stand-alone or grid-connected systems.","author":[{"dropping-particle":"","family":"Dadjé","given":"Abdouramani","non-dropping-particle":"","parse-names":false,"suffix":""},{"dropping-particle":"","family":"Djongyang","given":"Noël","non-dropping-particle":"","parse-names":false,"suffix":""},{"dropping-particle":"","family":"Kana","given":"Janvier Domra","non-dropping-particle":"","parse-names":false,"suffix":""},{"dropping-particle":"","family":"Tchinda","given":"Réné","non-dropping-particle":"","parse-names":false,"suffix":""}],"container-title":"International Journal of Sustainable Engineering","id":"ITEM-1","issue":"4","issued":{"date-parts":[["2016"]]},"page":"224-239","title":"Maximum power point tracking methods for photovoltaic systems operating under partially shaded or rapidly variable insolation conditions: a review paper","type":"article-journal","volume":"9"},"uris":["http://www.mendeley.com/documents/?uuid=a0a14a27-f2aa-488a-a0e5-f4d9915506aa"]}],"mendeley":{"formattedCitation":"[4]","plainTextFormattedCitation":"[4]","previouslyFormattedCitation":"[4]"},"properties":{"noteIndex":0},"schema":"https://github.com/citation-style-language/schema/raw/master/csl-citation.json"}</w:instrText>
      </w:r>
      <w:r w:rsidR="008E409A" w:rsidRPr="004F53B3">
        <w:rPr>
          <w:szCs w:val="24"/>
          <w:lang w:val="en"/>
        </w:rPr>
        <w:fldChar w:fldCharType="separate"/>
      </w:r>
      <w:r w:rsidR="00C8027E" w:rsidRPr="004F53B3">
        <w:rPr>
          <w:noProof/>
          <w:szCs w:val="24"/>
          <w:lang w:val="en"/>
        </w:rPr>
        <w:t>[4]</w:t>
      </w:r>
      <w:r w:rsidR="008E409A" w:rsidRPr="004F53B3">
        <w:rPr>
          <w:szCs w:val="24"/>
          <w:lang w:val="en"/>
        </w:rPr>
        <w:fldChar w:fldCharType="end"/>
      </w:r>
      <w:r w:rsidR="00211834" w:rsidRPr="004F53B3">
        <w:rPr>
          <w:szCs w:val="24"/>
          <w:lang w:val="en"/>
        </w:rPr>
        <w:t xml:space="preserve"> </w:t>
      </w:r>
      <w:r w:rsidR="009C4D20" w:rsidRPr="004F53B3">
        <w:rPr>
          <w:szCs w:val="24"/>
          <w:lang w:val="en"/>
        </w:rPr>
        <w:t>offer several advantages, including simplicity, low cost, easy implementation, and requiring fewer parameter measurements</w:t>
      </w:r>
      <w:r w:rsidR="002B056F">
        <w:rPr>
          <w:szCs w:val="24"/>
          <w:lang w:val="en"/>
        </w:rPr>
        <w:t xml:space="preserve"> </w:t>
      </w:r>
      <w:r w:rsidR="008E409A" w:rsidRPr="004F53B3">
        <w:rPr>
          <w:szCs w:val="24"/>
          <w:lang w:val="en"/>
        </w:rPr>
        <w:fldChar w:fldCharType="begin" w:fldLock="1"/>
      </w:r>
      <w:r w:rsidR="00C11397" w:rsidRPr="004F53B3">
        <w:rPr>
          <w:szCs w:val="24"/>
          <w:lang w:val="en"/>
        </w:rPr>
        <w:instrText>ADDIN CSL_CITATION {"citationItems":[{"id":"ITEM-1","itemData":{"DOI":"10.1016/j.egyr.2019.10.006","ISSN":"23524847","abstract":"The photovoltaic (PV) systems should operate at a maximum power point (MPP) to extract the maximum possible output power with high tracking efficiency under various operating conditions This paper discusses a new maximum power point tracking (MPPT) technique to extract the peak power from the PV panel/array during partial shaded conditions (PSCs). The proposed algorithm is based on bio-inspired Whale Optimization (WO) with reinitialization process when the PV system is subjected to change in shading pattern, and the algorithm tries to locate the global peak (GP) with a high convergence rate and high tracking efficiency. The proposed algorithm eliminates the computational burden faced by the hybrid MPPT algorithms as discussed in various literature and reduces the power oscillation during the change in operating conditions. The proposed technique is modeled and simulated under different test conditions using MATLAB/Simulink software. The performance of the proposed technique is compared with conventional perturb and observation (PO), Grey Wolf Optimization (GWO) and hybrid GWO (HGWO) techniques in terms of tracking time and tracking efficiency and the simulation result proves that WO technique displays high tracking efficiency (&gt;95%) and less convergence time (&lt;0.15sec) under PSCs with less power oscillations. Moreover, the performance assessment is carried out in terms of mismatching loss, fill factor, and relative power loss/gain.","author":[{"dropping-particle":"","family":"Premkumar","given":"M.","non-dropping-particle":"","parse-names":false,"suffix":""},{"dropping-particle":"","family":"Sowmya","given":"R.","non-dropping-particle":"","parse-names":false,"suffix":""}],"container-title":"Energy Reports","id":"ITEM-1","issued":{"date-parts":[["2019"]]},"page":"1445-1462","publisher":"Elsevier Ltd","title":"An effective maximum power point tracker for partially shaded solar photovoltaic systems","type":"article-journal","volume":"5"},"uris":["http://www.mendeley.com/documents/?uuid=3fe569b4-0b0a-407b-9472-89c2cea51b1e"]}],"mendeley":{"formattedCitation":"[5]","plainTextFormattedCitation":"[5]","previouslyFormattedCitation":"[5]"},"properties":{"noteIndex":0},"schema":"https://github.com/citation-style-language/schema/raw/master/csl-citation.json"}</w:instrText>
      </w:r>
      <w:r w:rsidR="008E409A" w:rsidRPr="004F53B3">
        <w:rPr>
          <w:szCs w:val="24"/>
          <w:lang w:val="en"/>
        </w:rPr>
        <w:fldChar w:fldCharType="separate"/>
      </w:r>
      <w:r w:rsidR="00C8027E" w:rsidRPr="004F53B3">
        <w:rPr>
          <w:noProof/>
          <w:szCs w:val="24"/>
          <w:lang w:val="en"/>
        </w:rPr>
        <w:t>[5]</w:t>
      </w:r>
      <w:r w:rsidR="008E409A" w:rsidRPr="004F53B3">
        <w:rPr>
          <w:szCs w:val="24"/>
          <w:lang w:val="en"/>
        </w:rPr>
        <w:fldChar w:fldCharType="end"/>
      </w:r>
      <w:r w:rsidR="00543E23" w:rsidRPr="004F53B3">
        <w:rPr>
          <w:szCs w:val="24"/>
          <w:lang w:val="en"/>
        </w:rPr>
        <w:t xml:space="preserve">. </w:t>
      </w:r>
      <w:r w:rsidR="002D5E44" w:rsidRPr="004F53B3">
        <w:rPr>
          <w:szCs w:val="24"/>
          <w:lang w:val="en"/>
        </w:rPr>
        <w:t>However, they face challenges in locating the maximum power point</w:t>
      </w:r>
      <w:r w:rsidR="007A69FF">
        <w:rPr>
          <w:szCs w:val="24"/>
          <w:lang w:val="en"/>
        </w:rPr>
        <w:t xml:space="preserve"> (MPP)</w:t>
      </w:r>
      <w:r w:rsidR="002D5E44" w:rsidRPr="004F53B3">
        <w:rPr>
          <w:szCs w:val="24"/>
          <w:lang w:val="en"/>
        </w:rPr>
        <w:t xml:space="preserve"> under rapidly changing environmental </w:t>
      </w:r>
      <w:r w:rsidR="00ED413E" w:rsidRPr="004F53B3">
        <w:rPr>
          <w:szCs w:val="24"/>
          <w:lang w:val="en"/>
        </w:rPr>
        <w:t>conditions, with issues related to low convergence and oscillation of the output voltage</w:t>
      </w:r>
      <w:r w:rsidR="00940732" w:rsidRPr="004F53B3">
        <w:rPr>
          <w:szCs w:val="24"/>
          <w:lang w:val="en"/>
        </w:rPr>
        <w:t xml:space="preserve">. </w:t>
      </w:r>
      <w:r w:rsidR="00543E23" w:rsidRPr="004F53B3">
        <w:rPr>
          <w:szCs w:val="24"/>
          <w:lang w:val="en"/>
        </w:rPr>
        <w:t xml:space="preserve"> </w:t>
      </w:r>
      <w:r w:rsidR="00AB27EF" w:rsidRPr="004F53B3">
        <w:rPr>
          <w:szCs w:val="24"/>
          <w:lang w:val="en"/>
        </w:rPr>
        <w:lastRenderedPageBreak/>
        <w:t>The</w:t>
      </w:r>
      <w:r w:rsidR="00940732" w:rsidRPr="004F53B3">
        <w:rPr>
          <w:szCs w:val="24"/>
          <w:lang w:val="en"/>
        </w:rPr>
        <w:t>se</w:t>
      </w:r>
      <w:r w:rsidR="00AB27EF" w:rsidRPr="004F53B3">
        <w:rPr>
          <w:szCs w:val="24"/>
          <w:lang w:val="en"/>
        </w:rPr>
        <w:t xml:space="preserve"> limitations are </w:t>
      </w:r>
      <w:r w:rsidR="00ED413E" w:rsidRPr="004F53B3">
        <w:rPr>
          <w:szCs w:val="24"/>
          <w:lang w:val="en"/>
        </w:rPr>
        <w:t>overcome</w:t>
      </w:r>
      <w:r w:rsidR="00AB27EF" w:rsidRPr="004F53B3">
        <w:rPr>
          <w:szCs w:val="24"/>
          <w:lang w:val="en"/>
        </w:rPr>
        <w:t xml:space="preserve"> by</w:t>
      </w:r>
      <w:r w:rsidR="001F397B" w:rsidRPr="004F53B3">
        <w:rPr>
          <w:szCs w:val="24"/>
          <w:lang w:val="en"/>
        </w:rPr>
        <w:t xml:space="preserve"> </w:t>
      </w:r>
      <w:r w:rsidR="00DC67AE" w:rsidRPr="004F53B3">
        <w:rPr>
          <w:szCs w:val="24"/>
          <w:lang w:val="en"/>
        </w:rPr>
        <w:t>soft computing MPPT</w:t>
      </w:r>
      <w:r w:rsidR="00ED413E" w:rsidRPr="004F53B3">
        <w:rPr>
          <w:szCs w:val="24"/>
          <w:lang w:val="en"/>
        </w:rPr>
        <w:t>, which comprises numerical computing and optimization, segmentation, and artificial intelligence-based methods such as the grey wolf algorithm</w:t>
      </w:r>
      <w:r w:rsidR="00181EF6">
        <w:rPr>
          <w:szCs w:val="24"/>
          <w:lang w:val="en"/>
        </w:rPr>
        <w:t xml:space="preserve"> </w:t>
      </w:r>
      <w:r w:rsidR="008E409A" w:rsidRPr="004F53B3">
        <w:rPr>
          <w:szCs w:val="24"/>
          <w:lang w:val="en"/>
        </w:rPr>
        <w:fldChar w:fldCharType="begin" w:fldLock="1"/>
      </w:r>
      <w:r w:rsidR="00C11397" w:rsidRPr="004F53B3">
        <w:rPr>
          <w:szCs w:val="24"/>
          <w:lang w:val="en"/>
        </w:rPr>
        <w:instrText>ADDIN CSL_CITATION {"citationItems":[{"id":"ITEM-1","itemData":{"DOI":"10.1109/TSTE.2015.2482120","ISSN":"19493029","abstract":"This paper presents a maximum power point tracking (MPPT) design for a photovoltaic (PV) system using a grey wolf optimization (GWO) technique. The GWO is a new optimization method which overcomes the limitations such as lower tracking efficiency, steady-state oscillations, and transients as encountered in perturb and observe (P&amp;O) and improved PSO (IPSO) techniques. The problem of tracking the global peak (GP) of a PV array under partial shading conditions (PSCs) is attempted employing the GWO-based MPPT technique. The proposed scheme is studied for a PV array under PSCs which exhibits multiple peaks and its tracking performance is compared with that of two MPPT algorithms, namely P&amp;O-MPPT and IPSOMPPT. The proposedGWO-MPPT algorithm is implemented on a PV system using MATLAB/SIMULINK. Furthermore, an experimental setup is developed to verify the efficacy of the proposed system. From the obtained simulation and experimental results, it is observed that the proposed MPPT algorithm outperforms both P&amp;O and IPSO MPPTs.","author":[{"dropping-particle":"","family":"Mohanty","given":"Satyajit","non-dropping-particle":"","parse-names":false,"suffix":""},{"dropping-particle":"","family":"Subudhi","given":"Bidyadhar","non-dropping-particle":"","parse-names":false,"suffix":""},{"dropping-particle":"","family":"Ray","given":"Pravat Kumar","non-dropping-particle":"","parse-names":false,"suffix":""}],"container-title":"IEEE Transactions on Sustainable Energy","id":"ITEM-1","issue":"1","issued":{"date-parts":[["2016"]]},"page":"181-188","title":"A new MPPT design using grey Wolf optimization technique for photovoltaic system under partial shading conditions","type":"article-journal","volume":"7"},"uris":["http://www.mendeley.com/documents/?uuid=3cdc1601-79e9-436f-9c1c-42761d7dca37"]}],"mendeley":{"formattedCitation":"[6]","plainTextFormattedCitation":"[6]","previouslyFormattedCitation":"[6]"},"properties":{"noteIndex":0},"schema":"https://github.com/citation-style-language/schema/raw/master/csl-citation.json"}</w:instrText>
      </w:r>
      <w:r w:rsidR="008E409A" w:rsidRPr="004F53B3">
        <w:rPr>
          <w:szCs w:val="24"/>
          <w:lang w:val="en"/>
        </w:rPr>
        <w:fldChar w:fldCharType="separate"/>
      </w:r>
      <w:r w:rsidR="00C8027E" w:rsidRPr="004F53B3">
        <w:rPr>
          <w:noProof/>
          <w:szCs w:val="24"/>
          <w:lang w:val="en"/>
        </w:rPr>
        <w:t>[6]</w:t>
      </w:r>
      <w:r w:rsidR="008E409A" w:rsidRPr="004F53B3">
        <w:rPr>
          <w:szCs w:val="24"/>
          <w:lang w:val="en"/>
        </w:rPr>
        <w:fldChar w:fldCharType="end"/>
      </w:r>
      <w:r w:rsidR="00543E23" w:rsidRPr="004F53B3">
        <w:rPr>
          <w:szCs w:val="24"/>
          <w:lang w:val="en"/>
        </w:rPr>
        <w:t>, the Jaya algorithm</w:t>
      </w:r>
      <w:r w:rsidR="006D0C1E" w:rsidRPr="004F53B3">
        <w:rPr>
          <w:szCs w:val="24"/>
          <w:lang w:val="en"/>
        </w:rPr>
        <w:fldChar w:fldCharType="begin" w:fldLock="1"/>
      </w:r>
      <w:r w:rsidR="00C11397" w:rsidRPr="004F53B3">
        <w:rPr>
          <w:szCs w:val="24"/>
          <w:lang w:val="en"/>
        </w:rPr>
        <w:instrText>ADDIN CSL_CITATION {"citationItems":[{"id":"ITEM-1","itemData":{"DOI":"10.1109/TSTE.2017.2714705","ISSN":"19493029","abstract":"This paper proposes a novel model-free solution algorithm, the natural cubic-spline-guided Jaya algorithm (S-Jaya), for efficiently solving the maximum power point tracking (MPPT) problem of PV systems under partial shading conditions. A photovoltaic (PV) system which controls the power generation with its operating voltage is considered. As the same as the generic Jaya algorithm, the S-Jaya is free of algorithm-specific parameters. A natural cubic-spline-based predictionmodel is incorporated into the iterative search process to guide the update of candidate solutions (operating voltage settings) in the S-Jaya and such extension is capable of improving the tracking performance. Simulation studies and experiments are conducted to validate the effectiveness of the proposed S-Jaya algorithm for better addressing PV MPPT problems considering a variety of partial-shading conditions. The performance of the proposed algorithm is benchmarked against the generic Jaya and the particle swarm optimization, which has been widely considered in themodel-free MPPT, to demonstrate its advantages. Results of simulation studies and experiments demonstrate that the S-Jaya algorithm converges faster and provides a higher overall tracking efficiency.","author":[{"dropping-particle":"","family":"Huang","given":"Chao","non-dropping-particle":"","parse-names":false,"suffix":""},{"dropping-particle":"","family":"Wang","given":"Long","non-dropping-particle":"","parse-names":false,"suffix":""},{"dropping-particle":"","family":"Yeung","given":"Ryan Shun Cheung","non-dropping-particle":"","parse-names":false,"suffix":""},{"dropping-particle":"","family":"Zhang","given":"Zijun","non-dropping-particle":"","parse-names":false,"suffix":""},{"dropping-particle":"","family":"Chung","given":"Henry Shu Hung","non-dropping-particle":"","parse-names":false,"suffix":""},{"dropping-particle":"","family":"Bensoussan","given":"Alain","non-dropping-particle":"","parse-names":false,"suffix":""}],"container-title":"IEEE Transactions on Sustainable Energy","id":"ITEM-1","issue":"1","issued":{"date-parts":[["2018"]]},"page":"45-55","title":"A prediction model-guided jaya algorithm for the PV system maximum power point tracking","type":"article-journal","volume":"9"},"uris":["http://www.mendeley.com/documents/?uuid=a3eeaff3-e965-4ac0-a0f9-4bb58d764e8d"]}],"mendeley":{"formattedCitation":"[7]","plainTextFormattedCitation":"[7]","previouslyFormattedCitation":"[7]"},"properties":{"noteIndex":0},"schema":"https://github.com/citation-style-language/schema/raw/master/csl-citation.json"}</w:instrText>
      </w:r>
      <w:r w:rsidR="006D0C1E" w:rsidRPr="004F53B3">
        <w:rPr>
          <w:szCs w:val="24"/>
          <w:lang w:val="en"/>
        </w:rPr>
        <w:fldChar w:fldCharType="separate"/>
      </w:r>
      <w:r w:rsidR="00C8027E" w:rsidRPr="004F53B3">
        <w:rPr>
          <w:noProof/>
          <w:szCs w:val="24"/>
          <w:lang w:val="en"/>
        </w:rPr>
        <w:t>[7]</w:t>
      </w:r>
      <w:r w:rsidR="006D0C1E" w:rsidRPr="004F53B3">
        <w:rPr>
          <w:szCs w:val="24"/>
          <w:lang w:val="en"/>
        </w:rPr>
        <w:fldChar w:fldCharType="end"/>
      </w:r>
      <w:r w:rsidR="00543E23" w:rsidRPr="004F53B3">
        <w:rPr>
          <w:szCs w:val="24"/>
          <w:lang w:val="en"/>
        </w:rPr>
        <w:t xml:space="preserve">, the genetic </w:t>
      </w:r>
      <w:r w:rsidR="00543E23" w:rsidRPr="007B5111">
        <w:rPr>
          <w:szCs w:val="24"/>
          <w:lang w:val="en"/>
        </w:rPr>
        <w:t>algorithm</w:t>
      </w:r>
      <w:r w:rsidR="00F224C4">
        <w:rPr>
          <w:szCs w:val="24"/>
          <w:lang w:val="en"/>
        </w:rPr>
        <w:t xml:space="preserve"> </w:t>
      </w:r>
      <w:r w:rsidR="006D0C1E" w:rsidRPr="007B5111">
        <w:rPr>
          <w:szCs w:val="24"/>
          <w:lang w:val="en"/>
        </w:rPr>
        <w:fldChar w:fldCharType="begin" w:fldLock="1"/>
      </w:r>
      <w:r w:rsidR="00C11397" w:rsidRPr="007B5111">
        <w:rPr>
          <w:szCs w:val="24"/>
          <w:lang w:val="en"/>
        </w:rPr>
        <w:instrText>ADDIN CSL_CITATION {"citationItems":[{"id":"ITEM-1","itemData":{"DOI":"10.1109/ICEMIS.2017.8273010","ISBN":"9781509067787","abstract":"Because of the non-linearity of the P-V characteristic of the Photovoltaic (PV) panel, a power electronic interface is mandatory to reach the desired fixed voltage level. This paper deals with the design of a PID controller in order to control a DC-DC boost converter in the PV system. For the design of the whole system, the used approach is based on the Energetic Macroscopic Representation (EMR). This technique goes from a complex command to a simpler one and is characterized by the use of cascading of one or more controllers. The three parameters of the controller are tuned by using Genetic Algorithm (GA). Both of the system responses using PID MPPT controller tuned by genetic algorithm and PID controller tuned by Pole Placement (PP) are tested when fast changing the solar irradiation is experienced. Finally, in order to obtain the best system performance, Perturb and Observe (P&amp;O) MPPT method is applied to generate the output voltage reference Vref. The simulation results are compared in terms of mean squared error (MSE) criterion, percentage overshoot and rising time. The results show that parameters tuned by GA PID controller gives better performance.","author":[{"dropping-particle":"","family":"Badis","given":"Afef","non-dropping-particle":"","parse-names":false,"suffix":""},{"dropping-particle":"","family":"Mansouri","given":"Mohamed Nejib","non-dropping-particle":"","parse-names":false,"suffix":""},{"dropping-particle":"","family":"Boujmil","given":"Mohamed Habib","non-dropping-particle":"","parse-names":false,"suffix":""}],"container-title":"Proceedings - 2017 International Conference on Engineering and MIS, ICEMIS 2017","id":"ITEM-1","issued":{"date-parts":[["2018"]]},"page":"1-6","title":"A genetic algorithm optimized MPPT controller for a PV system with DC-DC boost converter","type":"article-journal","volume":"2018-Janua"},"uris":["http://www.mendeley.com/documents/?uuid=060b9433-03fd-4d55-8757-cf4d48df9f5d"]}],"mendeley":{"formattedCitation":"[8]","plainTextFormattedCitation":"[8]","previouslyFormattedCitation":"[8]"},"properties":{"noteIndex":0},"schema":"https://github.com/citation-style-language/schema/raw/master/csl-citation.json"}</w:instrText>
      </w:r>
      <w:r w:rsidR="006D0C1E" w:rsidRPr="007B5111">
        <w:rPr>
          <w:szCs w:val="24"/>
          <w:lang w:val="en"/>
        </w:rPr>
        <w:fldChar w:fldCharType="separate"/>
      </w:r>
      <w:r w:rsidR="00C8027E" w:rsidRPr="007B5111">
        <w:rPr>
          <w:noProof/>
          <w:szCs w:val="24"/>
          <w:lang w:val="en"/>
        </w:rPr>
        <w:t>[8]</w:t>
      </w:r>
      <w:r w:rsidR="006D0C1E" w:rsidRPr="007B5111">
        <w:rPr>
          <w:szCs w:val="24"/>
          <w:lang w:val="en"/>
        </w:rPr>
        <w:fldChar w:fldCharType="end"/>
      </w:r>
      <w:r w:rsidR="00543E23" w:rsidRPr="007B5111">
        <w:rPr>
          <w:szCs w:val="24"/>
          <w:lang w:val="en"/>
        </w:rPr>
        <w:t xml:space="preserve">, the ant-colony </w:t>
      </w:r>
      <w:r w:rsidR="001F397B" w:rsidRPr="00AB27EF">
        <w:rPr>
          <w:szCs w:val="24"/>
          <w:lang w:val="en"/>
        </w:rPr>
        <w:t>optimization</w:t>
      </w:r>
      <w:r w:rsidR="00484A5B" w:rsidRPr="007B5111">
        <w:rPr>
          <w:szCs w:val="24"/>
          <w:lang w:val="en"/>
        </w:rPr>
        <w:t xml:space="preserve"> </w:t>
      </w:r>
      <w:r w:rsidR="006D0C1E" w:rsidRPr="007B5111">
        <w:rPr>
          <w:szCs w:val="24"/>
          <w:lang w:val="en"/>
        </w:rPr>
        <w:fldChar w:fldCharType="begin" w:fldLock="1"/>
      </w:r>
      <w:r w:rsidR="00C11397" w:rsidRPr="007B5111">
        <w:rPr>
          <w:szCs w:val="24"/>
          <w:lang w:val="en"/>
        </w:rPr>
        <w:instrText>ADDIN CSL_CITATION {"citationItems":[{"id":"ITEM-1","itemData":{"DOI":"10.1016/j.asoc.2015.03.047","ISSN":"15684946","abstract":"Abstract Artificial bee colony (ABC) algorithm has several characteristics that make it more attractive than other bio-inspired methods. Particularly, it is simple, it uses fewer control parameters and its convergence is independent of the initial conditions. In this paper, a novel artificial bee colony based maximum power point tracking algorithm (MPPT) is proposed. The developed algorithm, does not allow only overcoming the common drawback of the conventional MPPT methods, but it gives a simple and a robust MPPT scheme. A co-simulation methodology, combining Matlab/Simulink™ and Cadence/Pspice™, is used to verify the effectiveness of the proposed method and compare its performance, under dynamic weather conditions, with that of the Particle Swarm Optimization (PSO) based MPPT algorithm. Moreover, a laboratory setup has been realized and used to experimentally validate the proposed ABC-based MPPT algorithm. Simulation and experimental results have shown the satisfactory performance of the proposed approach.","author":[{"dropping-particle":"","family":"Benyoucef","given":"Abou soufyane","non-dropping-particle":"","parse-names":false,"suffix":""},{"dropping-particle":"","family":"Chouder","given":"Aissa","non-dropping-particle":"","parse-names":false,"suffix":""},{"dropping-particle":"","family":"Kara","given":"Kamel","non-dropping-particle":"","parse-names":false,"suffix":""},{"dropping-particle":"","family":"Silvestre","given":"Santiago","non-dropping-particle":"","parse-names":false,"suffix":""},{"dropping-particle":"","family":"Sahed","given":"Oussama Ait","non-dropping-particle":"","parse-names":false,"suffix":""}],"container-title":"Applied Soft Computing Journal","id":"ITEM-1","issued":{"date-parts":[["2015"]]},"page":"38-48","publisher":"Elsevier B.V.","title":"Artificial bee colony based algorithm for maximum power point tracking (MPPT) for PV systems operating under partial shaded conditions","type":"article-journal","volume":"32"},"uris":["http://www.mendeley.com/documents/?uuid=fc7788e6-348b-4689-9060-e7a5db2d31d9"]}],"mendeley":{"formattedCitation":"[9]","plainTextFormattedCitation":"[9]","previouslyFormattedCitation":"[9]"},"properties":{"noteIndex":0},"schema":"https://github.com/citation-style-language/schema/raw/master/csl-citation.json"}</w:instrText>
      </w:r>
      <w:r w:rsidR="006D0C1E" w:rsidRPr="007B5111">
        <w:rPr>
          <w:szCs w:val="24"/>
          <w:lang w:val="en"/>
        </w:rPr>
        <w:fldChar w:fldCharType="separate"/>
      </w:r>
      <w:r w:rsidR="00C8027E" w:rsidRPr="007B5111">
        <w:rPr>
          <w:noProof/>
          <w:szCs w:val="24"/>
          <w:lang w:val="en"/>
        </w:rPr>
        <w:t>[9]</w:t>
      </w:r>
      <w:r w:rsidR="006D0C1E" w:rsidRPr="007B5111">
        <w:rPr>
          <w:szCs w:val="24"/>
          <w:lang w:val="en"/>
        </w:rPr>
        <w:fldChar w:fldCharType="end"/>
      </w:r>
      <w:r w:rsidR="00543E23" w:rsidRPr="007B5111">
        <w:rPr>
          <w:szCs w:val="24"/>
          <w:lang w:val="en"/>
        </w:rPr>
        <w:t>, neural networks (ANN)</w:t>
      </w:r>
      <w:r w:rsidR="00F224C4">
        <w:rPr>
          <w:szCs w:val="24"/>
          <w:lang w:val="en"/>
        </w:rPr>
        <w:t>,</w:t>
      </w:r>
      <w:r w:rsidR="00543E23" w:rsidRPr="007B5111">
        <w:rPr>
          <w:szCs w:val="24"/>
          <w:lang w:val="en"/>
        </w:rPr>
        <w:t xml:space="preserve"> and fuzzy logic (FLC)</w:t>
      </w:r>
      <w:r w:rsidR="00F224C4">
        <w:rPr>
          <w:szCs w:val="24"/>
          <w:lang w:val="en"/>
        </w:rPr>
        <w:t xml:space="preserve"> </w:t>
      </w:r>
      <w:r w:rsidR="006D0C1E" w:rsidRPr="007B5111">
        <w:rPr>
          <w:szCs w:val="24"/>
          <w:lang w:val="en"/>
        </w:rPr>
        <w:fldChar w:fldCharType="begin" w:fldLock="1"/>
      </w:r>
      <w:r w:rsidR="00C11397" w:rsidRPr="007B5111">
        <w:rPr>
          <w:szCs w:val="24"/>
          <w:lang w:val="en"/>
        </w:rPr>
        <w:instrText>ADDIN CSL_CITATION {"citationItems":[{"id":"ITEM-1","itemData":{"DOI":"10.1109/IAS.2012.6374024","ISBN":"9781467303309","ISSN":"01972618","abstract":"This paper presents a fuzzy logic controller (FLC) based single-ended primary-inductor (SEPIC) converter of maximum power point tracking (MPPT). The proposed scheme ensures optimal use of PV array and proves its efficacy in variable load conditions, unity and lagging power factor at the inverter output (load) side as it is used also there. The real-time implementation of the MPPT SEPIC converter is done by digital signal processor (DSP); TMS320F28335. The performance of the converter is tested in both simulation and experiment at different operating conditions. The results are compared to PI based ones due to its severe use in industries. The results show that the proposed FLC based SEPIC-MPPT scheme can accurately track the reference signal and transfer power around 4.8% more than conventional PI based system. © 2012 IEEE.","author":[{"dropping-particle":"El","family":"Khateb","given":"Ahmad","non-dropping-particle":"","parse-names":false,"suffix":""},{"dropping-particle":"","family":"Rahim","given":"Nasrudin Abd","non-dropping-particle":"","parse-names":false,"suffix":""},{"dropping-particle":"","family":"Selvaraj","given":"Jeyraj","non-dropping-particle":"","parse-names":false,"suffix":""},{"dropping-particle":"","family":"Uddin","given":"M. Nasir","non-dropping-particle":"","parse-names":false,"suffix":""}],"container-title":"Conference Record - IAS Annual Meeting (IEEE Industry Applications Society)","id":"ITEM-1","issued":{"date-parts":[["2012"]]},"page":"1-9","title":"Fuzzy logic controller based SEPIC converter of maximum power point tracking","type":"article-journal"},"uris":["http://www.mendeley.com/documents/?uuid=65955801-bcfb-4449-8fa2-d97e4aaba84c"]}],"mendeley":{"formattedCitation":"[10]","plainTextFormattedCitation":"[10]","previouslyFormattedCitation":"[10]"},"properties":{"noteIndex":0},"schema":"https://github.com/citation-style-language/schema/raw/master/csl-citation.json"}</w:instrText>
      </w:r>
      <w:r w:rsidR="006D0C1E" w:rsidRPr="007B5111">
        <w:rPr>
          <w:szCs w:val="24"/>
          <w:lang w:val="en"/>
        </w:rPr>
        <w:fldChar w:fldCharType="separate"/>
      </w:r>
      <w:r w:rsidR="00C8027E" w:rsidRPr="007B5111">
        <w:rPr>
          <w:noProof/>
          <w:szCs w:val="24"/>
          <w:lang w:val="en"/>
        </w:rPr>
        <w:t>[10]</w:t>
      </w:r>
      <w:r w:rsidR="006D0C1E" w:rsidRPr="007B5111">
        <w:rPr>
          <w:szCs w:val="24"/>
          <w:lang w:val="en"/>
        </w:rPr>
        <w:fldChar w:fldCharType="end"/>
      </w:r>
      <w:r w:rsidR="00ED413E" w:rsidRPr="00ED413E">
        <w:rPr>
          <w:szCs w:val="24"/>
          <w:lang w:val="en"/>
        </w:rPr>
        <w:t xml:space="preserve">. These methods have demonstrated rapid convergence and superior performance across diverse environmental </w:t>
      </w:r>
      <w:r w:rsidR="00ED413E" w:rsidRPr="004F53B3">
        <w:rPr>
          <w:szCs w:val="24"/>
          <w:lang w:val="en"/>
        </w:rPr>
        <w:t>conditions compared to their conventional counterparts</w:t>
      </w:r>
      <w:r w:rsidR="00AB27EF" w:rsidRPr="004F53B3">
        <w:rPr>
          <w:szCs w:val="24"/>
          <w:lang w:val="en"/>
        </w:rPr>
        <w:t xml:space="preserve"> </w:t>
      </w:r>
      <w:r w:rsidR="006D0C1E" w:rsidRPr="004F53B3">
        <w:rPr>
          <w:szCs w:val="24"/>
          <w:lang w:val="en"/>
        </w:rPr>
        <w:fldChar w:fldCharType="begin" w:fldLock="1"/>
      </w:r>
      <w:r w:rsidR="00C11397" w:rsidRPr="004F53B3">
        <w:rPr>
          <w:szCs w:val="24"/>
          <w:lang w:val="en"/>
        </w:rPr>
        <w:instrText>ADDIN CSL_CITATION {"citationItems":[{"id":"ITEM-1","itemData":{"DOI":"10.1016/j.rser.2016.11.125","ISSN":"18790690","abstract":"In Photovoltaic (PV) systems, maximum power point tracking (MPPT) is an indispensable task. To date, various MPPT techniques have been proposed in the literature using classical and artificial intelligence methods. However, those techniques are tested on different PV systems and under different environmental conditions. In this work, we attempt to summarize and to give a comprehensive comparative study of the most adopted Artificial Intelligence (AI)-based MPPT techniques. The MPPT techniques which will be described are based on: Proportional-Integral-Derivative (PID), Fuzzy Logic (FL), Artificial Neural Network (ANN), Genetic Algorithms (GA) and Particle Swarm Optimization (PSO). The developed MPPT controllers are tested under the same weather profile in the same photovoltaic system which is composed of a PV module, a DC-DC Buck-Boost converter and a DC load. Initially, Modelling and simulation of the system is performed using the MATLAB/Simulink environment. Thereafter, the sliding mode control is applied to the converter in order to improve its performance. In a further stage, the different steps of development for each MPPT technique are presented. Simulation is performed to confirm the validity of the proposed controllers under the same variable temperature and solar irradiance conditions. Finally, a comparative study is carried out in order to evaluate the developed techniques regarding two principal criteria: the performance and the implementation cost. The performance is evaluated using comparative analysis of the tracking speed, the average tracking error, the variance and the efficiency. To estimate the implementation cost, a classification is carried out according to the type of the used sensors, the type of circuitry and the software level complexity. Recommendations that expected to be useful for researchers in the MPPT area about the validity of each MPPT technique are given in the last section.","author":[{"dropping-particle":"","family":"Kermadi","given":"Mostefa","non-dropping-particle":"","parse-names":false,"suffix":""},{"dropping-particle":"","family":"Berkouk","given":"El Madjid","non-dropping-particle":"","parse-names":false,"suffix":""}],"container-title":"Renewable and Sustainable Energy Reviews","id":"ITEM-1","issue":"February 2016","issued":{"date-parts":[["2017"]]},"page":"369-386","publisher":"Elsevier","title":"Artificial intelligence-based maximum power point tracking controllers for Photovoltaic systems: Comparative study","type":"article-journal","volume":"69"},"uris":["http://www.mendeley.com/documents/?uuid=20d39b72-ece2-4874-8bf9-65464d3d911f"]}],"mendeley":{"formattedCitation":"[3]","plainTextFormattedCitation":"[3]","previouslyFormattedCitation":"[3]"},"properties":{"noteIndex":0},"schema":"https://github.com/citation-style-language/schema/raw/master/csl-citation.json"}</w:instrText>
      </w:r>
      <w:r w:rsidR="006D0C1E" w:rsidRPr="004F53B3">
        <w:rPr>
          <w:szCs w:val="24"/>
          <w:lang w:val="en"/>
        </w:rPr>
        <w:fldChar w:fldCharType="separate"/>
      </w:r>
      <w:r w:rsidR="00C8027E" w:rsidRPr="004F53B3">
        <w:rPr>
          <w:noProof/>
          <w:szCs w:val="24"/>
          <w:lang w:val="en"/>
        </w:rPr>
        <w:t>[3]</w:t>
      </w:r>
      <w:r w:rsidR="006D0C1E" w:rsidRPr="004F53B3">
        <w:rPr>
          <w:szCs w:val="24"/>
          <w:lang w:val="en"/>
        </w:rPr>
        <w:fldChar w:fldCharType="end"/>
      </w:r>
      <w:r w:rsidR="00F224C4">
        <w:rPr>
          <w:szCs w:val="24"/>
          <w:lang w:val="en"/>
        </w:rPr>
        <w:t xml:space="preserve">, </w:t>
      </w:r>
      <w:r w:rsidR="006D0C1E" w:rsidRPr="004F53B3">
        <w:rPr>
          <w:szCs w:val="24"/>
          <w:lang w:val="en"/>
        </w:rPr>
        <w:fldChar w:fldCharType="begin" w:fldLock="1"/>
      </w:r>
      <w:r w:rsidR="00C11397" w:rsidRPr="004F53B3">
        <w:rPr>
          <w:szCs w:val="24"/>
          <w:lang w:val="en"/>
        </w:rPr>
        <w:instrText>ADDIN CSL_CITATION {"citationItems":[{"id":"ITEM-1","itemData":{"DOI":"10.1016/j.rser.2015.03.080","ISSN":"18790690","abstract":"As photovoltaic (PV) system suffers considerable energy loss due to partial shading (PS), various approaches have been proposed to mitigate this problem. Among these, improving the maximum power point tracker (MPPT) algorithm seems to be the most feasible and economical solution. To date, there appears to be an absence of a single review paper that critically evaluates the performance of various types of MPPT algorithms during PS. To fill this gap, fifty prominent works on PS are analyzed from the theoretical and operational point of view. In particular, the paper will closely address the accurate detection for PS occurrence and the efficiency of global peak tracking. For certain selected cases, in-depth analysis is carried out to allow for an improved understanding on the operational intricacies of the algorithm. It is envisaged that this review paper would be a valuable one-stop reference to enable PV professionals to make more informed decisions when designing or choosing new MPPT algorithms for their inverters.","author":[{"dropping-particle":"","family":"Ahmed","given":"Jubaer","non-dropping-particle":"","parse-names":false,"suffix":""},{"dropping-particle":"","family":"Salam","given":"Zainal","non-dropping-particle":"","parse-names":false,"suffix":""}],"container-title":"Renewable and Sustainable Energy Reviews","id":"ITEM-1","issued":{"date-parts":[["2015"]]},"page":"933-953","publisher":"Elsevier","title":"A critical evaluation on maximum power point tracking methods for partial shading in PV systems","type":"article-journal","volume":"47"},"uris":["http://www.mendeley.com/documents/?uuid=15f84784-3b10-4da7-b469-1ff84a29afb3"]}],"mendeley":{"formattedCitation":"[11]","plainTextFormattedCitation":"[11]","previouslyFormattedCitation":"[11]"},"properties":{"noteIndex":0},"schema":"https://github.com/citation-style-language/schema/raw/master/csl-citation.json"}</w:instrText>
      </w:r>
      <w:r w:rsidR="006D0C1E" w:rsidRPr="004F53B3">
        <w:rPr>
          <w:szCs w:val="24"/>
          <w:lang w:val="en"/>
        </w:rPr>
        <w:fldChar w:fldCharType="separate"/>
      </w:r>
      <w:r w:rsidR="00C8027E" w:rsidRPr="004F53B3">
        <w:rPr>
          <w:noProof/>
          <w:szCs w:val="24"/>
          <w:lang w:val="en"/>
        </w:rPr>
        <w:t>[11]</w:t>
      </w:r>
      <w:r w:rsidR="006D0C1E" w:rsidRPr="004F53B3">
        <w:rPr>
          <w:szCs w:val="24"/>
          <w:lang w:val="en"/>
        </w:rPr>
        <w:fldChar w:fldCharType="end"/>
      </w:r>
      <w:r w:rsidR="00543E23" w:rsidRPr="004F53B3">
        <w:rPr>
          <w:szCs w:val="24"/>
          <w:lang w:val="en"/>
        </w:rPr>
        <w:t>.</w:t>
      </w:r>
      <w:r w:rsidR="007317FC" w:rsidRPr="004F53B3">
        <w:rPr>
          <w:szCs w:val="24"/>
          <w:lang w:val="en"/>
        </w:rPr>
        <w:t xml:space="preserve"> </w:t>
      </w:r>
      <w:r w:rsidR="00DC67AE" w:rsidRPr="004F53B3">
        <w:rPr>
          <w:szCs w:val="24"/>
          <w:lang w:val="en"/>
        </w:rPr>
        <w:t xml:space="preserve">Unfortunately, </w:t>
      </w:r>
      <w:r w:rsidR="00F224C4">
        <w:rPr>
          <w:szCs w:val="24"/>
          <w:lang w:val="en"/>
        </w:rPr>
        <w:t>c</w:t>
      </w:r>
      <w:r w:rsidR="00DC67AE" w:rsidRPr="004F53B3">
        <w:rPr>
          <w:szCs w:val="24"/>
          <w:lang w:val="en"/>
        </w:rPr>
        <w:t>onventional MPPTs</w:t>
      </w:r>
      <w:r w:rsidR="00543E23" w:rsidRPr="004F53B3">
        <w:rPr>
          <w:szCs w:val="24"/>
          <w:lang w:val="en"/>
        </w:rPr>
        <w:t xml:space="preserve"> and </w:t>
      </w:r>
      <w:r w:rsidR="00DC67AE" w:rsidRPr="004F53B3">
        <w:rPr>
          <w:szCs w:val="24"/>
          <w:lang w:val="en"/>
        </w:rPr>
        <w:t>soft computing MPPTs</w:t>
      </w:r>
      <w:r w:rsidR="00543E23" w:rsidRPr="004F53B3">
        <w:rPr>
          <w:szCs w:val="24"/>
          <w:lang w:val="en"/>
        </w:rPr>
        <w:t xml:space="preserve"> have not been studied in </w:t>
      </w:r>
      <w:r w:rsidR="00484A5B" w:rsidRPr="004F53B3">
        <w:rPr>
          <w:szCs w:val="24"/>
          <w:lang w:val="en"/>
        </w:rPr>
        <w:t>condition</w:t>
      </w:r>
      <w:r w:rsidR="00ED413E" w:rsidRPr="004F53B3">
        <w:rPr>
          <w:szCs w:val="24"/>
          <w:lang w:val="en"/>
        </w:rPr>
        <w:t>s</w:t>
      </w:r>
      <w:r w:rsidR="00543E23" w:rsidRPr="004F53B3">
        <w:rPr>
          <w:szCs w:val="24"/>
          <w:lang w:val="en"/>
        </w:rPr>
        <w:t xml:space="preserve"> of low permanent solar irradiation. </w:t>
      </w:r>
      <w:r w:rsidR="00B4772C" w:rsidRPr="004F53B3">
        <w:rPr>
          <w:szCs w:val="24"/>
          <w:lang w:val="en"/>
        </w:rPr>
        <w:t>Therefore,</w:t>
      </w:r>
      <w:r w:rsidR="00543E23" w:rsidRPr="004F53B3">
        <w:rPr>
          <w:szCs w:val="24"/>
          <w:lang w:val="en"/>
        </w:rPr>
        <w:t xml:space="preserve"> this article </w:t>
      </w:r>
      <w:r w:rsidR="00B4772C" w:rsidRPr="004F53B3">
        <w:rPr>
          <w:szCs w:val="24"/>
          <w:lang w:val="en"/>
        </w:rPr>
        <w:t xml:space="preserve">presents </w:t>
      </w:r>
      <w:r w:rsidR="00543E23" w:rsidRPr="004F53B3">
        <w:rPr>
          <w:szCs w:val="24"/>
          <w:lang w:val="en"/>
        </w:rPr>
        <w:t xml:space="preserve">a hybrid MPPT </w:t>
      </w:r>
      <w:r w:rsidR="00B4772C" w:rsidRPr="004F53B3">
        <w:rPr>
          <w:szCs w:val="24"/>
          <w:lang w:val="en"/>
        </w:rPr>
        <w:t>that</w:t>
      </w:r>
      <w:r w:rsidR="00543E23" w:rsidRPr="004F53B3">
        <w:rPr>
          <w:szCs w:val="24"/>
          <w:lang w:val="en"/>
        </w:rPr>
        <w:t xml:space="preserve"> works optimally in </w:t>
      </w:r>
      <w:r w:rsidR="00940732" w:rsidRPr="004F53B3">
        <w:rPr>
          <w:szCs w:val="24"/>
          <w:lang w:val="en"/>
        </w:rPr>
        <w:t>conditions</w:t>
      </w:r>
      <w:r w:rsidR="00543E23" w:rsidRPr="004F53B3">
        <w:rPr>
          <w:szCs w:val="24"/>
          <w:lang w:val="en"/>
        </w:rPr>
        <w:t xml:space="preserve"> of low irradiation. </w:t>
      </w:r>
      <w:r w:rsidR="005058F9" w:rsidRPr="004F53B3">
        <w:rPr>
          <w:szCs w:val="24"/>
          <w:lang w:val="en"/>
        </w:rPr>
        <w:t xml:space="preserve">Sliding mode control (SMC) has garnered significant attention owing to its benefits, including assured stability, resilience against parameter fluctuations, rapid </w:t>
      </w:r>
      <w:r w:rsidR="005058F9" w:rsidRPr="005058F9">
        <w:rPr>
          <w:szCs w:val="24"/>
          <w:lang w:val="en"/>
        </w:rPr>
        <w:t>dynamic response, and ease of implementation.</w:t>
      </w:r>
      <w:r w:rsidR="002826C5">
        <w:rPr>
          <w:szCs w:val="24"/>
          <w:lang w:val="en"/>
        </w:rPr>
        <w:t xml:space="preserve"> </w:t>
      </w:r>
      <w:r w:rsidR="005058F9" w:rsidRPr="005058F9">
        <w:rPr>
          <w:szCs w:val="24"/>
          <w:lang w:val="en"/>
        </w:rPr>
        <w:t>This approach combines artificial intelligence with robustness to deliver optimal performance</w:t>
      </w:r>
      <w:r w:rsidR="00F224C4">
        <w:rPr>
          <w:szCs w:val="24"/>
          <w:lang w:val="en"/>
        </w:rPr>
        <w:t xml:space="preserve"> </w:t>
      </w:r>
      <w:r w:rsidR="006D0C1E" w:rsidRPr="007B5111">
        <w:rPr>
          <w:szCs w:val="24"/>
          <w:lang w:val="en"/>
        </w:rPr>
        <w:fldChar w:fldCharType="begin" w:fldLock="1"/>
      </w:r>
      <w:r w:rsidR="00C11397" w:rsidRPr="007B5111">
        <w:rPr>
          <w:szCs w:val="24"/>
          <w:lang w:val="en"/>
        </w:rPr>
        <w:instrText>ADDIN CSL_CITATION {"citationItems":[{"id":"ITEM-1","itemData":{"DOI":"10.1155/2021/6671133","ISSN":"1687529X","abstract":"To get the maximum power point (MPP), the algorithms developed in the literature fail for the most part when the atmospheric conditions vary rapidly. This paper presents the optimization by the swarm particles (PSO) of a sliding mode controller (SMC) to optimize photovoltaic systems (PV) evolving under the conditions of a rapid variation of the sunshine. The stochastic PSO algorithm is used in particular to determine the optimal gains of the sliding mode controller, and this algorithm guarantees the stability and global fast convergence of the system. Efficiency of the proposed hybrid algorithm is proved by using a Solarex MSX-60 module connected to a step-up DC-DC converter supplying a resistive load. The performances are compared to the conventional perturb and observe technique (P&amp;O), PSO, CUCKOO, grey wolf optimization (GWO), and Whale Optimization Algorithm (WOA) in terms of convergence speed, i.e., 0.05 s, tracking speed after extreme change in irradiance 0.03 s, high Ability to track large changes in power before 1 s. Simulation results show that this technique is effective in conditions of a rapid variation of the irradiance.","author":[{"dropping-particle":"","family":"Djanssou","given":"Dieudonné Marcel","non-dropping-particle":"","parse-names":false,"suffix":""},{"dropping-particle":"","family":"Dadjé","given":"Abdouramani","non-dropping-particle":"","parse-names":false,"suffix":""},{"dropping-particle":"","family":"Tom","given":"Ahmat","non-dropping-particle":"","parse-names":false,"suffix":""},{"dropping-particle":"","family":"Djongyang","given":"Noël","non-dropping-particle":"","parse-names":false,"suffix":""}],"container-title":"International Journal of Photoenergy","id":"ITEM-1","issued":{"date-parts":[["2021"]]},"title":"Improvement of the Dynamic Response of Robust Sliding Mode MPPT Controller-Based PSO Algorithm for PV Systems under Fast-Changing Atmospheric Conditions","type":"article-journal","volume":"2021"},"uris":["http://www.mendeley.com/documents/?uuid=af90582b-6cba-4ab3-9581-7bedd55e8076"]}],"mendeley":{"formattedCitation":"[12]","plainTextFormattedCitation":"[12]","previouslyFormattedCitation":"[12]"},"properties":{"noteIndex":0},"schema":"https://github.com/citation-style-language/schema/raw/master/csl-citation.json"}</w:instrText>
      </w:r>
      <w:r w:rsidR="006D0C1E" w:rsidRPr="007B5111">
        <w:rPr>
          <w:szCs w:val="24"/>
          <w:lang w:val="en"/>
        </w:rPr>
        <w:fldChar w:fldCharType="separate"/>
      </w:r>
      <w:r w:rsidR="00C8027E" w:rsidRPr="007B5111">
        <w:rPr>
          <w:noProof/>
          <w:szCs w:val="24"/>
          <w:lang w:val="en"/>
        </w:rPr>
        <w:t>[12]</w:t>
      </w:r>
      <w:r w:rsidR="006D0C1E" w:rsidRPr="007B5111">
        <w:rPr>
          <w:szCs w:val="24"/>
          <w:lang w:val="en"/>
        </w:rPr>
        <w:fldChar w:fldCharType="end"/>
      </w:r>
      <w:r w:rsidR="00543E23" w:rsidRPr="007B5111">
        <w:rPr>
          <w:szCs w:val="24"/>
          <w:lang w:val="en"/>
        </w:rPr>
        <w:t xml:space="preserve">. </w:t>
      </w:r>
      <w:r w:rsidR="005058F9" w:rsidRPr="005058F9">
        <w:rPr>
          <w:szCs w:val="24"/>
          <w:lang w:val="en"/>
        </w:rPr>
        <w:t>In this method, fuzzy logic is employed to generate the reference voltage at maximum power. Subsequently, sliding mode</w:t>
      </w:r>
      <w:r w:rsidR="007A69FF">
        <w:rPr>
          <w:szCs w:val="24"/>
          <w:lang w:val="en"/>
        </w:rPr>
        <w:t xml:space="preserve"> </w:t>
      </w:r>
      <w:r w:rsidR="005058F9" w:rsidRPr="005058F9">
        <w:rPr>
          <w:szCs w:val="24"/>
          <w:lang w:val="en"/>
        </w:rPr>
        <w:t xml:space="preserve">control </w:t>
      </w:r>
      <w:r w:rsidR="007A69FF">
        <w:rPr>
          <w:szCs w:val="24"/>
          <w:lang w:val="en"/>
        </w:rPr>
        <w:t>(SMC)</w:t>
      </w:r>
      <w:r w:rsidR="007A69FF" w:rsidRPr="005058F9">
        <w:rPr>
          <w:szCs w:val="24"/>
          <w:lang w:val="en"/>
        </w:rPr>
        <w:t xml:space="preserve"> </w:t>
      </w:r>
      <w:r w:rsidR="005058F9" w:rsidRPr="005058F9">
        <w:rPr>
          <w:szCs w:val="24"/>
          <w:lang w:val="en"/>
        </w:rPr>
        <w:t>is utilized to minimize the error between the voltages of the photovoltaic generator and generate the precise duty cycle for the DC-DC converter, ensuring the generato</w:t>
      </w:r>
      <w:r w:rsidR="005058F9">
        <w:rPr>
          <w:szCs w:val="24"/>
          <w:lang w:val="en"/>
        </w:rPr>
        <w:t>r operates at its maximum power</w:t>
      </w:r>
      <w:r w:rsidR="00543E23" w:rsidRPr="007B5111">
        <w:rPr>
          <w:szCs w:val="24"/>
          <w:lang w:val="en"/>
        </w:rPr>
        <w:t xml:space="preserve">. </w:t>
      </w:r>
      <w:r w:rsidR="001914C9">
        <w:rPr>
          <w:szCs w:val="24"/>
          <w:lang w:val="en"/>
        </w:rPr>
        <w:t>T</w:t>
      </w:r>
      <w:r w:rsidR="00543E23" w:rsidRPr="007B5111">
        <w:rPr>
          <w:szCs w:val="24"/>
          <w:lang w:val="en"/>
        </w:rPr>
        <w:t>he gain pa</w:t>
      </w:r>
      <w:r w:rsidR="00F100AC">
        <w:rPr>
          <w:szCs w:val="24"/>
          <w:lang w:val="en"/>
        </w:rPr>
        <w:t>rameters are optimized by</w:t>
      </w:r>
      <w:r w:rsidR="00907097">
        <w:rPr>
          <w:szCs w:val="24"/>
          <w:lang w:val="en"/>
        </w:rPr>
        <w:t xml:space="preserve"> </w:t>
      </w:r>
      <w:r w:rsidR="00907097" w:rsidRPr="00907097">
        <w:rPr>
          <w:szCs w:val="24"/>
          <w:lang w:val="en"/>
        </w:rPr>
        <w:t>particle swarm optimization</w:t>
      </w:r>
      <w:r w:rsidR="00F100AC">
        <w:rPr>
          <w:szCs w:val="24"/>
          <w:lang w:val="en"/>
        </w:rPr>
        <w:t xml:space="preserve"> </w:t>
      </w:r>
      <w:r w:rsidR="00907097">
        <w:rPr>
          <w:szCs w:val="24"/>
          <w:lang w:val="en"/>
        </w:rPr>
        <w:t>(</w:t>
      </w:r>
      <w:r w:rsidR="00F100AC">
        <w:rPr>
          <w:szCs w:val="24"/>
          <w:lang w:val="en"/>
        </w:rPr>
        <w:t>PSO</w:t>
      </w:r>
      <w:r w:rsidR="00907097">
        <w:rPr>
          <w:szCs w:val="24"/>
          <w:lang w:val="en"/>
        </w:rPr>
        <w:t>)</w:t>
      </w:r>
      <w:r w:rsidR="001914C9" w:rsidRPr="001914C9">
        <w:rPr>
          <w:szCs w:val="24"/>
          <w:lang w:val="en"/>
        </w:rPr>
        <w:t xml:space="preserve"> </w:t>
      </w:r>
      <w:r w:rsidR="001914C9">
        <w:rPr>
          <w:szCs w:val="24"/>
          <w:lang w:val="en"/>
        </w:rPr>
        <w:t>t</w:t>
      </w:r>
      <w:r w:rsidR="001914C9" w:rsidRPr="007B5111">
        <w:rPr>
          <w:szCs w:val="24"/>
          <w:lang w:val="en"/>
        </w:rPr>
        <w:t xml:space="preserve">o ensure system stability and reduce </w:t>
      </w:r>
      <w:r w:rsidR="00166B1E" w:rsidRPr="007B5111">
        <w:rPr>
          <w:szCs w:val="24"/>
          <w:lang w:val="en"/>
        </w:rPr>
        <w:t>oscillation.</w:t>
      </w:r>
      <w:r w:rsidR="002C56F9" w:rsidRPr="007B5111">
        <w:rPr>
          <w:szCs w:val="24"/>
          <w:lang w:val="en"/>
        </w:rPr>
        <w:t xml:space="preserve"> </w:t>
      </w:r>
      <w:r w:rsidR="005015B0" w:rsidRPr="005015B0">
        <w:rPr>
          <w:lang w:val="en-GB"/>
        </w:rPr>
        <w:t xml:space="preserve">The application of the PSO technique to adjust the parameters of the SMC-PI controller enhances the response by ensuring stability and minimizing oscillations, all without the need for intricate mathematical analysis. The rest of this </w:t>
      </w:r>
      <w:r w:rsidR="005342CE">
        <w:rPr>
          <w:lang w:val="en-GB"/>
        </w:rPr>
        <w:t>work</w:t>
      </w:r>
      <w:r w:rsidR="005342CE" w:rsidRPr="005015B0">
        <w:rPr>
          <w:lang w:val="en-GB"/>
        </w:rPr>
        <w:t xml:space="preserve"> </w:t>
      </w:r>
      <w:r w:rsidR="005015B0" w:rsidRPr="005015B0">
        <w:rPr>
          <w:lang w:val="en-GB"/>
        </w:rPr>
        <w:t>is organized as follows: Section 2 outlines the suggested procedure, and the diverse outcomes are detailed in Part 3</w:t>
      </w:r>
      <w:r w:rsidR="00E64500">
        <w:rPr>
          <w:lang w:val="en-GB"/>
        </w:rPr>
        <w:t xml:space="preserve"> </w:t>
      </w:r>
      <w:r w:rsidR="00C10876">
        <w:rPr>
          <w:lang w:val="en-GB"/>
        </w:rPr>
        <w:t>Section 2</w:t>
      </w:r>
      <w:r w:rsidR="005015B0" w:rsidRPr="005015B0">
        <w:rPr>
          <w:lang w:val="en-GB"/>
        </w:rPr>
        <w:t>. Section 3 concludes the discussion.</w:t>
      </w:r>
    </w:p>
    <w:p w14:paraId="6C791D19" w14:textId="5E34515D" w:rsidR="004F2A5D" w:rsidRPr="007B5111" w:rsidRDefault="004F2A5D" w:rsidP="004F2A5D">
      <w:pPr>
        <w:pStyle w:val="Heading1"/>
      </w:pPr>
      <w:r w:rsidRPr="007B5111">
        <w:rPr>
          <w:bCs w:val="0"/>
          <w:sz w:val="24"/>
          <w:szCs w:val="24"/>
          <w:lang w:val="en-GB"/>
        </w:rPr>
        <w:t>Materials and Methods</w:t>
      </w:r>
    </w:p>
    <w:p w14:paraId="06E0EB85" w14:textId="2FD52959" w:rsidR="00A20B1D" w:rsidRPr="007B5111" w:rsidRDefault="00FC3841" w:rsidP="009C1A47">
      <w:pPr>
        <w:pStyle w:val="Heading2"/>
        <w:rPr>
          <w:color w:val="auto"/>
        </w:rPr>
      </w:pPr>
      <w:r w:rsidRPr="007B5111">
        <w:rPr>
          <w:color w:val="auto"/>
          <w:lang w:val="fr-CM"/>
        </w:rPr>
        <w:t>Materials</w:t>
      </w:r>
    </w:p>
    <w:p w14:paraId="75F77745" w14:textId="7E943471" w:rsidR="004F2A5D" w:rsidRPr="00A015E3" w:rsidRDefault="002C56F9" w:rsidP="00A015E3">
      <w:pPr>
        <w:pStyle w:val="Heading3"/>
        <w:rPr>
          <w:rStyle w:val="fontstyle01"/>
          <w:rFonts w:ascii="Times New Roman" w:hAnsi="Times New Roman"/>
          <w:b w:val="0"/>
          <w:bCs/>
          <w:color w:val="auto"/>
          <w:sz w:val="20"/>
          <w:szCs w:val="20"/>
        </w:rPr>
      </w:pPr>
      <w:r w:rsidRPr="00A015E3">
        <w:rPr>
          <w:rStyle w:val="fontstyle01"/>
          <w:rFonts w:ascii="Times New Roman" w:hAnsi="Times New Roman"/>
          <w:b w:val="0"/>
          <w:bCs/>
          <w:color w:val="auto"/>
          <w:sz w:val="20"/>
          <w:szCs w:val="20"/>
        </w:rPr>
        <w:t>Modelling</w:t>
      </w:r>
      <w:r w:rsidR="004F2A5D" w:rsidRPr="00A015E3">
        <w:rPr>
          <w:rStyle w:val="fontstyle01"/>
          <w:rFonts w:ascii="Times New Roman" w:hAnsi="Times New Roman"/>
          <w:b w:val="0"/>
          <w:bCs/>
          <w:color w:val="auto"/>
          <w:sz w:val="20"/>
          <w:szCs w:val="20"/>
        </w:rPr>
        <w:t xml:space="preserve"> and control of the photovoltaic system</w:t>
      </w:r>
    </w:p>
    <w:p w14:paraId="268BEAC5" w14:textId="73635EA0" w:rsidR="00FC3841" w:rsidRPr="007B5111" w:rsidRDefault="00876260" w:rsidP="00876260">
      <w:pPr>
        <w:rPr>
          <w:rStyle w:val="fontstyle01"/>
          <w:rFonts w:ascii="Times New Roman" w:hAnsi="Times New Roman"/>
          <w:b w:val="0"/>
          <w:color w:val="auto"/>
          <w:sz w:val="20"/>
          <w:szCs w:val="20"/>
          <w:lang w:val="en-GB"/>
        </w:rPr>
      </w:pPr>
      <w:r w:rsidRPr="00876260">
        <w:rPr>
          <w:rStyle w:val="fontstyle01"/>
          <w:rFonts w:ascii="Times New Roman" w:hAnsi="Times New Roman"/>
          <w:b w:val="0"/>
          <w:bCs w:val="0"/>
          <w:noProof/>
          <w:color w:val="auto"/>
          <w:sz w:val="16"/>
          <w:szCs w:val="16"/>
        </w:rPr>
        <mc:AlternateContent>
          <mc:Choice Requires="wps">
            <w:drawing>
              <wp:anchor distT="45720" distB="45720" distL="114300" distR="114300" simplePos="0" relativeHeight="251675648" behindDoc="0" locked="0" layoutInCell="1" allowOverlap="1" wp14:anchorId="64A52F46" wp14:editId="2E0EDB19">
                <wp:simplePos x="0" y="0"/>
                <wp:positionH relativeFrom="column">
                  <wp:posOffset>44450</wp:posOffset>
                </wp:positionH>
                <wp:positionV relativeFrom="paragraph">
                  <wp:posOffset>848995</wp:posOffset>
                </wp:positionV>
                <wp:extent cx="2720340" cy="1404620"/>
                <wp:effectExtent l="0" t="0" r="381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1404620"/>
                        </a:xfrm>
                        <a:prstGeom prst="rect">
                          <a:avLst/>
                        </a:prstGeom>
                        <a:solidFill>
                          <a:srgbClr val="FFFFFF"/>
                        </a:solidFill>
                        <a:ln w="9525">
                          <a:noFill/>
                          <a:miter lim="800000"/>
                          <a:headEnd/>
                          <a:tailEnd/>
                        </a:ln>
                      </wps:spPr>
                      <wps:txbx>
                        <w:txbxContent>
                          <w:p w14:paraId="2C65629E" w14:textId="6A86A9BB" w:rsidR="00876260" w:rsidRPr="007B5111" w:rsidRDefault="00876260" w:rsidP="00876260">
                            <w:pPr>
                              <w:ind w:firstLine="0"/>
                              <w:jc w:val="left"/>
                              <w:rPr>
                                <w:rStyle w:val="fontstyle01"/>
                                <w:rFonts w:ascii="Times New Roman" w:hAnsi="Times New Roman"/>
                                <w:b w:val="0"/>
                                <w:bCs w:val="0"/>
                                <w:color w:val="auto"/>
                                <w:sz w:val="20"/>
                                <w:szCs w:val="20"/>
                                <w:lang w:eastAsia="fr-FR"/>
                              </w:rPr>
                            </w:pPr>
                            <w:r w:rsidRPr="007B5111">
                              <w:rPr>
                                <w:noProof/>
                                <w:lang w:val="fr-FR" w:eastAsia="fr-FR"/>
                              </w:rPr>
                              <w:drawing>
                                <wp:inline distT="0" distB="0" distL="0" distR="0" wp14:anchorId="023D909A" wp14:editId="16830361">
                                  <wp:extent cx="2671557" cy="1760220"/>
                                  <wp:effectExtent l="0" t="0" r="0" b="0"/>
                                  <wp:docPr id="453715210" name="Picture 453715210" descr="A diagram of a solar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descr="A diagram of a solar panel&#10;&#10;Description automatically generated"/>
                                          <pic:cNvPicPr/>
                                        </pic:nvPicPr>
                                        <pic:blipFill>
                                          <a:blip r:embed="rId14"/>
                                          <a:stretch>
                                            <a:fillRect/>
                                          </a:stretch>
                                        </pic:blipFill>
                                        <pic:spPr>
                                          <a:xfrm>
                                            <a:off x="0" y="0"/>
                                            <a:ext cx="2672968" cy="1761150"/>
                                          </a:xfrm>
                                          <a:prstGeom prst="rect">
                                            <a:avLst/>
                                          </a:prstGeom>
                                        </pic:spPr>
                                      </pic:pic>
                                    </a:graphicData>
                                  </a:graphic>
                                </wp:inline>
                              </w:drawing>
                            </w:r>
                          </w:p>
                          <w:p w14:paraId="27A70810" w14:textId="77777777" w:rsidR="000D5241" w:rsidRDefault="000D5241" w:rsidP="00876260">
                            <w:pPr>
                              <w:pStyle w:val="FigureHeading"/>
                              <w:rPr>
                                <w:rStyle w:val="fontstyle01"/>
                                <w:rFonts w:ascii="Times New Roman" w:hAnsi="Times New Roman"/>
                                <w:b w:val="0"/>
                                <w:bCs w:val="0"/>
                                <w:color w:val="auto"/>
                                <w:sz w:val="16"/>
                                <w:szCs w:val="16"/>
                              </w:rPr>
                            </w:pPr>
                          </w:p>
                          <w:p w14:paraId="51752586" w14:textId="3EF3BD04" w:rsidR="00876260" w:rsidRDefault="00876260" w:rsidP="00876260">
                            <w:pPr>
                              <w:pStyle w:val="FigureHeading"/>
                            </w:pPr>
                            <w:r w:rsidRPr="005351B3">
                              <w:rPr>
                                <w:rStyle w:val="fontstyle01"/>
                                <w:rFonts w:ascii="Times New Roman" w:hAnsi="Times New Roman"/>
                                <w:b w:val="0"/>
                                <w:bCs w:val="0"/>
                                <w:color w:val="auto"/>
                                <w:sz w:val="16"/>
                                <w:szCs w:val="16"/>
                              </w:rPr>
                              <w:t>Figure 1.The complete PV system with the MPPT control unit.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A52F46" id="Text Box 2" o:spid="_x0000_s1027" type="#_x0000_t202" style="position:absolute;left:0;text-align:left;margin-left:3.5pt;margin-top:66.85pt;width:214.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" stroked="f">
                <v:textbox style="mso-fit-shape-to-text:t">
                  <w:txbxContent>
                    <w:p w14:paraId="2C65629E" w14:textId="6A86A9BB" w:rsidR="00876260" w:rsidRPr="007B5111" w:rsidRDefault="00876260" w:rsidP="00876260">
                      <w:pPr>
                        <w:ind w:firstLine="0"/>
                        <w:jc w:val="left"/>
                        <w:rPr>
                          <w:rStyle w:val="fontstyle01"/>
                          <w:rFonts w:ascii="Times New Roman" w:hAnsi="Times New Roman"/>
                          <w:b w:val="0"/>
                          <w:bCs w:val="0"/>
                          <w:color w:val="auto"/>
                          <w:sz w:val="20"/>
                          <w:szCs w:val="20"/>
                          <w:lang w:eastAsia="fr-FR"/>
                        </w:rPr>
                      </w:pPr>
                      <w:r w:rsidRPr="007B5111">
                        <w:rPr>
                          <w:noProof/>
                          <w:lang w:val="fr-FR" w:eastAsia="fr-FR"/>
                        </w:rPr>
                        <w:drawing>
                          <wp:inline distT="0" distB="0" distL="0" distR="0" wp14:anchorId="023D909A" wp14:editId="16830361">
                            <wp:extent cx="2671557" cy="1760220"/>
                            <wp:effectExtent l="0" t="0" r="0" b="0"/>
                            <wp:docPr id="453715210" name="Picture 453715210" descr="A diagram of a solar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descr="A diagram of a solar panel&#10;&#10;Description automatically generated"/>
                                    <pic:cNvPicPr/>
                                  </pic:nvPicPr>
                                  <pic:blipFill>
                                    <a:blip r:embed="rId15"/>
                                    <a:stretch>
                                      <a:fillRect/>
                                    </a:stretch>
                                  </pic:blipFill>
                                  <pic:spPr>
                                    <a:xfrm>
                                      <a:off x="0" y="0"/>
                                      <a:ext cx="2672968" cy="1761150"/>
                                    </a:xfrm>
                                    <a:prstGeom prst="rect">
                                      <a:avLst/>
                                    </a:prstGeom>
                                  </pic:spPr>
                                </pic:pic>
                              </a:graphicData>
                            </a:graphic>
                          </wp:inline>
                        </w:drawing>
                      </w:r>
                    </w:p>
                    <w:p w14:paraId="27A70810" w14:textId="77777777" w:rsidR="000D5241" w:rsidRDefault="000D5241" w:rsidP="00876260">
                      <w:pPr>
                        <w:pStyle w:val="FigureHeading"/>
                        <w:rPr>
                          <w:rStyle w:val="fontstyle01"/>
                          <w:rFonts w:ascii="Times New Roman" w:hAnsi="Times New Roman"/>
                          <w:b w:val="0"/>
                          <w:bCs w:val="0"/>
                          <w:color w:val="auto"/>
                          <w:sz w:val="16"/>
                          <w:szCs w:val="16"/>
                        </w:rPr>
                      </w:pPr>
                    </w:p>
                    <w:p w14:paraId="51752586" w14:textId="3EF3BD04" w:rsidR="00876260" w:rsidRDefault="00876260" w:rsidP="00876260">
                      <w:pPr>
                        <w:pStyle w:val="FigureHeading"/>
                      </w:pPr>
                      <w:r w:rsidRPr="005351B3">
                        <w:rPr>
                          <w:rStyle w:val="fontstyle01"/>
                          <w:rFonts w:ascii="Times New Roman" w:hAnsi="Times New Roman"/>
                          <w:b w:val="0"/>
                          <w:bCs w:val="0"/>
                          <w:color w:val="auto"/>
                          <w:sz w:val="16"/>
                          <w:szCs w:val="16"/>
                        </w:rPr>
                        <w:t>Figure 1.The complete PV system with the MPPT control unit.</w:t>
                      </w:r>
                    </w:p>
                  </w:txbxContent>
                </v:textbox>
                <w10:wrap type="topAndBottom"/>
              </v:shape>
            </w:pict>
          </mc:Fallback>
        </mc:AlternateContent>
      </w:r>
      <w:r w:rsidRPr="00EF311B">
        <w:rPr>
          <w:rStyle w:val="fontstyle01"/>
          <w:rFonts w:ascii="Times New Roman" w:hAnsi="Times New Roman"/>
          <w:b w:val="0"/>
          <w:color w:val="auto"/>
          <w:sz w:val="20"/>
          <w:szCs w:val="20"/>
          <w:lang w:val="en-GB"/>
        </w:rPr>
        <w:t xml:space="preserve">The entire PV system with the MPPT controller is developed within the </w:t>
      </w:r>
      <w:proofErr w:type="spellStart"/>
      <w:r w:rsidRPr="00EF311B">
        <w:rPr>
          <w:rStyle w:val="fontstyle01"/>
          <w:rFonts w:ascii="Times New Roman" w:hAnsi="Times New Roman"/>
          <w:b w:val="0"/>
          <w:color w:val="auto"/>
          <w:sz w:val="20"/>
          <w:szCs w:val="20"/>
          <w:lang w:val="en-GB"/>
        </w:rPr>
        <w:t>Matlab</w:t>
      </w:r>
      <w:proofErr w:type="spellEnd"/>
      <w:r w:rsidRPr="00EF311B">
        <w:rPr>
          <w:rStyle w:val="fontstyle01"/>
          <w:rFonts w:ascii="Times New Roman" w:hAnsi="Times New Roman"/>
          <w:b w:val="0"/>
          <w:color w:val="auto"/>
          <w:sz w:val="20"/>
          <w:szCs w:val="20"/>
          <w:lang w:val="en-GB"/>
        </w:rPr>
        <w:t xml:space="preserve">/SIMULINK environment. The simulated PV system is depicted in Figure 3. Figure 1 comprises a PV generator, an MPPT containing a boost </w:t>
      </w:r>
      <w:r w:rsidRPr="00EF311B">
        <w:rPr>
          <w:rStyle w:val="fontstyle01"/>
          <w:rFonts w:ascii="Times New Roman" w:hAnsi="Times New Roman"/>
          <w:b w:val="0"/>
          <w:color w:val="auto"/>
          <w:sz w:val="20"/>
          <w:szCs w:val="20"/>
          <w:lang w:val="en-GB"/>
        </w:rPr>
        <w:t>converter, an MPPT control unit, and a direct current (DC) load.</w:t>
      </w:r>
    </w:p>
    <w:p w14:paraId="29DDF5DC" w14:textId="4672C8E2" w:rsidR="004F2A5D" w:rsidRPr="007B5111" w:rsidRDefault="004F2A5D" w:rsidP="00876260">
      <w:pPr>
        <w:pStyle w:val="Heading2"/>
        <w:rPr>
          <w:rStyle w:val="fontstyle21"/>
          <w:rFonts w:ascii="Times New Roman" w:hAnsi="Times New Roman"/>
          <w:i w:val="0"/>
          <w:color w:val="auto"/>
          <w:lang w:val="en-GB"/>
        </w:rPr>
      </w:pPr>
      <w:r w:rsidRPr="007B5111">
        <w:rPr>
          <w:rStyle w:val="fontstyle21"/>
          <w:rFonts w:ascii="Times New Roman" w:hAnsi="Times New Roman"/>
          <w:i w:val="0"/>
          <w:color w:val="auto"/>
          <w:lang w:val="en-GB"/>
        </w:rPr>
        <w:t xml:space="preserve">Characteristics of PV Array </w:t>
      </w:r>
    </w:p>
    <w:p w14:paraId="432DC0EE" w14:textId="3C914EB5" w:rsidR="004F2A5D" w:rsidRPr="0051191D" w:rsidRDefault="004F2A5D" w:rsidP="0051191D">
      <w:pPr>
        <w:pStyle w:val="Heading3"/>
        <w:numPr>
          <w:ilvl w:val="0"/>
          <w:numId w:val="13"/>
        </w:numPr>
        <w:rPr>
          <w:rStyle w:val="fontstyle21"/>
          <w:rFonts w:ascii="Times New Roman" w:hAnsi="Times New Roman"/>
          <w:i/>
          <w:iCs w:val="0"/>
          <w:color w:val="auto"/>
        </w:rPr>
      </w:pPr>
      <w:r w:rsidRPr="0051191D">
        <w:rPr>
          <w:rStyle w:val="fontstyle21"/>
          <w:rFonts w:ascii="Times New Roman" w:hAnsi="Times New Roman"/>
          <w:i/>
          <w:iCs w:val="0"/>
          <w:color w:val="auto"/>
        </w:rPr>
        <w:t xml:space="preserve">Model of PV panel  </w:t>
      </w:r>
    </w:p>
    <w:p w14:paraId="6910CDAF" w14:textId="77777777" w:rsidR="000D5241" w:rsidRDefault="004141F9" w:rsidP="000D5241">
      <w:pPr>
        <w:rPr>
          <w:rStyle w:val="fontstyle01"/>
          <w:rFonts w:ascii="Times New Roman" w:hAnsi="Times New Roman"/>
          <w:color w:val="auto"/>
          <w:sz w:val="20"/>
          <w:szCs w:val="20"/>
          <w:lang w:val="en-GB"/>
        </w:rPr>
      </w:pPr>
      <w:r w:rsidRPr="004141F9">
        <w:rPr>
          <w:lang w:val="en-GB"/>
        </w:rPr>
        <w:t xml:space="preserve">The photovoltaic (PV) module employs the single-diode model. The PV cell </w:t>
      </w:r>
      <w:proofErr w:type="spellStart"/>
      <w:r w:rsidRPr="004141F9">
        <w:rPr>
          <w:lang w:val="en-GB"/>
        </w:rPr>
        <w:t>modeling</w:t>
      </w:r>
      <w:proofErr w:type="spellEnd"/>
      <w:r w:rsidRPr="004141F9">
        <w:rPr>
          <w:lang w:val="en-GB"/>
        </w:rPr>
        <w:t xml:space="preserve"> utilizes the one-diode equivalent circuit illustrated in Figure 2</w:t>
      </w:r>
      <w:r w:rsidR="00C11397" w:rsidRPr="007B5111">
        <w:rPr>
          <w:lang w:val="en-GB"/>
        </w:rPr>
        <w:fldChar w:fldCharType="begin" w:fldLock="1"/>
      </w:r>
      <w:r w:rsidR="00D56757" w:rsidRPr="007B5111">
        <w:rPr>
          <w:lang w:val="en-GB"/>
        </w:rPr>
        <w:instrText>ADDIN CSL_CITATION {"citationItems":[{"id":"ITEM-1","itemData":{"DOI":"10.22059/jser.2023.357161.1287","author":[{"dropping-particle":"","family":"Dadjé","given":"Abdouramani","non-dropping-particle":"","parse-names":false,"suffix":""},{"dropping-particle":"","family":"Dieudonné","given":"Djanssou","non-dropping-particle":"","parse-names":false,"suffix":""},{"dropping-particle":"","family":"Patrick","given":"Gnetchejo","non-dropping-particle":"","parse-names":false,"suffix":""},{"dropping-particle":"","family":"Wapet","given":"Mbadjoun","non-dropping-particle":"","parse-names":false,"suffix":""},{"dropping-particle":"","family":"Eutyche","given":"Daniel","non-dropping-particle":"","parse-names":false,"suffix":""},{"dropping-particle":"","family":"Essiane","given":"Ndjakomo","non-dropping-particle":"","parse-names":false,"suffix":""},{"dropping-particle":"","family":"Pierre","given":"Ele","non-dropping-particle":"","parse-names":false,"suffix":""}],"id":"ITEM-1","issue":"2","issued":{"date-parts":[["2023"]]},"page":"1484-1496","title":"Journal of Solar Energy Research ( JSER ) Modified Social Network Search Algorithm Combined with Halley ' s Method for Parameter Estimation in a Photovoltaic Cell , Module , and Array","type":"article-journal","volume":"8"},"uris":["http://www.mendeley.com/documents/?uuid=9c60c04e-5d76-437f-8bcc-898d7d3c154c"]}],"mendeley":{"formattedCitation":"[13]","plainTextFormattedCitation":"[13]","previouslyFormattedCitation":"[13]"},"properties":{"noteIndex":0},"schema":"https://github.com/citation-style-language/schema/raw/master/csl-citation.json"}</w:instrText>
      </w:r>
      <w:r w:rsidR="00C11397" w:rsidRPr="007B5111">
        <w:rPr>
          <w:lang w:val="en-GB"/>
        </w:rPr>
        <w:fldChar w:fldCharType="separate"/>
      </w:r>
      <w:r w:rsidR="00C11397" w:rsidRPr="007B5111">
        <w:rPr>
          <w:noProof/>
          <w:lang w:val="en-GB"/>
        </w:rPr>
        <w:t>[13]</w:t>
      </w:r>
      <w:r w:rsidR="00C11397" w:rsidRPr="007B5111">
        <w:rPr>
          <w:lang w:val="en-GB"/>
        </w:rPr>
        <w:fldChar w:fldCharType="end"/>
      </w:r>
      <w:r w:rsidR="00D56757" w:rsidRPr="007B5111">
        <w:rPr>
          <w:lang w:val="en-GB"/>
        </w:rPr>
        <w:fldChar w:fldCharType="begin" w:fldLock="1"/>
      </w:r>
      <w:r w:rsidR="002F513B">
        <w:rPr>
          <w:lang w:val="en-GB"/>
        </w:rPr>
        <w:instrText>ADDIN CSL_CITATION {"citationItems":[{"id":"ITEM-1","itemData":{"DOI":"10.35940/ijeat.e3552.0611522","abstract":"Optimal estimation of the intrinsic parameters of photovoltaic cells requires the use of meta-heuristics to increase their efficiency. This paper highlights the estimation of unknown parameters of a PV cell and module. For this purpose, the meta-heuristic optimization algorithm based on the Honey Badger Algorithm (HBA) principle is used. The simulation results via MATLAB prove that this algorithm has a good convergence. Indeed, the root mean square error (RMSE) is 9.8602×10-4, 9.8602×10-4, 2.4251×10-3, 1.7298×10-3 and 1.6783×10-2 for the single diode, dual diode, Photowatt-PWP201, Schutten Solar STM6-40/36 and the STP6-120/36 module respectively. Furthermore, the curves representing the current-voltage and power-voltage characteristics of the calculated unknown parameters versus those of the practical data measured from a PV cell/module datasheet coincide. The proposed algorithm can therefore be classified in the literature as one of the optimal parameter extraction techniques.","author":[{"dropping-particle":"","family":"Djanssou","given":"Dieudonné Marcel","non-dropping-particle":"","parse-names":false,"suffix":""},{"dropping-particle":"","family":"Dadjé","given":"Abdouramani","non-dropping-particle":"","parse-names":false,"suffix":""},{"dropping-particle":"","family":"Djongyang","given":"Noël","non-dropping-particle":"","parse-names":false,"suffix":""}],"container-title":"International Journal of Engineering and Advanced Technology","id":"ITEM-1","issue":"5","issued":{"date-parts":[["2022"]]},"page":"109-124","title":"Estimation of Photovoltaic Cell Parameters using the Honey Badger Algorithm","type":"article-journal","volume":"11"},"uris":["http://www.mendeley.com/documents/?uuid=2186b582-5958-462e-9582-b75980707648"]}],"mendeley":{"formattedCitation":"[14]","plainTextFormattedCitation":"[14]","previouslyFormattedCitation":"[14]"},"properties":{"noteIndex":0},"schema":"https://github.com/citation-style-language/schema/raw/master/csl-citation.json"}</w:instrText>
      </w:r>
      <w:r w:rsidR="00D56757" w:rsidRPr="007B5111">
        <w:rPr>
          <w:lang w:val="en-GB"/>
        </w:rPr>
        <w:fldChar w:fldCharType="separate"/>
      </w:r>
      <w:r w:rsidR="00D56757" w:rsidRPr="007B5111">
        <w:rPr>
          <w:noProof/>
          <w:lang w:val="en-GB"/>
        </w:rPr>
        <w:t>[14]</w:t>
      </w:r>
      <w:r w:rsidR="00D56757" w:rsidRPr="007B5111">
        <w:rPr>
          <w:lang w:val="en-GB"/>
        </w:rPr>
        <w:fldChar w:fldCharType="end"/>
      </w:r>
      <w:r w:rsidR="004F2A5D" w:rsidRPr="007B5111">
        <w:rPr>
          <w:lang w:val="en-GB"/>
        </w:rPr>
        <w:t>.</w:t>
      </w:r>
      <w:r w:rsidR="004F2A5D" w:rsidRPr="007B5111">
        <w:rPr>
          <w:rStyle w:val="fontstyle01"/>
          <w:rFonts w:ascii="Times New Roman" w:hAnsi="Times New Roman"/>
          <w:color w:val="auto"/>
          <w:sz w:val="20"/>
          <w:szCs w:val="20"/>
          <w:lang w:val="en-GB"/>
        </w:rPr>
        <w:t xml:space="preserve"> </w:t>
      </w:r>
    </w:p>
    <w:p w14:paraId="3C812127" w14:textId="31D23A3C" w:rsidR="004F2A5D" w:rsidRPr="007B5111" w:rsidRDefault="000D5241" w:rsidP="009A7EFB">
      <w:pPr>
        <w:spacing w:after="60"/>
        <w:rPr>
          <w:lang w:val="en-GB"/>
        </w:rPr>
      </w:pPr>
      <w:r w:rsidRPr="000D5241">
        <w:rPr>
          <w:rStyle w:val="fontstyle01"/>
          <w:rFonts w:ascii="Times New Roman" w:hAnsi="Times New Roman"/>
          <w:b w:val="0"/>
          <w:bCs w:val="0"/>
          <w:color w:val="auto"/>
          <w:sz w:val="20"/>
          <w:szCs w:val="20"/>
          <w:lang w:val="en-GB"/>
        </w:rPr>
        <w:t>T</w:t>
      </w:r>
      <w:r w:rsidR="000001B4" w:rsidRPr="000001B4">
        <w:rPr>
          <w:lang w:val="en-GB"/>
        </w:rPr>
        <w:t>he PV cell model comprises a current source, two resistors, and a diode, as illustrated in Figure 2. The series resistance R</w:t>
      </w:r>
      <w:r w:rsidR="000001B4" w:rsidRPr="00E64500">
        <w:rPr>
          <w:vertAlign w:val="subscript"/>
          <w:lang w:val="en-GB"/>
        </w:rPr>
        <w:t>s</w:t>
      </w:r>
      <w:r w:rsidR="00686F02">
        <w:rPr>
          <w:lang w:val="en-GB"/>
        </w:rPr>
        <w:t xml:space="preserve"> </w:t>
      </w:r>
      <w:r w:rsidR="00686F02" w:rsidRPr="000001B4">
        <w:rPr>
          <w:lang w:val="en-GB"/>
        </w:rPr>
        <w:t>​is</w:t>
      </w:r>
      <w:r w:rsidR="000001B4" w:rsidRPr="000001B4">
        <w:rPr>
          <w:lang w:val="en-GB"/>
        </w:rPr>
        <w:t xml:space="preserve"> disregarded due to its very low value, and the parallel resistance R</w:t>
      </w:r>
      <w:r w:rsidR="000001B4" w:rsidRPr="00E64500">
        <w:rPr>
          <w:vertAlign w:val="subscript"/>
          <w:lang w:val="en-GB"/>
        </w:rPr>
        <w:t>P</w:t>
      </w:r>
      <w:r w:rsidR="000001B4" w:rsidRPr="000001B4">
        <w:rPr>
          <w:lang w:val="en-GB"/>
        </w:rPr>
        <w:t xml:space="preserve">​ is also omitted due to its high resistance. Neglecting these two parameters simplifies the </w:t>
      </w:r>
      <w:proofErr w:type="spellStart"/>
      <w:r w:rsidR="000001B4" w:rsidRPr="000001B4">
        <w:rPr>
          <w:lang w:val="en-GB"/>
        </w:rPr>
        <w:t>modeling</w:t>
      </w:r>
      <w:proofErr w:type="spellEnd"/>
      <w:r w:rsidR="000001B4" w:rsidRPr="000001B4">
        <w:rPr>
          <w:lang w:val="en-GB"/>
        </w:rPr>
        <w:t xml:space="preserve"> process without compromising accuracy </w:t>
      </w:r>
      <w:r w:rsidR="006D0C1E" w:rsidRPr="007B5111">
        <w:rPr>
          <w:lang w:val="en-GB"/>
        </w:rPr>
        <w:fldChar w:fldCharType="begin" w:fldLock="1"/>
      </w:r>
      <w:r w:rsidR="008B54E1" w:rsidRPr="007B5111">
        <w:rPr>
          <w:lang w:val="en-GB"/>
        </w:rPr>
        <w:instrText>ADDIN CSL_CITATION {"citationItems":[{"id":"ITEM-1","itemData":{"DOI":"10.1016/j.solener.2016.10.038","ISSN":"0038092X","abstract":"The energy produced by the photovoltaic systems is very intermittent and depends enormously on the weather conditions. As the output characteristic of a photovoltaic (PV) module is nonlinear and changes with solar irradiance and the cell's temperature, its maximum power point (MPP) is not constant. Therefore, a maximum power point tracking (MPPT) technique is needed to draw peak power from the PV module to maximize the produced energy under varying conditions. This paper presents an assessment and control of a stand-alone photovoltaic system with battery storage using the robust sliding mode MPPT control for DC/DC boost converter operating in continuous conduction mode; under varying meteorological conditions. Simulation results are presented to verify the simplicity, the stability and the robustness of this control technique against changes in weather conditions.","author":[{"dropping-particle":"","family":"Yatimi","given":"Hanane","non-dropping-particle":"","parse-names":false,"suffix":""},{"dropping-particle":"","family":"Aroudam","given":"Elhassan","non-dropping-particle":"","parse-names":false,"suffix":""}],"container-title":"Solar Energy","id":"ITEM-1","issued":{"date-parts":[["2016"]]},"page":"557-568","publisher":"Elsevier Ltd","title":"Assessment and control of a photovoltaic energy storage system based on the robust sliding mode MPPT controller","type":"article-journal","volume":"139"},"uris":["http://www.mendeley.com/documents/?uuid=deed185e-34c9-46d8-a7f5-2269ded340a2"]}],"mendeley":{"formattedCitation":"[15]","plainTextFormattedCitation":"[15]","previouslyFormattedCitation":"[15]"},"properties":{"noteIndex":0},"schema":"https://github.com/citation-style-language/schema/raw/master/csl-citation.json"}</w:instrText>
      </w:r>
      <w:r w:rsidR="006D0C1E" w:rsidRPr="007B5111">
        <w:rPr>
          <w:lang w:val="en-GB"/>
        </w:rPr>
        <w:fldChar w:fldCharType="separate"/>
      </w:r>
      <w:r w:rsidR="00D56757" w:rsidRPr="007B5111">
        <w:rPr>
          <w:noProof/>
          <w:lang w:val="en-GB"/>
        </w:rPr>
        <w:t>[15]</w:t>
      </w:r>
      <w:r w:rsidR="006D0C1E" w:rsidRPr="007B5111">
        <w:rPr>
          <w:lang w:val="en-GB"/>
        </w:rPr>
        <w:fldChar w:fldCharType="end"/>
      </w:r>
      <w:r w:rsidR="004F2A5D" w:rsidRPr="007B5111">
        <w:rPr>
          <w:lang w:val="en-GB"/>
        </w:rPr>
        <w:t xml:space="preserve">. </w:t>
      </w:r>
      <w:r w:rsidR="00EF1CE8">
        <w:rPr>
          <w:lang w:val="en-GB"/>
        </w:rPr>
        <w:t>E</w:t>
      </w:r>
      <w:r w:rsidR="00FB6023">
        <w:rPr>
          <w:lang w:val="en-GB"/>
        </w:rPr>
        <w:t>quations</w:t>
      </w:r>
      <w:r w:rsidR="004F2A5D" w:rsidRPr="007B5111">
        <w:rPr>
          <w:lang w:val="en-GB"/>
        </w:rPr>
        <w:t xml:space="preserve"> </w:t>
      </w:r>
      <w:r w:rsidR="008F31A7">
        <w:rPr>
          <w:lang w:val="en-GB"/>
        </w:rPr>
        <w:t>(1)</w:t>
      </w:r>
      <w:r w:rsidR="00CA432E" w:rsidRPr="00CA432E">
        <w:rPr>
          <w:lang w:val="en-GB"/>
        </w:rPr>
        <w:t>–</w:t>
      </w:r>
      <w:r w:rsidR="008F31A7">
        <w:rPr>
          <w:lang w:val="en-GB"/>
        </w:rPr>
        <w:t>(</w:t>
      </w:r>
      <w:r w:rsidR="00FB6023">
        <w:rPr>
          <w:lang w:val="en-GB"/>
        </w:rPr>
        <w:t>5</w:t>
      </w:r>
      <w:r w:rsidR="008F31A7">
        <w:rPr>
          <w:lang w:val="en-GB"/>
        </w:rPr>
        <w:t>)</w:t>
      </w:r>
      <w:r w:rsidR="008F31A7" w:rsidRPr="007B5111">
        <w:rPr>
          <w:lang w:val="en-GB"/>
        </w:rPr>
        <w:t xml:space="preserve"> </w:t>
      </w:r>
      <w:r w:rsidR="004F2A5D" w:rsidRPr="007B5111">
        <w:rPr>
          <w:lang w:val="en-GB"/>
        </w:rPr>
        <w:t>give the mathematical model of the photovoltaic cell</w:t>
      </w:r>
      <w:r w:rsidR="00686F02">
        <w:rPr>
          <w:lang w:val="en-GB"/>
        </w:rPr>
        <w:t xml:space="preserve"> </w:t>
      </w:r>
      <w:r w:rsidR="008B54E1" w:rsidRPr="007B5111">
        <w:rPr>
          <w:lang w:val="en-GB"/>
        </w:rPr>
        <w:fldChar w:fldCharType="begin" w:fldLock="1"/>
      </w:r>
      <w:r w:rsidR="002F513B">
        <w:rPr>
          <w:lang w:val="en-GB"/>
        </w:rPr>
        <w:instrText>ADDIN CSL_CITATION {"citationItems":[{"id":"ITEM-1","itemData":{"DOI":"10.11648/j.ep.20220601.12","author":[{"dropping-particle":"","family":"Dadjé","given":"Abdouramani","non-dropping-particle":"","parse-names":false,"suffix":""},{"dropping-particle":"","family":"Mbakop","given":"Fabrice Kwefeu","non-dropping-particle":"","parse-names":false,"suffix":""},{"dropping-particle":"","family":"Djanssou","given":"Dieudonné Marcel","non-dropping-particle":"","parse-names":false,"suffix":""},{"dropping-particle":"","family":"Falama","given":"Ruben Zieba","non-dropping-particle":"","parse-names":false,"suffix":""}],"id":"ITEM-1","issue":"1","issued":{"date-parts":[["2022"]]},"page":"5-12","title":"Modeling the Behavior of a Photovoltaic Generator Using a Four-Parameter Electrical Model 2 . Modeling the Photovoltaic Generator Using a Four-Parameter Electrical Model","type":"article-journal","volume":"6"},"uris":["http://www.mendeley.com/documents/?uuid=dd9ab322-b3da-4054-b516-6df64b6b577d"]}],"mendeley":{"formattedCitation":"[16]","plainTextFormattedCitation":"[16]","previouslyFormattedCitation":"[16]"},"properties":{"noteIndex":0},"schema":"https://github.com/citation-style-language/schema/raw/master/csl-citation.json"}</w:instrText>
      </w:r>
      <w:r w:rsidR="008B54E1" w:rsidRPr="007B5111">
        <w:rPr>
          <w:lang w:val="en-GB"/>
        </w:rPr>
        <w:fldChar w:fldCharType="separate"/>
      </w:r>
      <w:r w:rsidR="008B54E1" w:rsidRPr="007B5111">
        <w:rPr>
          <w:noProof/>
          <w:lang w:val="en-GB"/>
        </w:rPr>
        <w:t>[16]</w:t>
      </w:r>
      <w:r w:rsidR="008B54E1" w:rsidRPr="007B5111">
        <w:rPr>
          <w:lang w:val="en-GB"/>
        </w:rPr>
        <w:fldChar w:fldCharType="end"/>
      </w:r>
      <w:r w:rsidR="00CA432E" w:rsidDel="00CA432E">
        <w:rPr>
          <w:lang w:val="en-GB"/>
        </w:rPr>
        <w:t xml:space="preserve"> </w:t>
      </w:r>
      <w:r w:rsidR="002E6C46">
        <w:rPr>
          <w:lang w:val="en-GB"/>
        </w:rPr>
        <w:fldChar w:fldCharType="begin" w:fldLock="1"/>
      </w:r>
      <w:r w:rsidR="00686F02">
        <w:rPr>
          <w:lang w:val="en-GB"/>
        </w:rPr>
        <w:instrText>ADDIN CSL_CITATION {"citationItems":[{"id":"ITEM-1","itemData":{"DOI":"10.1016/j.solener.2017.09.046","ISSN":"0038092X","abstract":"The accurate and efficient photovoltaic (PV) model is very crucial for performance assessment of solar PV (SPV) systems in embedded power system applications and maximum power point tracking. A five parameter single-diode and seven parameter double-diode models of SPV system for ensuring the reliable and accurate performance assessment are presented. Since these parameters are unknown, it is important to extract these parameters for accurate modeling of the SPV systems. The accurate parameter extraction using numerical method needs suitable initial values, for which an approximate analytical solution is provided which serves as an initial value. A hybrid approach of numerical and analytical solutions are utilized which require minimal information from the module datasheet. Moreover, the reciprocal of slope of I-V curve at short circuit and open circuit conditions is calculated, which further used in analytical and numerical algebraic equations of double-diode model to enhance the parameters extraction accuracy. This makes it a cheaper and efficient parameter extraction technique. The outcomes of both PV models are compared with the manufacturer, indoor and outdoor experimental results for validation. Further, the performance of both models has been assessed at different temperature and solar insolation for determining the best-suited model for characterizing the SPV system under given environmental conditions. Double-diode model has been found more accurate than single-diode model, particularly at low-level solar insolation.","author":[{"dropping-particle":"","family":"Kumar","given":"Manish","non-dropping-particle":"","parse-names":false,"suffix":""},{"dropping-particle":"","family":"Kumar","given":"Arun","non-dropping-particle":"","parse-names":false,"suffix":""}],"container-title":"Solar Energy","id":"ITEM-1","issue":"September","issued":{"date-parts":[["2017"]]},"page":"192-206","publisher":"Elsevier","title":"An efficient parameters extraction technique of photovoltaic models for performance assessment","type":"article-journal","volume":"158"},"uris":["http://www.mendeley.com/documents/?uuid=da2de4c9-e896-4fa6-b634-3257b5e837f1"]},{"id":"ITEM-2","itemData":{"DOI":"10.1016/j.enconman.2013.12.041","ISSN":"01968904","abstract":"The five-parameter photovoltaic (PV) mathematical model has been considered a reliable and accurate method for simulating the performance of PV modules. This paper puts forth a new compound method to extract the five parameters of the model with the basic manufacture template data. As the two differential values at the short and open circuit points of the I-V curve at standard testing conditions (STC) are fundamental data to obtain the five parameters and not normally available from the template data, we use a piecewise I-V curve-fitting method combined with the four-parameter PV model to calculate them with which an explicit extraction method is then presented to extract the five parameters at STC conditions by using five individual algebraic equations. Furthermore, the five parameters are revised according to certain operating conditions. In order to evaluate the effectiveness of the proposed method, the simulated I-V characteristic curves for three types of PV modules over a range of operating conditions are compared with the measured data. The experimental results demonstrate that the method has high accuracy. This method is also used to predict the generation power of an actual PV power station; the simulation results show good agreement with the field data. This proposed method is easy to carry out and especially useful for simulating the actual performances of PV modules or arrays at various operating conditions and predicting the output power of real PV power stations. © 2014 Published by Elsevier Ltd.","author":[{"dropping-particle":"","family":"Bai","given":"Jianbo","non-dropping-particle":"","parse-names":false,"suffix":""},{"dropping-particle":"","family":"Liu","given":"Sheng","non-dropping-particle":"","parse-names":false,"suffix":""},{"dropping-particle":"","family":"Hao","given":"Yuzhe","non-dropping-particle":"","parse-names":false,"suffix":""},{"dropping-particle":"","family":"Zhang","given":"Zhen","non-dropping-particle":"","parse-names":false,"suffix":""},{"dropping-particle":"","family":"Jiang","given":"Meng","non-dropping-particle":"","parse-names":false,"suffix":""},{"dropping-particle":"","family":"Zhang","given":"Yu","non-dropping-particle":"","parse-names":false,"suffix":""}],"container-title":"Energy Conversion and Management","id":"ITEM-2","issued":{"date-parts":[["2014"]]},"page":"294-303","publisher":"Elsevier Ltd","title":"Development of a new compound method to extract the five parameters of PV modules","type":"article-journal","volume":"79"},"uris":["http://www.mendeley.com/documents/?uuid=0a61e793-6806-4c35-84eb-cb31ddfe720a"]}],"mendeley":{"formattedCitation":"[18], [19]","plainTextFormattedCitation":"[18], [19]","previouslyFormattedCitation":"[18], [19]"},"properties":{"noteIndex":0},"schema":"https://github.com/citation-style-language/schema/raw/master/csl-citation.json"}</w:instrText>
      </w:r>
      <w:r w:rsidR="002E6C46">
        <w:rPr>
          <w:lang w:val="en-GB"/>
        </w:rPr>
        <w:fldChar w:fldCharType="separate"/>
      </w:r>
      <w:r w:rsidR="00686F02" w:rsidRPr="00686F02">
        <w:rPr>
          <w:noProof/>
          <w:lang w:val="en-GB"/>
        </w:rPr>
        <w:t>]</w:t>
      </w:r>
      <w:r w:rsidR="00CA432E" w:rsidRPr="00CA432E">
        <w:rPr>
          <w:lang w:val="en-GB"/>
        </w:rPr>
        <w:t xml:space="preserve"> –</w:t>
      </w:r>
      <w:r w:rsidR="00686F02" w:rsidRPr="00686F02">
        <w:rPr>
          <w:noProof/>
          <w:lang w:val="en-GB"/>
        </w:rPr>
        <w:t>[19]</w:t>
      </w:r>
      <w:r w:rsidR="002E6C46">
        <w:rPr>
          <w:lang w:val="en-GB"/>
        </w:rPr>
        <w:fldChar w:fldCharType="end"/>
      </w:r>
      <w:r w:rsidR="004F2A5D" w:rsidRPr="007B5111">
        <w:rPr>
          <w:lang w:val="en-GB"/>
        </w:rPr>
        <w:t>:</w:t>
      </w:r>
    </w:p>
    <w:p w14:paraId="40E19B3A" w14:textId="0A1CFAD0" w:rsidR="004F2A5D" w:rsidRPr="007B5111" w:rsidRDefault="00FB6CEC" w:rsidP="004171B8">
      <w:pPr>
        <w:tabs>
          <w:tab w:val="left" w:pos="438"/>
        </w:tabs>
        <w:jc w:val="right"/>
        <w:rPr>
          <w:rStyle w:val="fontstyle01"/>
          <w:rFonts w:ascii="Times New Roman" w:eastAsiaTheme="minorEastAsia" w:hAnsi="Times New Roman"/>
          <w:b w:val="0"/>
          <w:bCs w:val="0"/>
          <w:color w:val="auto"/>
          <w:sz w:val="20"/>
          <w:szCs w:val="20"/>
          <w:lang w:val="en-GB"/>
        </w:rPr>
      </w:pPr>
      <m:oMath>
        <m:r>
          <w:rPr>
            <w:rStyle w:val="fontstyle01"/>
            <w:rFonts w:ascii="Cambria Math" w:hAnsi="Cambria Math"/>
            <w:color w:val="auto"/>
            <w:sz w:val="20"/>
            <w:szCs w:val="20"/>
          </w:rPr>
          <m:t>I</m:t>
        </m:r>
        <m:r>
          <w:rPr>
            <w:rStyle w:val="fontstyle01"/>
            <w:rFonts w:ascii="Cambria Math" w:hAnsi="Cambria Math"/>
            <w:color w:val="auto"/>
            <w:sz w:val="20"/>
            <w:szCs w:val="20"/>
            <w:lang w:val="en-GB"/>
          </w:rPr>
          <m:t>=</m:t>
        </m:r>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N</m:t>
            </m:r>
          </m:e>
          <m:sub>
            <m:r>
              <w:rPr>
                <w:rStyle w:val="fontstyle01"/>
                <w:rFonts w:ascii="Cambria Math" w:hAnsi="Cambria Math"/>
                <w:color w:val="auto"/>
                <w:sz w:val="20"/>
                <w:szCs w:val="20"/>
              </w:rPr>
              <m:t>p</m:t>
            </m:r>
          </m:sub>
        </m:sSub>
        <m:r>
          <w:rPr>
            <w:rStyle w:val="fontstyle01"/>
            <w:rFonts w:ascii="Cambria Math" w:hAnsi="Cambria Math"/>
            <w:color w:val="auto"/>
            <w:sz w:val="20"/>
            <w:szCs w:val="20"/>
          </w:rPr>
          <m:t>I</m:t>
        </m:r>
        <m:r>
          <w:rPr>
            <w:rStyle w:val="fontstyle01"/>
            <w:rFonts w:ascii="Cambria Math" w:hAnsi="Cambria Math"/>
            <w:color w:val="auto"/>
            <w:sz w:val="20"/>
            <w:szCs w:val="20"/>
            <w:lang w:val="en-GB"/>
          </w:rPr>
          <m:t>-</m:t>
        </m:r>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N</m:t>
            </m:r>
          </m:e>
          <m:sub>
            <m:r>
              <w:rPr>
                <w:rStyle w:val="fontstyle01"/>
                <w:rFonts w:ascii="Cambria Math" w:hAnsi="Cambria Math"/>
                <w:color w:val="auto"/>
                <w:sz w:val="20"/>
                <w:szCs w:val="20"/>
              </w:rPr>
              <m:t>p</m:t>
            </m:r>
          </m:sub>
        </m:sSub>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rPr>
              <m:t>d</m:t>
            </m:r>
          </m:sub>
        </m:sSub>
        <m:d>
          <m:dPr>
            <m:begChr m:val="["/>
            <m:endChr m:val="]"/>
            <m:ctrlPr>
              <w:rPr>
                <w:rStyle w:val="fontstyle01"/>
                <w:rFonts w:ascii="Cambria Math" w:hAnsi="Cambria Math"/>
                <w:b w:val="0"/>
                <w:bCs w:val="0"/>
                <w:i/>
                <w:color w:val="auto"/>
                <w:sz w:val="20"/>
                <w:szCs w:val="20"/>
              </w:rPr>
            </m:ctrlPr>
          </m:dPr>
          <m:e>
            <m:sSup>
              <m:sSupPr>
                <m:ctrlPr>
                  <w:rPr>
                    <w:rStyle w:val="fontstyle01"/>
                    <w:rFonts w:ascii="Cambria Math" w:hAnsi="Cambria Math"/>
                    <w:b w:val="0"/>
                    <w:bCs w:val="0"/>
                    <w:i/>
                    <w:color w:val="auto"/>
                    <w:sz w:val="20"/>
                    <w:szCs w:val="20"/>
                  </w:rPr>
                </m:ctrlPr>
              </m:sSupPr>
              <m:e>
                <m:r>
                  <w:rPr>
                    <w:rStyle w:val="fontstyle01"/>
                    <w:rFonts w:ascii="Cambria Math" w:hAnsi="Cambria Math"/>
                    <w:color w:val="auto"/>
                    <w:sz w:val="20"/>
                    <w:szCs w:val="20"/>
                  </w:rPr>
                  <m:t>e</m:t>
                </m:r>
              </m:e>
              <m:sup>
                <m:d>
                  <m:dPr>
                    <m:ctrlPr>
                      <w:rPr>
                        <w:rStyle w:val="fontstyle01"/>
                        <w:rFonts w:ascii="Cambria Math" w:hAnsi="Cambria Math"/>
                        <w:b w:val="0"/>
                        <w:bCs w:val="0"/>
                        <w:i/>
                        <w:color w:val="auto"/>
                        <w:sz w:val="20"/>
                        <w:szCs w:val="20"/>
                      </w:rPr>
                    </m:ctrlPr>
                  </m:dPr>
                  <m:e>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rPr>
                          <m:t>qV</m:t>
                        </m:r>
                      </m:num>
                      <m:den>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N</m:t>
                            </m:r>
                          </m:e>
                          <m:sub>
                            <m:r>
                              <w:rPr>
                                <w:rStyle w:val="fontstyle01"/>
                                <w:rFonts w:ascii="Cambria Math" w:hAnsi="Cambria Math"/>
                                <w:color w:val="auto"/>
                                <w:sz w:val="20"/>
                                <w:szCs w:val="20"/>
                              </w:rPr>
                              <m:t>s</m:t>
                            </m:r>
                          </m:sub>
                        </m:sSub>
                        <m:r>
                          <w:rPr>
                            <w:rStyle w:val="fontstyle01"/>
                            <w:rFonts w:ascii="Cambria Math" w:hAnsi="Cambria Math"/>
                            <w:color w:val="auto"/>
                            <w:sz w:val="20"/>
                            <w:szCs w:val="20"/>
                          </w:rPr>
                          <m:t>AKT</m:t>
                        </m:r>
                      </m:den>
                    </m:f>
                  </m:e>
                </m:d>
              </m:sup>
            </m:sSup>
            <m:r>
              <w:rPr>
                <w:rStyle w:val="fontstyle01"/>
                <w:rFonts w:ascii="Cambria Math" w:hAnsi="Cambria Math"/>
                <w:color w:val="auto"/>
                <w:sz w:val="20"/>
                <w:szCs w:val="20"/>
                <w:lang w:val="en-GB"/>
              </w:rPr>
              <m:t>-1</m:t>
            </m:r>
          </m:e>
        </m:d>
      </m:oMath>
      <w:r w:rsidR="004F2A5D" w:rsidRPr="007B5111">
        <w:rPr>
          <w:rStyle w:val="fontstyle01"/>
          <w:rFonts w:ascii="Times New Roman" w:eastAsiaTheme="minorEastAsia" w:hAnsi="Times New Roman"/>
          <w:b w:val="0"/>
          <w:bCs w:val="0"/>
          <w:color w:val="auto"/>
          <w:sz w:val="20"/>
          <w:szCs w:val="20"/>
          <w:lang w:val="en-GB"/>
        </w:rPr>
        <w:t xml:space="preserve">         </w:t>
      </w:r>
      <w:r w:rsidR="00FC3841" w:rsidRPr="007B5111">
        <w:rPr>
          <w:rStyle w:val="fontstyle01"/>
          <w:rFonts w:ascii="Times New Roman" w:eastAsiaTheme="minorEastAsia" w:hAnsi="Times New Roman"/>
          <w:b w:val="0"/>
          <w:bCs w:val="0"/>
          <w:color w:val="auto"/>
          <w:sz w:val="20"/>
          <w:szCs w:val="20"/>
          <w:lang w:val="en-GB"/>
        </w:rPr>
        <w:t xml:space="preserve">     (1)</w:t>
      </w:r>
      <w:r w:rsidR="004F2A5D" w:rsidRPr="007B5111">
        <w:rPr>
          <w:rStyle w:val="fontstyle01"/>
          <w:rFonts w:ascii="Times New Roman" w:eastAsiaTheme="minorEastAsia" w:hAnsi="Times New Roman"/>
          <w:b w:val="0"/>
          <w:bCs w:val="0"/>
          <w:color w:val="auto"/>
          <w:sz w:val="20"/>
          <w:szCs w:val="20"/>
          <w:lang w:val="en-GB"/>
        </w:rPr>
        <w:t xml:space="preserve">                                     </w:t>
      </w:r>
    </w:p>
    <w:p w14:paraId="2A0CD38B" w14:textId="28730A3D" w:rsidR="004F2A5D" w:rsidRPr="007B5111" w:rsidRDefault="004F2A5D" w:rsidP="004F2A5D">
      <w:pPr>
        <w:tabs>
          <w:tab w:val="left" w:pos="438"/>
        </w:tabs>
        <w:rPr>
          <w:rStyle w:val="fontstyle01"/>
          <w:rFonts w:ascii="Times New Roman" w:hAnsi="Times New Roman"/>
          <w:b w:val="0"/>
          <w:color w:val="auto"/>
          <w:sz w:val="20"/>
          <w:szCs w:val="20"/>
          <w:lang w:val="en-GB"/>
        </w:rPr>
      </w:pPr>
      <w:r w:rsidRPr="007B5111">
        <w:rPr>
          <w:rStyle w:val="fontstyle01"/>
          <w:rFonts w:ascii="Times New Roman" w:hAnsi="Times New Roman"/>
          <w:b w:val="0"/>
          <w:color w:val="auto"/>
          <w:sz w:val="20"/>
          <w:szCs w:val="20"/>
          <w:lang w:val="en-GB"/>
        </w:rPr>
        <w:t>T</w:t>
      </w:r>
      <w:r w:rsidR="00ED60FB">
        <w:rPr>
          <w:rStyle w:val="fontstyle01"/>
          <w:rFonts w:ascii="Times New Roman" w:hAnsi="Times New Roman"/>
          <w:b w:val="0"/>
          <w:color w:val="auto"/>
          <w:sz w:val="20"/>
          <w:szCs w:val="20"/>
          <w:lang w:val="en-GB"/>
        </w:rPr>
        <w:t>he inverse saturation current I</w:t>
      </w:r>
      <w:r w:rsidR="00ED60FB" w:rsidRPr="00ED60FB">
        <w:rPr>
          <w:rStyle w:val="fontstyle01"/>
          <w:rFonts w:ascii="Times New Roman" w:hAnsi="Times New Roman"/>
          <w:b w:val="0"/>
          <w:color w:val="auto"/>
          <w:sz w:val="20"/>
          <w:szCs w:val="20"/>
          <w:vertAlign w:val="subscript"/>
          <w:lang w:val="en-GB"/>
        </w:rPr>
        <w:t>0</w:t>
      </w:r>
      <w:r w:rsidRPr="007B5111">
        <w:rPr>
          <w:rStyle w:val="fontstyle01"/>
          <w:rFonts w:ascii="Times New Roman" w:hAnsi="Times New Roman"/>
          <w:b w:val="0"/>
          <w:color w:val="auto"/>
          <w:sz w:val="20"/>
          <w:szCs w:val="20"/>
          <w:lang w:val="en-GB"/>
        </w:rPr>
        <w:t xml:space="preserve"> is:</w:t>
      </w:r>
    </w:p>
    <w:p w14:paraId="48063DC4" w14:textId="77777777" w:rsidR="00FC3841" w:rsidRPr="007B5111" w:rsidRDefault="00FC3841" w:rsidP="004F2A5D">
      <w:pPr>
        <w:tabs>
          <w:tab w:val="left" w:pos="438"/>
        </w:tabs>
        <w:rPr>
          <w:rStyle w:val="fontstyle01"/>
          <w:rFonts w:ascii="Times New Roman" w:hAnsi="Times New Roman"/>
          <w:b w:val="0"/>
          <w:color w:val="auto"/>
          <w:sz w:val="20"/>
          <w:szCs w:val="20"/>
          <w:lang w:val="en-GB"/>
        </w:rPr>
      </w:pPr>
    </w:p>
    <w:p w14:paraId="0305A76D" w14:textId="172669C6" w:rsidR="00FC3841" w:rsidRPr="007B5111" w:rsidRDefault="00000000" w:rsidP="00FC3841">
      <w:pPr>
        <w:tabs>
          <w:tab w:val="left" w:pos="438"/>
        </w:tabs>
        <w:jc w:val="right"/>
        <w:rPr>
          <w:rStyle w:val="fontstyle01"/>
          <w:rFonts w:ascii="Times New Roman" w:eastAsiaTheme="minorEastAsia" w:hAnsi="Times New Roman"/>
          <w:b w:val="0"/>
          <w:bCs w:val="0"/>
          <w:color w:val="auto"/>
          <w:sz w:val="20"/>
          <w:szCs w:val="20"/>
          <w:lang w:val="en-GB"/>
        </w:rPr>
      </w:pPr>
      <m:oMath>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lang w:val="en-GB"/>
              </w:rPr>
              <m:t>0</m:t>
            </m:r>
          </m:sub>
        </m:sSub>
        <m:r>
          <w:rPr>
            <w:rStyle w:val="fontstyle01"/>
            <w:rFonts w:ascii="Cambria Math" w:hAnsi="Cambria Math"/>
            <w:color w:val="auto"/>
            <w:sz w:val="20"/>
            <w:szCs w:val="20"/>
            <w:lang w:val="en-GB"/>
          </w:rPr>
          <m:t>=</m:t>
        </m:r>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lang w:val="en-GB"/>
              </w:rPr>
              <m:t>0</m:t>
            </m:r>
            <m:r>
              <w:rPr>
                <w:rStyle w:val="fontstyle01"/>
                <w:rFonts w:ascii="Cambria Math" w:hAnsi="Cambria Math"/>
                <w:color w:val="auto"/>
                <w:sz w:val="20"/>
                <w:szCs w:val="20"/>
              </w:rPr>
              <m:t>r</m:t>
            </m:r>
          </m:sub>
        </m:sSub>
        <m:sSup>
          <m:sSupPr>
            <m:ctrlPr>
              <w:rPr>
                <w:rStyle w:val="fontstyle01"/>
                <w:rFonts w:ascii="Cambria Math" w:hAnsi="Cambria Math"/>
                <w:b w:val="0"/>
                <w:bCs w:val="0"/>
                <w:i/>
                <w:color w:val="auto"/>
                <w:sz w:val="20"/>
                <w:szCs w:val="20"/>
              </w:rPr>
            </m:ctrlPr>
          </m:sSupPr>
          <m:e>
            <m:d>
              <m:dPr>
                <m:ctrlPr>
                  <w:rPr>
                    <w:rStyle w:val="fontstyle01"/>
                    <w:rFonts w:ascii="Cambria Math" w:hAnsi="Cambria Math"/>
                    <w:b w:val="0"/>
                    <w:bCs w:val="0"/>
                    <w:i/>
                    <w:color w:val="auto"/>
                    <w:sz w:val="20"/>
                    <w:szCs w:val="20"/>
                  </w:rPr>
                </m:ctrlPr>
              </m:dPr>
              <m:e>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rPr>
                      <m:t>T</m:t>
                    </m:r>
                  </m:num>
                  <m:den>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T</m:t>
                        </m:r>
                      </m:e>
                      <m:sub>
                        <m:r>
                          <w:rPr>
                            <w:rStyle w:val="fontstyle01"/>
                            <w:rFonts w:ascii="Cambria Math" w:hAnsi="Cambria Math"/>
                            <w:color w:val="auto"/>
                            <w:sz w:val="20"/>
                            <w:szCs w:val="20"/>
                          </w:rPr>
                          <m:t>r</m:t>
                        </m:r>
                      </m:sub>
                    </m:sSub>
                  </m:den>
                </m:f>
              </m:e>
            </m:d>
          </m:e>
          <m:sup>
            <m:r>
              <w:rPr>
                <w:rStyle w:val="fontstyle01"/>
                <w:rFonts w:ascii="Cambria Math" w:hAnsi="Cambria Math"/>
                <w:color w:val="auto"/>
                <w:sz w:val="20"/>
                <w:szCs w:val="20"/>
                <w:lang w:val="en-GB"/>
              </w:rPr>
              <m:t>3</m:t>
            </m:r>
          </m:sup>
        </m:sSup>
        <m:sSup>
          <m:sSupPr>
            <m:ctrlPr>
              <w:rPr>
                <w:rStyle w:val="fontstyle01"/>
                <w:rFonts w:ascii="Cambria Math" w:hAnsi="Cambria Math"/>
                <w:b w:val="0"/>
                <w:bCs w:val="0"/>
                <w:i/>
                <w:color w:val="auto"/>
                <w:sz w:val="20"/>
                <w:szCs w:val="20"/>
              </w:rPr>
            </m:ctrlPr>
          </m:sSupPr>
          <m:e>
            <m:r>
              <w:rPr>
                <w:rStyle w:val="fontstyle01"/>
                <w:rFonts w:ascii="Cambria Math" w:hAnsi="Cambria Math"/>
                <w:color w:val="auto"/>
                <w:sz w:val="20"/>
                <w:szCs w:val="20"/>
              </w:rPr>
              <m:t>e</m:t>
            </m:r>
          </m:e>
          <m:sup>
            <m:d>
              <m:dPr>
                <m:ctrlPr>
                  <w:rPr>
                    <w:rStyle w:val="fontstyle01"/>
                    <w:rFonts w:ascii="Cambria Math" w:hAnsi="Cambria Math"/>
                    <w:b w:val="0"/>
                    <w:bCs w:val="0"/>
                    <w:i/>
                    <w:color w:val="auto"/>
                    <w:sz w:val="20"/>
                    <w:szCs w:val="20"/>
                  </w:rPr>
                </m:ctrlPr>
              </m:dPr>
              <m:e>
                <m:f>
                  <m:fPr>
                    <m:ctrlPr>
                      <w:rPr>
                        <w:rStyle w:val="fontstyle01"/>
                        <w:rFonts w:ascii="Cambria Math" w:hAnsi="Cambria Math"/>
                        <w:b w:val="0"/>
                        <w:bCs w:val="0"/>
                        <w:i/>
                        <w:color w:val="auto"/>
                        <w:sz w:val="20"/>
                        <w:szCs w:val="20"/>
                      </w:rPr>
                    </m:ctrlPr>
                  </m:fPr>
                  <m:num>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qE</m:t>
                        </m:r>
                      </m:e>
                      <m:sub>
                        <m:r>
                          <w:rPr>
                            <w:rStyle w:val="fontstyle01"/>
                            <w:rFonts w:ascii="Cambria Math" w:hAnsi="Cambria Math"/>
                            <w:color w:val="auto"/>
                            <w:sz w:val="20"/>
                            <w:szCs w:val="20"/>
                          </w:rPr>
                          <m:t>g</m:t>
                        </m:r>
                      </m:sub>
                    </m:sSub>
                  </m:num>
                  <m:den>
                    <m:r>
                      <w:rPr>
                        <w:rStyle w:val="fontstyle01"/>
                        <w:rFonts w:ascii="Cambria Math" w:hAnsi="Cambria Math"/>
                        <w:color w:val="auto"/>
                        <w:sz w:val="20"/>
                        <w:szCs w:val="20"/>
                      </w:rPr>
                      <m:t>KA</m:t>
                    </m:r>
                  </m:den>
                </m:f>
                <m:d>
                  <m:dPr>
                    <m:ctrlPr>
                      <w:rPr>
                        <w:rStyle w:val="fontstyle01"/>
                        <w:rFonts w:ascii="Cambria Math" w:hAnsi="Cambria Math"/>
                        <w:b w:val="0"/>
                        <w:bCs w:val="0"/>
                        <w:i/>
                        <w:color w:val="auto"/>
                        <w:sz w:val="20"/>
                        <w:szCs w:val="20"/>
                      </w:rPr>
                    </m:ctrlPr>
                  </m:dPr>
                  <m:e>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lang w:val="en-GB"/>
                          </w:rPr>
                          <m:t>1</m:t>
                        </m:r>
                      </m:num>
                      <m:den>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T</m:t>
                            </m:r>
                          </m:e>
                          <m:sub>
                            <m:r>
                              <w:rPr>
                                <w:rStyle w:val="fontstyle01"/>
                                <w:rFonts w:ascii="Cambria Math" w:hAnsi="Cambria Math"/>
                                <w:color w:val="auto"/>
                                <w:sz w:val="20"/>
                                <w:szCs w:val="20"/>
                              </w:rPr>
                              <m:t>r</m:t>
                            </m:r>
                          </m:sub>
                        </m:sSub>
                      </m:den>
                    </m:f>
                    <m:r>
                      <w:rPr>
                        <w:rStyle w:val="fontstyle01"/>
                        <w:rFonts w:ascii="Cambria Math" w:hAnsi="Cambria Math"/>
                        <w:color w:val="auto"/>
                        <w:sz w:val="20"/>
                        <w:szCs w:val="20"/>
                        <w:lang w:val="en-GB"/>
                      </w:rPr>
                      <m:t>-</m:t>
                    </m:r>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lang w:val="en-GB"/>
                          </w:rPr>
                          <m:t>1</m:t>
                        </m:r>
                      </m:num>
                      <m:den>
                        <m:r>
                          <w:rPr>
                            <w:rStyle w:val="fontstyle01"/>
                            <w:rFonts w:ascii="Cambria Math" w:hAnsi="Cambria Math"/>
                            <w:color w:val="auto"/>
                            <w:sz w:val="20"/>
                            <w:szCs w:val="20"/>
                          </w:rPr>
                          <m:t>T</m:t>
                        </m:r>
                      </m:den>
                    </m:f>
                  </m:e>
                </m:d>
              </m:e>
            </m:d>
          </m:sup>
        </m:sSup>
      </m:oMath>
      <w:r w:rsidR="004F2A5D" w:rsidRPr="007B5111">
        <w:rPr>
          <w:rStyle w:val="fontstyle01"/>
          <w:rFonts w:ascii="Times New Roman" w:eastAsiaTheme="minorEastAsia" w:hAnsi="Times New Roman"/>
          <w:b w:val="0"/>
          <w:bCs w:val="0"/>
          <w:color w:val="auto"/>
          <w:sz w:val="20"/>
          <w:szCs w:val="20"/>
          <w:lang w:val="en-GB"/>
        </w:rPr>
        <w:t xml:space="preserve">   </w:t>
      </w:r>
      <w:r w:rsidR="00FC3841" w:rsidRPr="007B5111">
        <w:rPr>
          <w:rStyle w:val="fontstyle01"/>
          <w:rFonts w:ascii="Times New Roman" w:eastAsiaTheme="minorEastAsia" w:hAnsi="Times New Roman"/>
          <w:b w:val="0"/>
          <w:bCs w:val="0"/>
          <w:color w:val="auto"/>
          <w:sz w:val="20"/>
          <w:szCs w:val="20"/>
          <w:lang w:val="en-GB"/>
        </w:rPr>
        <w:t xml:space="preserve">         </w:t>
      </w:r>
      <w:r w:rsidR="004F2A5D" w:rsidRPr="007B5111">
        <w:rPr>
          <w:rStyle w:val="fontstyle01"/>
          <w:rFonts w:ascii="Times New Roman" w:eastAsiaTheme="minorEastAsia" w:hAnsi="Times New Roman"/>
          <w:b w:val="0"/>
          <w:bCs w:val="0"/>
          <w:color w:val="auto"/>
          <w:sz w:val="20"/>
          <w:szCs w:val="20"/>
          <w:lang w:val="en-GB"/>
        </w:rPr>
        <w:t xml:space="preserve">    </w:t>
      </w:r>
      <w:r w:rsidR="00FC3841" w:rsidRPr="007B5111">
        <w:rPr>
          <w:rStyle w:val="fontstyle01"/>
          <w:rFonts w:ascii="Times New Roman" w:eastAsiaTheme="minorEastAsia" w:hAnsi="Times New Roman"/>
          <w:b w:val="0"/>
          <w:bCs w:val="0"/>
          <w:color w:val="auto"/>
          <w:sz w:val="20"/>
          <w:szCs w:val="20"/>
          <w:lang w:val="en-GB"/>
        </w:rPr>
        <w:t>(2)</w:t>
      </w:r>
    </w:p>
    <w:p w14:paraId="491C3C4F" w14:textId="0AF4A4DE" w:rsidR="004F2A5D" w:rsidRPr="007B5111" w:rsidRDefault="004F2A5D" w:rsidP="00FC3841">
      <w:pPr>
        <w:tabs>
          <w:tab w:val="left" w:pos="438"/>
        </w:tabs>
        <w:jc w:val="center"/>
        <w:rPr>
          <w:rStyle w:val="fontstyle01"/>
          <w:rFonts w:ascii="Times New Roman" w:eastAsiaTheme="minorEastAsia" w:hAnsi="Times New Roman"/>
          <w:b w:val="0"/>
          <w:bCs w:val="0"/>
          <w:color w:val="auto"/>
          <w:sz w:val="20"/>
          <w:szCs w:val="20"/>
          <w:lang w:val="en-GB"/>
        </w:rPr>
      </w:pPr>
      <w:r w:rsidRPr="007B5111">
        <w:rPr>
          <w:rStyle w:val="fontstyle01"/>
          <w:rFonts w:ascii="Times New Roman" w:eastAsiaTheme="minorEastAsia" w:hAnsi="Times New Roman"/>
          <w:b w:val="0"/>
          <w:bCs w:val="0"/>
          <w:color w:val="auto"/>
          <w:sz w:val="20"/>
          <w:szCs w:val="20"/>
          <w:lang w:val="en-GB"/>
        </w:rPr>
        <w:t xml:space="preserve">                                           </w:t>
      </w:r>
    </w:p>
    <w:p w14:paraId="5B42811C" w14:textId="77777777" w:rsidR="004F2A5D" w:rsidRPr="007B5111" w:rsidRDefault="004F2A5D" w:rsidP="004F2A5D">
      <w:pPr>
        <w:tabs>
          <w:tab w:val="left" w:pos="438"/>
        </w:tabs>
        <w:rPr>
          <w:rStyle w:val="fontstyle01"/>
          <w:rFonts w:ascii="Times New Roman" w:hAnsi="Times New Roman"/>
          <w:b w:val="0"/>
          <w:color w:val="auto"/>
          <w:sz w:val="20"/>
          <w:szCs w:val="20"/>
          <w:lang w:val="en-GB"/>
        </w:rPr>
      </w:pPr>
      <w:r w:rsidRPr="007B5111">
        <w:rPr>
          <w:rStyle w:val="fontstyle01"/>
          <w:rFonts w:ascii="Times New Roman" w:hAnsi="Times New Roman"/>
          <w:b w:val="0"/>
          <w:color w:val="auto"/>
          <w:sz w:val="20"/>
          <w:szCs w:val="20"/>
          <w:lang w:val="en-GB"/>
        </w:rPr>
        <w:t>The inverse saturation current at T</w:t>
      </w:r>
      <w:r w:rsidRPr="00E64500">
        <w:rPr>
          <w:rStyle w:val="fontstyle01"/>
          <w:rFonts w:ascii="Times New Roman" w:hAnsi="Times New Roman"/>
          <w:b w:val="0"/>
          <w:color w:val="auto"/>
          <w:sz w:val="20"/>
          <w:szCs w:val="20"/>
          <w:vertAlign w:val="subscript"/>
          <w:lang w:val="en-GB"/>
        </w:rPr>
        <w:t>r</w:t>
      </w:r>
      <w:r w:rsidRPr="007B5111">
        <w:rPr>
          <w:rStyle w:val="fontstyle01"/>
          <w:rFonts w:ascii="Times New Roman" w:hAnsi="Times New Roman"/>
          <w:b w:val="0"/>
          <w:color w:val="auto"/>
          <w:sz w:val="20"/>
          <w:szCs w:val="20"/>
          <w:lang w:val="en-GB"/>
        </w:rPr>
        <w:t xml:space="preserve"> </w:t>
      </w:r>
      <w:proofErr w:type="gramStart"/>
      <w:r w:rsidRPr="007B5111">
        <w:rPr>
          <w:rStyle w:val="fontstyle01"/>
          <w:rFonts w:ascii="Times New Roman" w:hAnsi="Times New Roman"/>
          <w:b w:val="0"/>
          <w:color w:val="auto"/>
          <w:sz w:val="20"/>
          <w:szCs w:val="20"/>
          <w:lang w:val="en-GB"/>
        </w:rPr>
        <w:t>is</w:t>
      </w:r>
      <w:proofErr w:type="gramEnd"/>
    </w:p>
    <w:p w14:paraId="7350DB5D" w14:textId="77777777" w:rsidR="00FC3841" w:rsidRPr="007B5111" w:rsidRDefault="00FC3841" w:rsidP="004F2A5D">
      <w:pPr>
        <w:tabs>
          <w:tab w:val="left" w:pos="438"/>
        </w:tabs>
        <w:rPr>
          <w:rStyle w:val="fontstyle01"/>
          <w:rFonts w:ascii="Times New Roman" w:hAnsi="Times New Roman"/>
          <w:b w:val="0"/>
          <w:color w:val="auto"/>
          <w:sz w:val="20"/>
          <w:szCs w:val="20"/>
          <w:lang w:val="en-GB"/>
        </w:rPr>
      </w:pPr>
    </w:p>
    <w:p w14:paraId="327C61AB" w14:textId="6C7950BB" w:rsidR="00FC3841" w:rsidRPr="007B5111" w:rsidRDefault="00000000" w:rsidP="00FC3841">
      <w:pPr>
        <w:tabs>
          <w:tab w:val="left" w:pos="438"/>
        </w:tabs>
        <w:jc w:val="right"/>
        <w:rPr>
          <w:rStyle w:val="fontstyle01"/>
          <w:rFonts w:ascii="Times New Roman" w:eastAsiaTheme="minorEastAsia" w:hAnsi="Times New Roman"/>
          <w:b w:val="0"/>
          <w:bCs w:val="0"/>
          <w:color w:val="auto"/>
          <w:sz w:val="20"/>
          <w:szCs w:val="20"/>
          <w:lang w:val="en-GB"/>
        </w:rPr>
      </w:pPr>
      <m:oMath>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lang w:val="en-GB"/>
              </w:rPr>
              <m:t>0</m:t>
            </m:r>
            <m:r>
              <w:rPr>
                <w:rStyle w:val="fontstyle01"/>
                <w:rFonts w:ascii="Cambria Math" w:hAnsi="Cambria Math"/>
                <w:color w:val="auto"/>
                <w:sz w:val="20"/>
                <w:szCs w:val="20"/>
              </w:rPr>
              <m:t>r</m:t>
            </m:r>
          </m:sub>
        </m:sSub>
        <m:r>
          <w:rPr>
            <w:rStyle w:val="fontstyle01"/>
            <w:rFonts w:ascii="Cambria Math" w:hAnsi="Cambria Math"/>
            <w:color w:val="auto"/>
            <w:sz w:val="20"/>
            <w:szCs w:val="20"/>
            <w:lang w:val="en-GB"/>
          </w:rPr>
          <m:t>=</m:t>
        </m:r>
        <m:f>
          <m:fPr>
            <m:ctrlPr>
              <w:rPr>
                <w:rStyle w:val="fontstyle01"/>
                <w:rFonts w:ascii="Cambria Math" w:hAnsi="Cambria Math"/>
                <w:b w:val="0"/>
                <w:bCs w:val="0"/>
                <w:i/>
                <w:color w:val="auto"/>
                <w:sz w:val="20"/>
                <w:szCs w:val="20"/>
              </w:rPr>
            </m:ctrlPr>
          </m:fPr>
          <m:num>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ctrlPr>
                  <w:rPr>
                    <w:rStyle w:val="fontstyle01"/>
                    <w:rFonts w:ascii="Cambria Math" w:hAnsi="Cambria Math"/>
                    <w:b w:val="0"/>
                    <w:bCs w:val="0"/>
                    <w:i/>
                    <w:color w:val="auto"/>
                    <w:sz w:val="20"/>
                    <w:szCs w:val="20"/>
                    <w:lang w:val="en-GB"/>
                  </w:rPr>
                </m:ctrlPr>
              </m:e>
              <m:sub>
                <m:r>
                  <w:rPr>
                    <w:rStyle w:val="fontstyle01"/>
                    <w:rFonts w:ascii="Cambria Math" w:hAnsi="Cambria Math"/>
                    <w:color w:val="auto"/>
                    <w:sz w:val="20"/>
                    <w:szCs w:val="20"/>
                  </w:rPr>
                  <m:t>scr</m:t>
                </m:r>
              </m:sub>
            </m:sSub>
            <m:ctrlPr>
              <w:rPr>
                <w:rStyle w:val="fontstyle01"/>
                <w:rFonts w:ascii="Cambria Math" w:hAnsi="Cambria Math"/>
                <w:b w:val="0"/>
                <w:bCs w:val="0"/>
                <w:i/>
                <w:color w:val="auto"/>
                <w:sz w:val="20"/>
                <w:szCs w:val="20"/>
                <w:lang w:val="en-GB"/>
              </w:rPr>
            </m:ctrlPr>
          </m:num>
          <m:den>
            <m:sSup>
              <m:sSupPr>
                <m:ctrlPr>
                  <w:rPr>
                    <w:rStyle w:val="fontstyle01"/>
                    <w:rFonts w:ascii="Cambria Math" w:hAnsi="Cambria Math"/>
                    <w:b w:val="0"/>
                    <w:bCs w:val="0"/>
                    <w:i/>
                    <w:color w:val="auto"/>
                    <w:sz w:val="20"/>
                    <w:szCs w:val="20"/>
                  </w:rPr>
                </m:ctrlPr>
              </m:sSupPr>
              <m:e>
                <m:r>
                  <w:rPr>
                    <w:rStyle w:val="fontstyle01"/>
                    <w:rFonts w:ascii="Cambria Math" w:hAnsi="Cambria Math"/>
                    <w:color w:val="auto"/>
                    <w:sz w:val="20"/>
                    <w:szCs w:val="20"/>
                  </w:rPr>
                  <m:t>e</m:t>
                </m:r>
              </m:e>
              <m:sup>
                <m:d>
                  <m:dPr>
                    <m:ctrlPr>
                      <w:rPr>
                        <w:rStyle w:val="fontstyle01"/>
                        <w:rFonts w:ascii="Cambria Math" w:hAnsi="Cambria Math"/>
                        <w:b w:val="0"/>
                        <w:bCs w:val="0"/>
                        <w:i/>
                        <w:color w:val="auto"/>
                        <w:sz w:val="20"/>
                        <w:szCs w:val="20"/>
                      </w:rPr>
                    </m:ctrlPr>
                  </m:dPr>
                  <m:e>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rPr>
                          <m:t>q</m:t>
                        </m:r>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V</m:t>
                            </m:r>
                          </m:e>
                          <m:sub>
                            <m:r>
                              <w:rPr>
                                <w:rStyle w:val="fontstyle01"/>
                                <w:rFonts w:ascii="Cambria Math" w:hAnsi="Cambria Math"/>
                                <w:color w:val="auto"/>
                                <w:sz w:val="20"/>
                                <w:szCs w:val="20"/>
                              </w:rPr>
                              <m:t>oc</m:t>
                            </m:r>
                          </m:sub>
                        </m:sSub>
                      </m:num>
                      <m:den>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N</m:t>
                            </m:r>
                          </m:e>
                          <m:sub>
                            <m:r>
                              <w:rPr>
                                <w:rStyle w:val="fontstyle01"/>
                                <w:rFonts w:ascii="Cambria Math" w:hAnsi="Cambria Math"/>
                                <w:color w:val="auto"/>
                                <w:sz w:val="20"/>
                                <w:szCs w:val="20"/>
                              </w:rPr>
                              <m:t>s</m:t>
                            </m:r>
                          </m:sub>
                        </m:sSub>
                        <m:r>
                          <w:rPr>
                            <w:rStyle w:val="fontstyle01"/>
                            <w:rFonts w:ascii="Cambria Math" w:hAnsi="Cambria Math"/>
                            <w:color w:val="auto"/>
                            <w:sz w:val="20"/>
                            <w:szCs w:val="20"/>
                          </w:rPr>
                          <m:t>AKT</m:t>
                        </m:r>
                      </m:den>
                    </m:f>
                  </m:e>
                </m:d>
              </m:sup>
            </m:sSup>
            <m:r>
              <w:rPr>
                <w:rStyle w:val="fontstyle01"/>
                <w:rFonts w:ascii="Cambria Math" w:hAnsi="Cambria Math"/>
                <w:color w:val="auto"/>
                <w:sz w:val="20"/>
                <w:szCs w:val="20"/>
                <w:lang w:val="en-GB"/>
              </w:rPr>
              <m:t>-1</m:t>
            </m:r>
          </m:den>
        </m:f>
      </m:oMath>
      <w:r w:rsidR="004F2A5D" w:rsidRPr="007B5111">
        <w:rPr>
          <w:rStyle w:val="fontstyle01"/>
          <w:rFonts w:ascii="Times New Roman" w:eastAsiaTheme="minorEastAsia" w:hAnsi="Times New Roman"/>
          <w:b w:val="0"/>
          <w:bCs w:val="0"/>
          <w:color w:val="auto"/>
          <w:sz w:val="20"/>
          <w:szCs w:val="20"/>
          <w:lang w:val="en-GB"/>
        </w:rPr>
        <w:t xml:space="preserve">      </w:t>
      </w:r>
      <w:r w:rsidR="00FC3841" w:rsidRPr="007B5111">
        <w:rPr>
          <w:rStyle w:val="fontstyle01"/>
          <w:rFonts w:ascii="Times New Roman" w:eastAsiaTheme="minorEastAsia" w:hAnsi="Times New Roman"/>
          <w:b w:val="0"/>
          <w:bCs w:val="0"/>
          <w:color w:val="auto"/>
          <w:sz w:val="20"/>
          <w:szCs w:val="20"/>
          <w:lang w:val="en-GB"/>
        </w:rPr>
        <w:t xml:space="preserve">                       (3)</w:t>
      </w:r>
      <w:r w:rsidR="004F2A5D" w:rsidRPr="007B5111">
        <w:rPr>
          <w:rStyle w:val="fontstyle01"/>
          <w:rFonts w:ascii="Times New Roman" w:eastAsiaTheme="minorEastAsia" w:hAnsi="Times New Roman"/>
          <w:b w:val="0"/>
          <w:bCs w:val="0"/>
          <w:color w:val="auto"/>
          <w:sz w:val="20"/>
          <w:szCs w:val="20"/>
          <w:lang w:val="en-GB"/>
        </w:rPr>
        <w:t xml:space="preserve">      </w:t>
      </w:r>
    </w:p>
    <w:p w14:paraId="215FE3EB" w14:textId="27F35523" w:rsidR="004F2A5D" w:rsidRPr="007B5111" w:rsidRDefault="00CB229D" w:rsidP="009A7EFB">
      <w:pPr>
        <w:tabs>
          <w:tab w:val="left" w:pos="438"/>
        </w:tabs>
        <w:spacing w:before="60" w:after="60"/>
        <w:rPr>
          <w:rStyle w:val="fontstyle01"/>
          <w:rFonts w:ascii="Times New Roman" w:eastAsiaTheme="minorEastAsia" w:hAnsi="Times New Roman"/>
          <w:b w:val="0"/>
          <w:bCs w:val="0"/>
          <w:color w:val="auto"/>
          <w:sz w:val="20"/>
          <w:szCs w:val="20"/>
          <w:lang w:val="en-GB"/>
        </w:rPr>
      </w:pPr>
      <w:r w:rsidRPr="00CB229D">
        <w:rPr>
          <w:rStyle w:val="fontstyle01"/>
          <w:rFonts w:ascii="Times New Roman" w:eastAsiaTheme="minorEastAsia" w:hAnsi="Times New Roman"/>
          <w:b w:val="0"/>
          <w:bCs w:val="0"/>
          <w:color w:val="auto"/>
          <w:sz w:val="20"/>
          <w:szCs w:val="20"/>
          <w:lang w:val="en-GB"/>
        </w:rPr>
        <w:t xml:space="preserve">Generated photocurrent </w:t>
      </w:r>
      <w:proofErr w:type="gramStart"/>
      <w:r w:rsidRPr="00CB229D">
        <w:rPr>
          <w:rStyle w:val="fontstyle01"/>
          <w:rFonts w:ascii="Times New Roman" w:eastAsiaTheme="minorEastAsia" w:hAnsi="Times New Roman"/>
          <w:b w:val="0"/>
          <w:bCs w:val="0"/>
          <w:color w:val="auto"/>
          <w:sz w:val="20"/>
          <w:szCs w:val="20"/>
          <w:lang w:val="en-GB"/>
        </w:rPr>
        <w:t>is</w:t>
      </w:r>
      <w:proofErr w:type="gramEnd"/>
      <w:r w:rsidR="004F2A5D" w:rsidRPr="007B5111">
        <w:rPr>
          <w:rStyle w:val="fontstyle01"/>
          <w:rFonts w:ascii="Times New Roman" w:eastAsiaTheme="minorEastAsia" w:hAnsi="Times New Roman"/>
          <w:b w:val="0"/>
          <w:bCs w:val="0"/>
          <w:color w:val="auto"/>
          <w:sz w:val="20"/>
          <w:szCs w:val="20"/>
          <w:lang w:val="en-GB"/>
        </w:rPr>
        <w:t xml:space="preserve">                                              </w:t>
      </w:r>
    </w:p>
    <w:p w14:paraId="4E93D569" w14:textId="327B5EBB" w:rsidR="00FC3841" w:rsidRPr="007B5111" w:rsidRDefault="00000000" w:rsidP="00FC3841">
      <w:pPr>
        <w:tabs>
          <w:tab w:val="left" w:pos="438"/>
        </w:tabs>
        <w:jc w:val="right"/>
        <w:rPr>
          <w:rStyle w:val="fontstyle01"/>
          <w:rFonts w:ascii="Times New Roman" w:eastAsiaTheme="minorEastAsia" w:hAnsi="Times New Roman"/>
          <w:b w:val="0"/>
          <w:bCs w:val="0"/>
          <w:noProof/>
          <w:color w:val="auto"/>
          <w:sz w:val="20"/>
          <w:szCs w:val="20"/>
          <w:lang w:val="en-GB"/>
        </w:rPr>
      </w:pPr>
      <m:oMath>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rPr>
              <m:t>r</m:t>
            </m:r>
          </m:sub>
        </m:sSub>
        <m:r>
          <w:rPr>
            <w:rStyle w:val="fontstyle01"/>
            <w:rFonts w:ascii="Cambria Math" w:hAnsi="Cambria Math"/>
            <w:color w:val="auto"/>
            <w:sz w:val="20"/>
            <w:szCs w:val="20"/>
            <w:lang w:val="en-GB"/>
          </w:rPr>
          <m:t>=</m:t>
        </m:r>
        <m:d>
          <m:dPr>
            <m:begChr m:val="["/>
            <m:endChr m:val="]"/>
            <m:ctrlPr>
              <w:rPr>
                <w:rStyle w:val="fontstyle01"/>
                <w:rFonts w:ascii="Cambria Math" w:hAnsi="Cambria Math"/>
                <w:b w:val="0"/>
                <w:bCs w:val="0"/>
                <w:i/>
                <w:color w:val="auto"/>
                <w:sz w:val="20"/>
                <w:szCs w:val="20"/>
              </w:rPr>
            </m:ctrlPr>
          </m:dPr>
          <m:e>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rPr>
                  <m:t>scr</m:t>
                </m:r>
              </m:sub>
            </m:sSub>
            <m:r>
              <w:rPr>
                <w:rStyle w:val="fontstyle01"/>
                <w:rFonts w:ascii="Cambria Math" w:hAnsi="Cambria Math"/>
                <w:color w:val="auto"/>
                <w:sz w:val="20"/>
                <w:szCs w:val="20"/>
                <w:lang w:val="en-GB"/>
              </w:rPr>
              <m:t>+</m:t>
            </m:r>
            <m:d>
              <m:dPr>
                <m:ctrlPr>
                  <w:rPr>
                    <w:rStyle w:val="fontstyle01"/>
                    <w:rFonts w:ascii="Cambria Math" w:hAnsi="Cambria Math"/>
                    <w:b w:val="0"/>
                    <w:bCs w:val="0"/>
                    <w:i/>
                    <w:color w:val="auto"/>
                    <w:sz w:val="20"/>
                    <w:szCs w:val="20"/>
                  </w:rPr>
                </m:ctrlPr>
              </m:dPr>
              <m:e>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K</m:t>
                    </m:r>
                  </m:e>
                  <m:sub>
                    <m:r>
                      <w:rPr>
                        <w:rStyle w:val="fontstyle01"/>
                        <w:rFonts w:ascii="Cambria Math" w:hAnsi="Cambria Math"/>
                        <w:color w:val="auto"/>
                        <w:sz w:val="20"/>
                        <w:szCs w:val="20"/>
                      </w:rPr>
                      <m:t>i</m:t>
                    </m:r>
                  </m:sub>
                </m:sSub>
                <m:d>
                  <m:dPr>
                    <m:ctrlPr>
                      <w:rPr>
                        <w:rStyle w:val="fontstyle01"/>
                        <w:rFonts w:ascii="Cambria Math" w:hAnsi="Cambria Math"/>
                        <w:b w:val="0"/>
                        <w:bCs w:val="0"/>
                        <w:i/>
                        <w:color w:val="auto"/>
                        <w:sz w:val="20"/>
                        <w:szCs w:val="20"/>
                      </w:rPr>
                    </m:ctrlPr>
                  </m:dPr>
                  <m:e>
                    <m:r>
                      <w:rPr>
                        <w:rStyle w:val="fontstyle01"/>
                        <w:rFonts w:ascii="Cambria Math" w:hAnsi="Cambria Math"/>
                        <w:color w:val="auto"/>
                        <w:sz w:val="20"/>
                        <w:szCs w:val="20"/>
                      </w:rPr>
                      <m:t>T</m:t>
                    </m:r>
                    <m:r>
                      <w:rPr>
                        <w:rStyle w:val="fontstyle01"/>
                        <w:rFonts w:ascii="Cambria Math" w:hAnsi="Cambria Math"/>
                        <w:color w:val="auto"/>
                        <w:sz w:val="20"/>
                        <w:szCs w:val="20"/>
                        <w:lang w:val="en-GB"/>
                      </w:rPr>
                      <m:t>-</m:t>
                    </m:r>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T</m:t>
                        </m:r>
                      </m:e>
                      <m:sub>
                        <m:r>
                          <w:rPr>
                            <w:rStyle w:val="fontstyle01"/>
                            <w:rFonts w:ascii="Cambria Math" w:hAnsi="Cambria Math"/>
                            <w:color w:val="auto"/>
                            <w:sz w:val="20"/>
                            <w:szCs w:val="20"/>
                          </w:rPr>
                          <m:t>r</m:t>
                        </m:r>
                      </m:sub>
                    </m:sSub>
                  </m:e>
                </m:d>
              </m:e>
            </m:d>
          </m:e>
        </m:d>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rPr>
              <m:t>E</m:t>
            </m:r>
          </m:num>
          <m:den>
            <m:r>
              <w:rPr>
                <w:rStyle w:val="fontstyle01"/>
                <w:rFonts w:ascii="Cambria Math" w:hAnsi="Cambria Math"/>
                <w:color w:val="auto"/>
                <w:sz w:val="20"/>
                <w:szCs w:val="20"/>
                <w:lang w:val="en-GB"/>
              </w:rPr>
              <m:t>1000</m:t>
            </m:r>
          </m:den>
        </m:f>
      </m:oMath>
      <w:r w:rsidR="004F2A5D" w:rsidRPr="007B5111">
        <w:rPr>
          <w:rStyle w:val="fontstyle01"/>
          <w:rFonts w:ascii="Times New Roman" w:eastAsiaTheme="minorEastAsia" w:hAnsi="Times New Roman"/>
          <w:b w:val="0"/>
          <w:bCs w:val="0"/>
          <w:noProof/>
          <w:color w:val="auto"/>
          <w:sz w:val="20"/>
          <w:szCs w:val="20"/>
          <w:lang w:val="en-GB"/>
        </w:rPr>
        <w:t xml:space="preserve">   </w:t>
      </w:r>
      <w:r w:rsidR="00FC3841" w:rsidRPr="007B5111">
        <w:rPr>
          <w:rStyle w:val="fontstyle01"/>
          <w:rFonts w:ascii="Times New Roman" w:eastAsiaTheme="minorEastAsia" w:hAnsi="Times New Roman"/>
          <w:b w:val="0"/>
          <w:bCs w:val="0"/>
          <w:noProof/>
          <w:color w:val="auto"/>
          <w:sz w:val="20"/>
          <w:szCs w:val="20"/>
          <w:lang w:val="en-GB"/>
        </w:rPr>
        <w:t xml:space="preserve">         </w:t>
      </w:r>
      <w:r w:rsidR="004F2A5D" w:rsidRPr="007B5111">
        <w:rPr>
          <w:rStyle w:val="fontstyle01"/>
          <w:rFonts w:ascii="Times New Roman" w:eastAsiaTheme="minorEastAsia" w:hAnsi="Times New Roman"/>
          <w:b w:val="0"/>
          <w:bCs w:val="0"/>
          <w:noProof/>
          <w:color w:val="auto"/>
          <w:sz w:val="20"/>
          <w:szCs w:val="20"/>
          <w:lang w:val="en-GB"/>
        </w:rPr>
        <w:t xml:space="preserve">   </w:t>
      </w:r>
      <w:r w:rsidR="00FC3841" w:rsidRPr="007B5111">
        <w:rPr>
          <w:rStyle w:val="fontstyle01"/>
          <w:rFonts w:ascii="Times New Roman" w:eastAsiaTheme="minorEastAsia" w:hAnsi="Times New Roman"/>
          <w:b w:val="0"/>
          <w:bCs w:val="0"/>
          <w:color w:val="auto"/>
          <w:sz w:val="20"/>
          <w:szCs w:val="20"/>
          <w:lang w:val="en-GB"/>
        </w:rPr>
        <w:t>(4)</w:t>
      </w:r>
      <w:r w:rsidR="004F2A5D" w:rsidRPr="007B5111">
        <w:rPr>
          <w:rStyle w:val="fontstyle01"/>
          <w:rFonts w:ascii="Times New Roman" w:eastAsiaTheme="minorEastAsia" w:hAnsi="Times New Roman"/>
          <w:b w:val="0"/>
          <w:bCs w:val="0"/>
          <w:noProof/>
          <w:color w:val="auto"/>
          <w:sz w:val="20"/>
          <w:szCs w:val="20"/>
          <w:lang w:val="en-GB"/>
        </w:rPr>
        <w:t xml:space="preserve">     </w:t>
      </w:r>
    </w:p>
    <w:p w14:paraId="76B7728E" w14:textId="186EF244" w:rsidR="004F2A5D" w:rsidRPr="007B5111" w:rsidRDefault="004F2A5D" w:rsidP="00FC3841">
      <w:pPr>
        <w:tabs>
          <w:tab w:val="left" w:pos="438"/>
        </w:tabs>
        <w:jc w:val="center"/>
        <w:rPr>
          <w:rStyle w:val="fontstyle01"/>
          <w:rFonts w:ascii="Times New Roman" w:eastAsiaTheme="minorEastAsia" w:hAnsi="Times New Roman"/>
          <w:b w:val="0"/>
          <w:noProof/>
          <w:color w:val="auto"/>
          <w:sz w:val="20"/>
          <w:szCs w:val="20"/>
          <w:lang w:val="en-GB"/>
        </w:rPr>
      </w:pPr>
      <w:r w:rsidRPr="007B5111">
        <w:rPr>
          <w:rStyle w:val="fontstyle01"/>
          <w:rFonts w:ascii="Times New Roman" w:eastAsiaTheme="minorEastAsia" w:hAnsi="Times New Roman"/>
          <w:b w:val="0"/>
          <w:bCs w:val="0"/>
          <w:noProof/>
          <w:color w:val="auto"/>
          <w:sz w:val="20"/>
          <w:szCs w:val="20"/>
          <w:lang w:val="en-GB"/>
        </w:rPr>
        <w:t xml:space="preserve">      </w:t>
      </w:r>
      <w:r w:rsidRPr="007B5111">
        <w:rPr>
          <w:rStyle w:val="fontstyle01"/>
          <w:rFonts w:ascii="Times New Roman" w:eastAsiaTheme="minorEastAsia" w:hAnsi="Times New Roman"/>
          <w:b w:val="0"/>
          <w:bCs w:val="0"/>
          <w:color w:val="auto"/>
          <w:sz w:val="20"/>
          <w:szCs w:val="20"/>
          <w:lang w:val="en-GB"/>
        </w:rPr>
        <w:t xml:space="preserve">                     </w:t>
      </w:r>
    </w:p>
    <w:p w14:paraId="76B296A9" w14:textId="4F4F94EF" w:rsidR="004F2A5D" w:rsidRPr="007B5111" w:rsidRDefault="004F2A5D" w:rsidP="004F2A5D">
      <w:pPr>
        <w:tabs>
          <w:tab w:val="left" w:pos="438"/>
        </w:tabs>
        <w:rPr>
          <w:rStyle w:val="fontstyle01"/>
          <w:rFonts w:ascii="Times New Roman" w:eastAsiaTheme="minorEastAsia" w:hAnsi="Times New Roman"/>
          <w:b w:val="0"/>
          <w:noProof/>
          <w:color w:val="auto"/>
          <w:sz w:val="20"/>
          <w:szCs w:val="20"/>
          <w:lang w:val="en-GB"/>
        </w:rPr>
      </w:pPr>
      <w:r w:rsidRPr="007B5111">
        <w:rPr>
          <w:rStyle w:val="fontstyle01"/>
          <w:rFonts w:ascii="Times New Roman" w:hAnsi="Times New Roman"/>
          <w:b w:val="0"/>
          <w:color w:val="auto"/>
          <w:sz w:val="20"/>
          <w:szCs w:val="20"/>
          <w:lang w:val="en-GB"/>
        </w:rPr>
        <w:t>The PV module power (</w:t>
      </w:r>
      <w:proofErr w:type="spellStart"/>
      <w:r w:rsidRPr="007B5111">
        <w:rPr>
          <w:rStyle w:val="fontstyle01"/>
          <w:rFonts w:ascii="Times New Roman" w:hAnsi="Times New Roman"/>
          <w:b w:val="0"/>
          <w:color w:val="auto"/>
          <w:sz w:val="20"/>
          <w:szCs w:val="20"/>
          <w:lang w:val="en-GB"/>
        </w:rPr>
        <w:t>P</w:t>
      </w:r>
      <w:r w:rsidRPr="00E64500">
        <w:rPr>
          <w:rStyle w:val="fontstyle01"/>
          <w:rFonts w:ascii="Times New Roman" w:hAnsi="Times New Roman"/>
          <w:b w:val="0"/>
          <w:color w:val="auto"/>
          <w:sz w:val="20"/>
          <w:szCs w:val="20"/>
          <w:vertAlign w:val="subscript"/>
          <w:lang w:val="en-GB"/>
        </w:rPr>
        <w:t>pv</w:t>
      </w:r>
      <w:proofErr w:type="spellEnd"/>
      <w:r w:rsidRPr="007B5111">
        <w:rPr>
          <w:rStyle w:val="fontstyle01"/>
          <w:rFonts w:ascii="Times New Roman" w:hAnsi="Times New Roman"/>
          <w:b w:val="0"/>
          <w:color w:val="auto"/>
          <w:sz w:val="20"/>
          <w:szCs w:val="20"/>
          <w:lang w:val="en-GB"/>
        </w:rPr>
        <w:t>) can therefore be obtained as follows:</w:t>
      </w:r>
    </w:p>
    <w:p w14:paraId="09F86B3F" w14:textId="60094D47" w:rsidR="00FC3841" w:rsidRPr="007B5111" w:rsidRDefault="00000000" w:rsidP="00FC3841">
      <w:pPr>
        <w:tabs>
          <w:tab w:val="left" w:pos="438"/>
        </w:tabs>
        <w:jc w:val="right"/>
        <w:rPr>
          <w:rStyle w:val="fontstyle01"/>
          <w:rFonts w:ascii="Times New Roman" w:eastAsiaTheme="minorEastAsia" w:hAnsi="Times New Roman"/>
          <w:b w:val="0"/>
          <w:bCs w:val="0"/>
          <w:color w:val="auto"/>
          <w:sz w:val="20"/>
          <w:szCs w:val="20"/>
          <w:lang w:val="en-GB"/>
        </w:rPr>
      </w:pPr>
      <m:oMath>
        <m:sSub>
          <m:sSubPr>
            <m:ctrlPr>
              <w:rPr>
                <w:rStyle w:val="fontstyle01"/>
                <w:rFonts w:ascii="Cambria Math" w:eastAsiaTheme="minorEastAsia" w:hAnsi="Cambria Math"/>
                <w:b w:val="0"/>
                <w:bCs w:val="0"/>
                <w:i/>
                <w:noProof/>
                <w:color w:val="auto"/>
                <w:sz w:val="20"/>
                <w:szCs w:val="20"/>
              </w:rPr>
            </m:ctrlPr>
          </m:sSubPr>
          <m:e>
            <m:r>
              <w:rPr>
                <w:rStyle w:val="fontstyle01"/>
                <w:rFonts w:ascii="Cambria Math" w:eastAsiaTheme="minorEastAsia" w:hAnsi="Cambria Math"/>
                <w:noProof/>
                <w:color w:val="auto"/>
                <w:sz w:val="20"/>
                <w:szCs w:val="20"/>
              </w:rPr>
              <m:t>P</m:t>
            </m:r>
          </m:e>
          <m:sub>
            <m:r>
              <w:rPr>
                <w:rStyle w:val="fontstyle01"/>
                <w:rFonts w:ascii="Cambria Math" w:eastAsiaTheme="minorEastAsia" w:hAnsi="Cambria Math"/>
                <w:noProof/>
                <w:color w:val="auto"/>
                <w:sz w:val="20"/>
                <w:szCs w:val="20"/>
              </w:rPr>
              <m:t>pv</m:t>
            </m:r>
          </m:sub>
        </m:sSub>
        <m:r>
          <w:rPr>
            <w:rStyle w:val="fontstyle01"/>
            <w:rFonts w:ascii="Cambria Math" w:eastAsiaTheme="minorEastAsia" w:hAnsi="Cambria Math"/>
            <w:noProof/>
            <w:color w:val="auto"/>
            <w:sz w:val="20"/>
            <w:szCs w:val="20"/>
            <w:lang w:val="en-GB"/>
          </w:rPr>
          <m:t>=IV=</m:t>
        </m:r>
        <m:sSub>
          <m:sSubPr>
            <m:ctrlPr>
              <w:rPr>
                <w:rStyle w:val="fontstyle01"/>
                <w:rFonts w:ascii="Cambria Math" w:eastAsiaTheme="minorEastAsia" w:hAnsi="Cambria Math"/>
                <w:b w:val="0"/>
                <w:bCs w:val="0"/>
                <w:i/>
                <w:noProof/>
                <w:color w:val="auto"/>
                <w:sz w:val="20"/>
                <w:szCs w:val="20"/>
              </w:rPr>
            </m:ctrlPr>
          </m:sSubPr>
          <m:e>
            <m:r>
              <w:rPr>
                <w:rStyle w:val="fontstyle01"/>
                <w:rFonts w:ascii="Cambria Math" w:eastAsiaTheme="minorEastAsia" w:hAnsi="Cambria Math"/>
                <w:noProof/>
                <w:color w:val="auto"/>
                <w:sz w:val="20"/>
                <w:szCs w:val="20"/>
              </w:rPr>
              <m:t>N</m:t>
            </m:r>
          </m:e>
          <m:sub>
            <m:r>
              <w:rPr>
                <w:rStyle w:val="fontstyle01"/>
                <w:rFonts w:ascii="Cambria Math" w:eastAsiaTheme="minorEastAsia" w:hAnsi="Cambria Math"/>
                <w:noProof/>
                <w:color w:val="auto"/>
                <w:sz w:val="20"/>
                <w:szCs w:val="20"/>
              </w:rPr>
              <m:t>p</m:t>
            </m:r>
          </m:sub>
        </m:sSub>
        <m:r>
          <w:rPr>
            <w:rStyle w:val="fontstyle01"/>
            <w:rFonts w:ascii="Cambria Math" w:eastAsiaTheme="minorEastAsia" w:hAnsi="Cambria Math"/>
            <w:noProof/>
            <w:color w:val="auto"/>
            <w:sz w:val="20"/>
            <w:szCs w:val="20"/>
          </w:rPr>
          <m:t>IrV</m:t>
        </m:r>
        <m:r>
          <w:rPr>
            <w:rStyle w:val="fontstyle01"/>
            <w:rFonts w:ascii="Cambria Math" w:eastAsiaTheme="minorEastAsia" w:hAnsi="Cambria Math"/>
            <w:noProof/>
            <w:color w:val="auto"/>
            <w:sz w:val="20"/>
            <w:szCs w:val="20"/>
            <w:lang w:val="en-GB"/>
          </w:rPr>
          <m:t>-</m:t>
        </m:r>
        <m:sSub>
          <m:sSubPr>
            <m:ctrlPr>
              <w:rPr>
                <w:rStyle w:val="fontstyle01"/>
                <w:rFonts w:ascii="Cambria Math" w:eastAsiaTheme="minorEastAsia" w:hAnsi="Cambria Math"/>
                <w:b w:val="0"/>
                <w:bCs w:val="0"/>
                <w:i/>
                <w:noProof/>
                <w:color w:val="auto"/>
                <w:sz w:val="20"/>
                <w:szCs w:val="20"/>
              </w:rPr>
            </m:ctrlPr>
          </m:sSubPr>
          <m:e>
            <m:r>
              <w:rPr>
                <w:rStyle w:val="fontstyle01"/>
                <w:rFonts w:ascii="Cambria Math" w:eastAsiaTheme="minorEastAsia" w:hAnsi="Cambria Math"/>
                <w:noProof/>
                <w:color w:val="auto"/>
                <w:sz w:val="20"/>
                <w:szCs w:val="20"/>
              </w:rPr>
              <m:t>N</m:t>
            </m:r>
          </m:e>
          <m:sub>
            <m:r>
              <w:rPr>
                <w:rStyle w:val="fontstyle01"/>
                <w:rFonts w:ascii="Cambria Math" w:eastAsiaTheme="minorEastAsia" w:hAnsi="Cambria Math"/>
                <w:noProof/>
                <w:color w:val="auto"/>
                <w:sz w:val="20"/>
                <w:szCs w:val="20"/>
              </w:rPr>
              <m:t>p</m:t>
            </m:r>
          </m:sub>
        </m:sSub>
        <m:sSub>
          <m:sSubPr>
            <m:ctrlPr>
              <w:rPr>
                <w:rStyle w:val="fontstyle01"/>
                <w:rFonts w:ascii="Cambria Math" w:eastAsiaTheme="minorEastAsia" w:hAnsi="Cambria Math"/>
                <w:b w:val="0"/>
                <w:bCs w:val="0"/>
                <w:i/>
                <w:noProof/>
                <w:color w:val="auto"/>
                <w:sz w:val="20"/>
                <w:szCs w:val="20"/>
              </w:rPr>
            </m:ctrlPr>
          </m:sSubPr>
          <m:e>
            <m:r>
              <w:rPr>
                <w:rStyle w:val="fontstyle01"/>
                <w:rFonts w:ascii="Cambria Math" w:eastAsiaTheme="minorEastAsia" w:hAnsi="Cambria Math"/>
                <w:noProof/>
                <w:color w:val="auto"/>
                <w:sz w:val="20"/>
                <w:szCs w:val="20"/>
              </w:rPr>
              <m:t>I</m:t>
            </m:r>
          </m:e>
          <m:sub>
            <m:r>
              <w:rPr>
                <w:rStyle w:val="fontstyle01"/>
                <w:rFonts w:ascii="Cambria Math" w:eastAsiaTheme="minorEastAsia" w:hAnsi="Cambria Math"/>
                <w:noProof/>
                <w:color w:val="auto"/>
                <w:sz w:val="20"/>
                <w:szCs w:val="20"/>
              </w:rPr>
              <m:t>0</m:t>
            </m:r>
          </m:sub>
        </m:sSub>
        <m:r>
          <w:rPr>
            <w:rStyle w:val="fontstyle01"/>
            <w:rFonts w:ascii="Cambria Math" w:eastAsiaTheme="minorEastAsia" w:hAnsi="Cambria Math"/>
            <w:noProof/>
            <w:color w:val="auto"/>
            <w:sz w:val="20"/>
            <w:szCs w:val="20"/>
          </w:rPr>
          <m:t>V</m:t>
        </m:r>
        <m:d>
          <m:dPr>
            <m:begChr m:val="["/>
            <m:endChr m:val="]"/>
            <m:ctrlPr>
              <w:rPr>
                <w:rStyle w:val="fontstyle01"/>
                <w:rFonts w:ascii="Cambria Math" w:hAnsi="Cambria Math"/>
                <w:b w:val="0"/>
                <w:bCs w:val="0"/>
                <w:i/>
                <w:color w:val="auto"/>
                <w:sz w:val="20"/>
                <w:szCs w:val="20"/>
              </w:rPr>
            </m:ctrlPr>
          </m:dPr>
          <m:e>
            <m:sSup>
              <m:sSupPr>
                <m:ctrlPr>
                  <w:rPr>
                    <w:rStyle w:val="fontstyle01"/>
                    <w:rFonts w:ascii="Cambria Math" w:hAnsi="Cambria Math"/>
                    <w:b w:val="0"/>
                    <w:bCs w:val="0"/>
                    <w:i/>
                    <w:color w:val="auto"/>
                    <w:sz w:val="20"/>
                    <w:szCs w:val="20"/>
                  </w:rPr>
                </m:ctrlPr>
              </m:sSupPr>
              <m:e>
                <m:r>
                  <w:rPr>
                    <w:rStyle w:val="fontstyle01"/>
                    <w:rFonts w:ascii="Cambria Math" w:hAnsi="Cambria Math"/>
                    <w:color w:val="auto"/>
                    <w:sz w:val="20"/>
                    <w:szCs w:val="20"/>
                  </w:rPr>
                  <m:t>e</m:t>
                </m:r>
              </m:e>
              <m:sup>
                <m:d>
                  <m:dPr>
                    <m:ctrlPr>
                      <w:rPr>
                        <w:rStyle w:val="fontstyle01"/>
                        <w:rFonts w:ascii="Cambria Math" w:hAnsi="Cambria Math"/>
                        <w:b w:val="0"/>
                        <w:bCs w:val="0"/>
                        <w:i/>
                        <w:color w:val="auto"/>
                        <w:sz w:val="20"/>
                        <w:szCs w:val="20"/>
                      </w:rPr>
                    </m:ctrlPr>
                  </m:dPr>
                  <m:e>
                    <m:f>
                      <m:fPr>
                        <m:ctrlPr>
                          <w:rPr>
                            <w:rStyle w:val="fontstyle01"/>
                            <w:rFonts w:ascii="Cambria Math" w:hAnsi="Cambria Math"/>
                            <w:b w:val="0"/>
                            <w:bCs w:val="0"/>
                            <w:i/>
                            <w:color w:val="auto"/>
                            <w:sz w:val="20"/>
                            <w:szCs w:val="20"/>
                          </w:rPr>
                        </m:ctrlPr>
                      </m:fPr>
                      <m:num>
                        <m:r>
                          <w:rPr>
                            <w:rStyle w:val="fontstyle01"/>
                            <w:rFonts w:ascii="Cambria Math" w:hAnsi="Cambria Math"/>
                            <w:color w:val="auto"/>
                            <w:sz w:val="20"/>
                            <w:szCs w:val="20"/>
                          </w:rPr>
                          <m:t>qV</m:t>
                        </m:r>
                      </m:num>
                      <m:den>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N</m:t>
                            </m:r>
                          </m:e>
                          <m:sub>
                            <m:r>
                              <w:rPr>
                                <w:rStyle w:val="fontstyle01"/>
                                <w:rFonts w:ascii="Cambria Math" w:hAnsi="Cambria Math"/>
                                <w:color w:val="auto"/>
                                <w:sz w:val="20"/>
                                <w:szCs w:val="20"/>
                              </w:rPr>
                              <m:t>s</m:t>
                            </m:r>
                          </m:sub>
                        </m:sSub>
                        <m:r>
                          <w:rPr>
                            <w:rStyle w:val="fontstyle01"/>
                            <w:rFonts w:ascii="Cambria Math" w:hAnsi="Cambria Math"/>
                            <w:color w:val="auto"/>
                            <w:sz w:val="20"/>
                            <w:szCs w:val="20"/>
                          </w:rPr>
                          <m:t>AKT</m:t>
                        </m:r>
                      </m:den>
                    </m:f>
                  </m:e>
                </m:d>
              </m:sup>
            </m:sSup>
            <m:r>
              <w:rPr>
                <w:rStyle w:val="fontstyle01"/>
                <w:rFonts w:ascii="Cambria Math" w:hAnsi="Cambria Math"/>
                <w:color w:val="auto"/>
                <w:sz w:val="20"/>
                <w:szCs w:val="20"/>
                <w:lang w:val="en-GB"/>
              </w:rPr>
              <m:t>-1</m:t>
            </m:r>
          </m:e>
        </m:d>
      </m:oMath>
      <w:r w:rsidR="004F2A5D" w:rsidRPr="007B5111">
        <w:rPr>
          <w:rStyle w:val="fontstyle01"/>
          <w:rFonts w:ascii="Times New Roman" w:eastAsiaTheme="minorEastAsia" w:hAnsi="Times New Roman"/>
          <w:b w:val="0"/>
          <w:bCs w:val="0"/>
          <w:noProof/>
          <w:color w:val="auto"/>
          <w:sz w:val="20"/>
          <w:szCs w:val="20"/>
          <w:lang w:val="en-GB"/>
        </w:rPr>
        <w:t xml:space="preserve"> </w:t>
      </w:r>
      <w:r w:rsidR="00FC3841" w:rsidRPr="007B5111">
        <w:rPr>
          <w:rStyle w:val="fontstyle01"/>
          <w:rFonts w:ascii="Times New Roman" w:eastAsiaTheme="minorEastAsia" w:hAnsi="Times New Roman"/>
          <w:b w:val="0"/>
          <w:bCs w:val="0"/>
          <w:noProof/>
          <w:color w:val="auto"/>
          <w:sz w:val="20"/>
          <w:szCs w:val="20"/>
          <w:lang w:val="en-GB"/>
        </w:rPr>
        <w:t xml:space="preserve">       </w:t>
      </w:r>
      <w:r w:rsidR="00FC3841" w:rsidRPr="007B5111">
        <w:rPr>
          <w:rStyle w:val="fontstyle01"/>
          <w:rFonts w:ascii="Times New Roman" w:eastAsiaTheme="minorEastAsia" w:hAnsi="Times New Roman"/>
          <w:b w:val="0"/>
          <w:bCs w:val="0"/>
          <w:color w:val="auto"/>
          <w:sz w:val="20"/>
          <w:szCs w:val="20"/>
          <w:lang w:val="en-GB"/>
        </w:rPr>
        <w:t>(5)</w:t>
      </w:r>
      <w:r w:rsidR="00FC3841" w:rsidRPr="007B5111">
        <w:rPr>
          <w:rStyle w:val="fontstyle01"/>
          <w:rFonts w:ascii="Times New Roman" w:eastAsiaTheme="minorEastAsia" w:hAnsi="Times New Roman"/>
          <w:b w:val="0"/>
          <w:bCs w:val="0"/>
          <w:noProof/>
          <w:color w:val="auto"/>
          <w:sz w:val="20"/>
          <w:szCs w:val="20"/>
          <w:lang w:val="en-GB"/>
        </w:rPr>
        <w:t xml:space="preserve">              </w:t>
      </w:r>
      <w:r w:rsidR="004F2A5D" w:rsidRPr="007B5111">
        <w:rPr>
          <w:rStyle w:val="fontstyle01"/>
          <w:rFonts w:ascii="Times New Roman" w:eastAsiaTheme="minorEastAsia" w:hAnsi="Times New Roman"/>
          <w:b w:val="0"/>
          <w:bCs w:val="0"/>
          <w:noProof/>
          <w:color w:val="auto"/>
          <w:sz w:val="20"/>
          <w:szCs w:val="20"/>
          <w:lang w:val="en-GB"/>
        </w:rPr>
        <w:t xml:space="preserve">       </w:t>
      </w:r>
    </w:p>
    <w:p w14:paraId="3C4AD2F2" w14:textId="1A3717AC" w:rsidR="004F2A5D" w:rsidRPr="007B5111" w:rsidRDefault="004F2A5D" w:rsidP="00FC3841">
      <w:pPr>
        <w:tabs>
          <w:tab w:val="left" w:pos="438"/>
        </w:tabs>
        <w:jc w:val="center"/>
        <w:rPr>
          <w:rStyle w:val="fontstyle01"/>
          <w:rFonts w:ascii="Times New Roman" w:eastAsiaTheme="minorEastAsia" w:hAnsi="Times New Roman"/>
          <w:b w:val="0"/>
          <w:bCs w:val="0"/>
          <w:color w:val="auto"/>
          <w:sz w:val="20"/>
          <w:szCs w:val="20"/>
          <w:lang w:val="en-GB"/>
        </w:rPr>
      </w:pPr>
      <w:r w:rsidRPr="007B5111">
        <w:rPr>
          <w:rStyle w:val="fontstyle01"/>
          <w:rFonts w:ascii="Times New Roman" w:eastAsiaTheme="minorEastAsia" w:hAnsi="Times New Roman"/>
          <w:b w:val="0"/>
          <w:bCs w:val="0"/>
          <w:noProof/>
          <w:color w:val="auto"/>
          <w:sz w:val="20"/>
          <w:szCs w:val="20"/>
          <w:lang w:val="en-GB"/>
        </w:rPr>
        <w:t xml:space="preserve">                 </w:t>
      </w:r>
    </w:p>
    <w:p w14:paraId="1D8B6A01" w14:textId="41F51CEC" w:rsidR="004F2A5D" w:rsidRDefault="005F5D5F" w:rsidP="00A72CE9">
      <w:pPr>
        <w:rPr>
          <w:rStyle w:val="fontstyle01"/>
          <w:rFonts w:ascii="Times New Roman" w:hAnsi="Times New Roman"/>
          <w:b w:val="0"/>
          <w:color w:val="auto"/>
          <w:sz w:val="20"/>
          <w:szCs w:val="20"/>
          <w:lang w:val="en-GB"/>
        </w:rPr>
      </w:pPr>
      <w:r w:rsidRPr="005F5D5F">
        <w:rPr>
          <w:rStyle w:val="fontstyle01"/>
          <w:rFonts w:ascii="Times New Roman" w:hAnsi="Times New Roman"/>
          <w:b w:val="0"/>
          <w:color w:val="auto"/>
          <w:sz w:val="20"/>
          <w:szCs w:val="20"/>
          <w:lang w:val="en-GB"/>
        </w:rPr>
        <w:t xml:space="preserve">Figure 3 demonstrates the impact of irradiation on the </w:t>
      </w:r>
      <w:r w:rsidR="00C774DB">
        <w:rPr>
          <w:rStyle w:val="fontstyle01"/>
          <w:rFonts w:ascii="Times New Roman" w:hAnsi="Times New Roman"/>
          <w:b w:val="0"/>
          <w:color w:val="auto"/>
          <w:sz w:val="20"/>
          <w:szCs w:val="20"/>
          <w:lang w:val="en-GB"/>
        </w:rPr>
        <w:t>p</w:t>
      </w:r>
      <w:r w:rsidRPr="005F5D5F">
        <w:rPr>
          <w:rStyle w:val="fontstyle01"/>
          <w:rFonts w:ascii="Times New Roman" w:hAnsi="Times New Roman"/>
          <w:b w:val="0"/>
          <w:color w:val="auto"/>
          <w:sz w:val="20"/>
          <w:szCs w:val="20"/>
          <w:lang w:val="en-GB"/>
        </w:rPr>
        <w:t>ower-</w:t>
      </w:r>
      <w:r w:rsidR="00C774DB">
        <w:rPr>
          <w:rStyle w:val="fontstyle01"/>
          <w:rFonts w:ascii="Times New Roman" w:hAnsi="Times New Roman"/>
          <w:b w:val="0"/>
          <w:color w:val="auto"/>
          <w:sz w:val="20"/>
          <w:szCs w:val="20"/>
          <w:lang w:val="en-GB"/>
        </w:rPr>
        <w:t>v</w:t>
      </w:r>
      <w:r w:rsidRPr="005F5D5F">
        <w:rPr>
          <w:rStyle w:val="fontstyle01"/>
          <w:rFonts w:ascii="Times New Roman" w:hAnsi="Times New Roman"/>
          <w:b w:val="0"/>
          <w:color w:val="auto"/>
          <w:sz w:val="20"/>
          <w:szCs w:val="20"/>
          <w:lang w:val="en-GB"/>
        </w:rPr>
        <w:t>oltage (P-V) curves. Hence, employing a control command to track the maximum power of the photovoltaic generators becomes essential.</w:t>
      </w:r>
      <w:r>
        <w:rPr>
          <w:rStyle w:val="fontstyle01"/>
          <w:rFonts w:ascii="Times New Roman" w:hAnsi="Times New Roman"/>
          <w:b w:val="0"/>
          <w:color w:val="auto"/>
          <w:sz w:val="20"/>
          <w:szCs w:val="20"/>
          <w:lang w:val="en-GB"/>
        </w:rPr>
        <w:t xml:space="preserve"> </w:t>
      </w:r>
      <w:r w:rsidR="004F2A5D" w:rsidRPr="007B5111">
        <w:rPr>
          <w:rStyle w:val="fontstyle01"/>
          <w:rFonts w:ascii="Times New Roman" w:hAnsi="Times New Roman"/>
          <w:b w:val="0"/>
          <w:color w:val="auto"/>
          <w:sz w:val="20"/>
          <w:szCs w:val="20"/>
          <w:lang w:val="en-GB"/>
        </w:rPr>
        <w:t xml:space="preserve">In this study, the MSX-60.5 panel is used. Table 1 presents the </w:t>
      </w:r>
      <w:r w:rsidR="00EA01FA">
        <w:rPr>
          <w:rStyle w:val="fontstyle01"/>
          <w:rFonts w:ascii="Times New Roman" w:hAnsi="Times New Roman"/>
          <w:b w:val="0"/>
          <w:color w:val="auto"/>
          <w:sz w:val="20"/>
          <w:szCs w:val="20"/>
          <w:lang w:val="en-GB"/>
        </w:rPr>
        <w:t>specifications</w:t>
      </w:r>
      <w:r w:rsidR="004F2A5D" w:rsidRPr="007B5111">
        <w:rPr>
          <w:rStyle w:val="fontstyle01"/>
          <w:rFonts w:ascii="Times New Roman" w:hAnsi="Times New Roman"/>
          <w:b w:val="0"/>
          <w:color w:val="auto"/>
          <w:sz w:val="20"/>
          <w:szCs w:val="20"/>
          <w:lang w:val="en-GB"/>
        </w:rPr>
        <w:t xml:space="preserve"> of the studied PV System. </w:t>
      </w:r>
    </w:p>
    <w:p w14:paraId="05D81FA8" w14:textId="3F2607C5" w:rsidR="00EA01FA" w:rsidRDefault="00EA01FA" w:rsidP="0051191D">
      <w:pPr>
        <w:pStyle w:val="Heading3"/>
        <w:rPr>
          <w:rStyle w:val="fontstyle01"/>
          <w:rFonts w:ascii="Times New Roman" w:hAnsi="Times New Roman"/>
          <w:b w:val="0"/>
          <w:color w:val="auto"/>
          <w:sz w:val="20"/>
          <w:szCs w:val="20"/>
          <w:lang w:val="en-GB"/>
        </w:rPr>
      </w:pPr>
      <w:r w:rsidRPr="007B5111">
        <w:t>DC-DC Converter</w:t>
      </w:r>
    </w:p>
    <w:p w14:paraId="50A13F59" w14:textId="28CBC9F5" w:rsidR="00EA01FA" w:rsidRPr="007B5111" w:rsidRDefault="00EA01FA" w:rsidP="00EA01FA">
      <w:pPr>
        <w:tabs>
          <w:tab w:val="left" w:pos="438"/>
        </w:tabs>
        <w:rPr>
          <w:lang w:val="en-GB"/>
        </w:rPr>
      </w:pPr>
      <w:r w:rsidRPr="007B5111">
        <w:rPr>
          <w:lang w:val="en-GB"/>
        </w:rPr>
        <w:t xml:space="preserve">The dynamic equations of the boost converter of the </w:t>
      </w:r>
      <w:r w:rsidRPr="002F513B">
        <w:rPr>
          <w:lang w:val="en-GB"/>
        </w:rPr>
        <w:t>Figure 4</w:t>
      </w:r>
      <w:r w:rsidRPr="003A5B76">
        <w:rPr>
          <w:color w:val="FF0000"/>
          <w:lang w:val="en-GB"/>
        </w:rPr>
        <w:t xml:space="preserve"> </w:t>
      </w:r>
      <w:r w:rsidRPr="007B5111">
        <w:rPr>
          <w:lang w:val="en-GB"/>
        </w:rPr>
        <w:t xml:space="preserve">are </w:t>
      </w:r>
      <w:r>
        <w:rPr>
          <w:lang w:val="en-GB"/>
        </w:rPr>
        <w:t>determined using (6)</w:t>
      </w:r>
      <w:r w:rsidR="003A2E56">
        <w:rPr>
          <w:lang w:val="en-GB"/>
        </w:rPr>
        <w:t xml:space="preserve"> </w:t>
      </w:r>
      <w:r w:rsidRPr="007B5111">
        <w:rPr>
          <w:szCs w:val="24"/>
          <w:lang w:val="en"/>
        </w:rPr>
        <w:fldChar w:fldCharType="begin" w:fldLock="1"/>
      </w:r>
      <w:r w:rsidRPr="007B5111">
        <w:rPr>
          <w:szCs w:val="24"/>
          <w:lang w:val="en"/>
        </w:rPr>
        <w:instrText>ADDIN CSL_CITATION {"citationItems":[{"id":"ITEM-1","itemData":{"DOI":"10.1155/2021/6671133","ISSN":"1687529X","abstract":"To get the maximum power point (MPP), the algorithms developed in the literature fail for the most part when the atmospheric conditions vary rapidly. This paper presents the optimization by the swarm particles (PSO) of a sliding mode controller (SMC) to optimize photovoltaic systems (PV) evolving under the conditions of a rapid variation of the sunshine. The stochastic PSO algorithm is used in particular to determine the optimal gains of the sliding mode controller, and this algorithm guarantees the stability and global fast convergence of the system. Efficiency of the proposed hybrid algorithm is proved by using a Solarex MSX-60 module connected to a step-up DC-DC converter supplying a resistive load. The performances are compared to the conventional perturb and observe technique (P&amp;O), PSO, CUCKOO, grey wolf optimization (GWO), and Whale Optimization Algorithm (WOA) in terms of convergence speed, i.e., 0.05 s, tracking speed after extreme change in irradiance 0.03 s, high Ability to track large changes in power before 1 s. Simulation results show that this technique is effective in conditions of a rapid variation of the irradiance.","author":[{"dropping-particle":"","family":"Djanssou","given":"Dieudonné Marcel","non-dropping-particle":"","parse-names":false,"suffix":""},{"dropping-particle":"","family":"Dadjé","given":"Abdouramani","non-dropping-particle":"","parse-names":false,"suffix":""},{"dropping-particle":"","family":"Tom","given":"Ahmat","non-dropping-particle":"","parse-names":false,"suffix":""},{"dropping-particle":"","family":"Djongyang","given":"Noël","non-dropping-particle":"","parse-names":false,"suffix":""}],"container-title":"International Journal of Photoenergy","id":"ITEM-1","issued":{"date-parts":[["2021"]]},"title":"Improvement of the Dynamic Response of Robust Sliding Mode MPPT Controller-Based PSO Algorithm for PV Systems under Fast-Changing Atmospheric Conditions","type":"article-journal","volume":"2021"},"uris":["http://www.mendeley.com/documents/?uuid=af90582b-6cba-4ab3-9581-7bedd55e8076"]}],"mendeley":{"formattedCitation":"[12]","plainTextFormattedCitation":"[12]","previouslyFormattedCitation":"[12]"},"properties":{"noteIndex":0},"schema":"https://github.com/citation-style-language/schema/raw/master/csl-citation.json"}</w:instrText>
      </w:r>
      <w:r w:rsidRPr="007B5111">
        <w:rPr>
          <w:szCs w:val="24"/>
          <w:lang w:val="en"/>
        </w:rPr>
        <w:fldChar w:fldCharType="separate"/>
      </w:r>
      <w:r w:rsidRPr="007B5111">
        <w:rPr>
          <w:noProof/>
          <w:szCs w:val="24"/>
          <w:lang w:val="en"/>
        </w:rPr>
        <w:t>[12]</w:t>
      </w:r>
      <w:r w:rsidRPr="007B5111">
        <w:rPr>
          <w:szCs w:val="24"/>
          <w:lang w:val="en"/>
        </w:rPr>
        <w:fldChar w:fldCharType="end"/>
      </w:r>
      <w:r>
        <w:rPr>
          <w:lang w:val="en-GB"/>
        </w:rPr>
        <w:t>.</w:t>
      </w:r>
    </w:p>
    <w:p w14:paraId="550811E5" w14:textId="7F72400B" w:rsidR="00EA01FA" w:rsidRPr="007B5111" w:rsidRDefault="00EA01FA" w:rsidP="000B5107">
      <w:pPr>
        <w:jc w:val="center"/>
        <w:rPr>
          <w:rStyle w:val="fontstyle01"/>
          <w:rFonts w:ascii="Times New Roman" w:eastAsiaTheme="minorEastAsia" w:hAnsi="Times New Roman"/>
          <w:b w:val="0"/>
          <w:bCs w:val="0"/>
          <w:color w:val="auto"/>
          <w:sz w:val="20"/>
          <w:szCs w:val="20"/>
          <w:lang w:val="en-GB"/>
        </w:rPr>
      </w:pPr>
      <m:oMathPara>
        <m:oMath>
          <m:r>
            <m:rPr>
              <m:sty m:val="p"/>
            </m:rPr>
            <w:rPr>
              <w:rFonts w:ascii="Cambria Math" w:eastAsiaTheme="minorHAnsi" w:hAnsi="Cambria Math" w:cstheme="minorBidi"/>
              <w:sz w:val="22"/>
              <w:szCs w:val="22"/>
              <w:lang w:val="fr-FR"/>
            </w:rPr>
            <w:br/>
          </m:r>
        </m:oMath>
      </m:oMathPara>
      <w:r w:rsidR="000B5107">
        <w:rPr>
          <w:sz w:val="22"/>
          <w:szCs w:val="22"/>
          <w:lang w:val="fr-FR"/>
        </w:rPr>
        <w:t xml:space="preserve">                        </w:t>
      </w:r>
      <m:oMath>
        <m:d>
          <m:dPr>
            <m:begChr m:val="{"/>
            <m:endChr m:val=""/>
            <m:ctrlPr>
              <w:rPr>
                <w:rFonts w:ascii="Cambria Math" w:eastAsiaTheme="minorHAnsi" w:hAnsi="Cambria Math" w:cstheme="minorBidi"/>
                <w:i/>
                <w:sz w:val="22"/>
                <w:szCs w:val="22"/>
                <w:lang w:val="fr-FR"/>
              </w:rPr>
            </m:ctrlPr>
          </m:dPr>
          <m:e>
            <m:eqArr>
              <m:eqArrPr>
                <m:ctrlPr>
                  <w:rPr>
                    <w:rFonts w:ascii="Cambria Math" w:eastAsiaTheme="minorHAnsi" w:hAnsi="Cambria Math" w:cstheme="minorBidi"/>
                    <w:i/>
                    <w:sz w:val="22"/>
                    <w:szCs w:val="22"/>
                    <w:lang w:val="fr-FR"/>
                  </w:rPr>
                </m:ctrlPr>
              </m:eqArrPr>
              <m:e>
                <m:f>
                  <m:fPr>
                    <m:ctrlPr>
                      <w:rPr>
                        <w:rFonts w:ascii="Cambria Math" w:eastAsiaTheme="minorHAnsi" w:hAnsi="Cambria Math" w:cstheme="minorBidi"/>
                        <w:i/>
                        <w:sz w:val="22"/>
                        <w:szCs w:val="22"/>
                        <w:lang w:val="fr-FR"/>
                      </w:rPr>
                    </m:ctrlPr>
                  </m:fPr>
                  <m:num>
                    <m:r>
                      <w:rPr>
                        <w:rFonts w:ascii="Cambria Math" w:hAnsi="Cambria Math"/>
                      </w:rPr>
                      <m:t>d</m:t>
                    </m:r>
                    <m:sSub>
                      <m:sSubPr>
                        <m:ctrlPr>
                          <w:rPr>
                            <w:rFonts w:ascii="Cambria Math" w:eastAsiaTheme="minorHAnsi" w:hAnsi="Cambria Math" w:cstheme="minorBidi"/>
                            <w:i/>
                            <w:sz w:val="22"/>
                            <w:szCs w:val="22"/>
                            <w:lang w:val="fr-FR"/>
                          </w:rPr>
                        </m:ctrlPr>
                      </m:sSubPr>
                      <m:e>
                        <m:r>
                          <w:rPr>
                            <w:rFonts w:ascii="Cambria Math" w:hAnsi="Cambria Math"/>
                          </w:rPr>
                          <m:t>i</m:t>
                        </m:r>
                      </m:e>
                      <m:sub>
                        <m:r>
                          <w:rPr>
                            <w:rFonts w:ascii="Cambria Math" w:hAnsi="Cambria Math"/>
                          </w:rPr>
                          <m:t>L</m:t>
                        </m:r>
                      </m:sub>
                    </m:sSub>
                  </m:num>
                  <m:den>
                    <m:r>
                      <w:rPr>
                        <w:rFonts w:ascii="Cambria Math" w:hAnsi="Cambria Math"/>
                      </w:rPr>
                      <m:t>dt</m:t>
                    </m:r>
                  </m:den>
                </m:f>
                <m:r>
                  <w:rPr>
                    <w:rFonts w:ascii="Cambria Math" w:hAnsi="Cambria Math"/>
                  </w:rPr>
                  <m:t>=</m:t>
                </m:r>
                <m:f>
                  <m:fPr>
                    <m:ctrlPr>
                      <w:rPr>
                        <w:rFonts w:ascii="Cambria Math" w:eastAsiaTheme="minorHAnsi" w:hAnsi="Cambria Math" w:cstheme="minorBidi"/>
                        <w:i/>
                        <w:sz w:val="22"/>
                        <w:szCs w:val="22"/>
                        <w:lang w:val="fr-FR"/>
                      </w:rPr>
                    </m:ctrlPr>
                  </m:fPr>
                  <m:num>
                    <m:sSub>
                      <m:sSubPr>
                        <m:ctrlPr>
                          <w:rPr>
                            <w:rFonts w:ascii="Cambria Math" w:eastAsiaTheme="minorHAnsi" w:hAnsi="Cambria Math" w:cstheme="minorBidi"/>
                            <w:i/>
                            <w:sz w:val="22"/>
                            <w:szCs w:val="22"/>
                            <w:lang w:val="fr-FR"/>
                          </w:rPr>
                        </m:ctrlPr>
                      </m:sSubPr>
                      <m:e>
                        <m:r>
                          <w:rPr>
                            <w:rFonts w:ascii="Cambria Math" w:hAnsi="Cambria Math"/>
                          </w:rPr>
                          <m:t>V</m:t>
                        </m:r>
                      </m:e>
                      <m:sub>
                        <m:r>
                          <w:rPr>
                            <w:rFonts w:ascii="Cambria Math" w:hAnsi="Cambria Math"/>
                          </w:rPr>
                          <m:t>e</m:t>
                        </m:r>
                      </m:sub>
                    </m:sSub>
                    <m:r>
                      <w:rPr>
                        <w:rFonts w:ascii="Cambria Math" w:hAnsi="Cambria Math"/>
                      </w:rPr>
                      <m:t>-</m:t>
                    </m:r>
                    <m:sSub>
                      <m:sSubPr>
                        <m:ctrlPr>
                          <w:rPr>
                            <w:rFonts w:ascii="Cambria Math" w:eastAsiaTheme="minorHAnsi" w:hAnsi="Cambria Math" w:cstheme="minorBidi"/>
                            <w:i/>
                            <w:sz w:val="22"/>
                            <w:szCs w:val="22"/>
                            <w:lang w:val="fr-FR"/>
                          </w:rPr>
                        </m:ctrlPr>
                      </m:sSubPr>
                      <m:e>
                        <m:r>
                          <w:rPr>
                            <w:rFonts w:ascii="Cambria Math" w:hAnsi="Cambria Math"/>
                          </w:rPr>
                          <m:t>V</m:t>
                        </m:r>
                      </m:e>
                      <m:sub>
                        <m:r>
                          <w:rPr>
                            <w:rFonts w:ascii="Cambria Math" w:hAnsi="Cambria Math"/>
                          </w:rPr>
                          <m:t>S</m:t>
                        </m:r>
                      </m:sub>
                    </m:sSub>
                  </m:num>
                  <m:den>
                    <m:r>
                      <w:rPr>
                        <w:rFonts w:ascii="Cambria Math" w:hAnsi="Cambria Math"/>
                      </w:rPr>
                      <m:t>L</m:t>
                    </m:r>
                  </m:den>
                </m:f>
                <m:r>
                  <w:rPr>
                    <w:rFonts w:ascii="Cambria Math" w:hAnsi="Cambria Math"/>
                  </w:rPr>
                  <m:t>-</m:t>
                </m:r>
                <m:f>
                  <m:fPr>
                    <m:ctrlPr>
                      <w:rPr>
                        <w:rFonts w:ascii="Cambria Math" w:eastAsiaTheme="minorHAnsi" w:hAnsi="Cambria Math" w:cstheme="minorBidi"/>
                        <w:i/>
                        <w:sz w:val="22"/>
                        <w:szCs w:val="22"/>
                        <w:lang w:val="fr-FR"/>
                      </w:rPr>
                    </m:ctrlPr>
                  </m:fPr>
                  <m:num>
                    <m:sSub>
                      <m:sSubPr>
                        <m:ctrlPr>
                          <w:rPr>
                            <w:rFonts w:ascii="Cambria Math" w:eastAsiaTheme="minorHAnsi" w:hAnsi="Cambria Math" w:cstheme="minorBidi"/>
                            <w:i/>
                            <w:sz w:val="22"/>
                            <w:szCs w:val="22"/>
                            <w:lang w:val="fr-FR"/>
                          </w:rPr>
                        </m:ctrlPr>
                      </m:sSubPr>
                      <m:e>
                        <m:r>
                          <w:rPr>
                            <w:rFonts w:ascii="Cambria Math" w:hAnsi="Cambria Math"/>
                          </w:rPr>
                          <m:t>V</m:t>
                        </m:r>
                      </m:e>
                      <m:sub>
                        <m:r>
                          <w:rPr>
                            <w:rFonts w:ascii="Cambria Math" w:hAnsi="Cambria Math"/>
                          </w:rPr>
                          <m:t>S</m:t>
                        </m:r>
                      </m:sub>
                    </m:sSub>
                  </m:num>
                  <m:den>
                    <m:r>
                      <w:rPr>
                        <w:rFonts w:ascii="Cambria Math" w:hAnsi="Cambria Math"/>
                      </w:rPr>
                      <m:t>L</m:t>
                    </m:r>
                  </m:den>
                </m:f>
                <m:r>
                  <w:rPr>
                    <w:rFonts w:ascii="Cambria Math" w:hAnsi="Cambria Math"/>
                  </w:rPr>
                  <m:t>u</m:t>
                </m:r>
              </m:e>
              <m:e>
                <m:f>
                  <m:fPr>
                    <m:ctrlPr>
                      <w:rPr>
                        <w:rFonts w:ascii="Cambria Math" w:eastAsiaTheme="minorHAnsi" w:hAnsi="Cambria Math" w:cstheme="minorBidi"/>
                        <w:i/>
                        <w:sz w:val="22"/>
                        <w:szCs w:val="22"/>
                        <w:lang w:val="fr-FR"/>
                      </w:rPr>
                    </m:ctrlPr>
                  </m:fPr>
                  <m:num>
                    <m:sSub>
                      <m:sSubPr>
                        <m:ctrlPr>
                          <w:rPr>
                            <w:rFonts w:ascii="Cambria Math" w:eastAsiaTheme="minorHAnsi" w:hAnsi="Cambria Math" w:cstheme="minorBidi"/>
                            <w:i/>
                            <w:sz w:val="22"/>
                            <w:szCs w:val="22"/>
                            <w:lang w:val="fr-FR"/>
                          </w:rPr>
                        </m:ctrlPr>
                      </m:sSubPr>
                      <m:e>
                        <m:r>
                          <w:rPr>
                            <w:rFonts w:ascii="Cambria Math" w:hAnsi="Cambria Math"/>
                          </w:rPr>
                          <m:t>dV</m:t>
                        </m:r>
                      </m:e>
                      <m:sub>
                        <m:r>
                          <w:rPr>
                            <w:rFonts w:ascii="Cambria Math" w:hAnsi="Cambria Math"/>
                          </w:rPr>
                          <m:t>S</m:t>
                        </m:r>
                      </m:sub>
                    </m:sSub>
                  </m:num>
                  <m:den>
                    <m:r>
                      <w:rPr>
                        <w:rFonts w:ascii="Cambria Math" w:hAnsi="Cambria Math"/>
                      </w:rPr>
                      <m:t>dt</m:t>
                    </m:r>
                  </m:den>
                </m:f>
                <m:r>
                  <w:rPr>
                    <w:rFonts w:ascii="Cambria Math" w:hAnsi="Cambria Math"/>
                  </w:rPr>
                  <m:t>=-</m:t>
                </m:r>
                <m:f>
                  <m:fPr>
                    <m:ctrlPr>
                      <w:rPr>
                        <w:rFonts w:ascii="Cambria Math" w:eastAsiaTheme="minorHAnsi" w:hAnsi="Cambria Math" w:cstheme="minorBidi"/>
                        <w:i/>
                        <w:sz w:val="22"/>
                        <w:szCs w:val="22"/>
                        <w:lang w:val="fr-FR"/>
                      </w:rPr>
                    </m:ctrlPr>
                  </m:fPr>
                  <m:num>
                    <m:sSub>
                      <m:sSubPr>
                        <m:ctrlPr>
                          <w:rPr>
                            <w:rFonts w:ascii="Cambria Math" w:eastAsiaTheme="minorHAnsi" w:hAnsi="Cambria Math" w:cstheme="minorBidi"/>
                            <w:i/>
                            <w:sz w:val="22"/>
                            <w:szCs w:val="22"/>
                            <w:lang w:val="fr-FR"/>
                          </w:rPr>
                        </m:ctrlPr>
                      </m:sSubPr>
                      <m:e>
                        <m:r>
                          <w:rPr>
                            <w:rFonts w:ascii="Cambria Math" w:hAnsi="Cambria Math"/>
                          </w:rPr>
                          <m:t>V</m:t>
                        </m:r>
                      </m:e>
                      <m:sub>
                        <m:r>
                          <w:rPr>
                            <w:rFonts w:ascii="Cambria Math" w:hAnsi="Cambria Math"/>
                          </w:rPr>
                          <m:t>S</m:t>
                        </m:r>
                      </m:sub>
                    </m:sSub>
                  </m:num>
                  <m:den>
                    <m:r>
                      <w:rPr>
                        <w:rFonts w:ascii="Cambria Math" w:hAnsi="Cambria Math"/>
                      </w:rPr>
                      <m:t>RC</m:t>
                    </m:r>
                  </m:den>
                </m:f>
                <m:r>
                  <w:rPr>
                    <w:rFonts w:ascii="Cambria Math" w:hAnsi="Cambria Math"/>
                  </w:rPr>
                  <m:t>+</m:t>
                </m:r>
                <m:f>
                  <m:fPr>
                    <m:ctrlPr>
                      <w:rPr>
                        <w:rFonts w:ascii="Cambria Math" w:eastAsiaTheme="minorHAnsi" w:hAnsi="Cambria Math" w:cstheme="minorBidi"/>
                        <w:i/>
                        <w:sz w:val="22"/>
                        <w:szCs w:val="22"/>
                        <w:lang w:val="fr-FR"/>
                      </w:rPr>
                    </m:ctrlPr>
                  </m:fPr>
                  <m:num>
                    <m:sSub>
                      <m:sSubPr>
                        <m:ctrlPr>
                          <w:rPr>
                            <w:rFonts w:ascii="Cambria Math" w:eastAsiaTheme="minorHAnsi" w:hAnsi="Cambria Math" w:cstheme="minorBidi"/>
                            <w:i/>
                            <w:sz w:val="22"/>
                            <w:szCs w:val="22"/>
                            <w:lang w:val="fr-FR"/>
                          </w:rPr>
                        </m:ctrlPr>
                      </m:sSubPr>
                      <m:e>
                        <m:r>
                          <w:rPr>
                            <w:rFonts w:ascii="Cambria Math" w:hAnsi="Cambria Math"/>
                          </w:rPr>
                          <m:t>i</m:t>
                        </m:r>
                      </m:e>
                      <m:sub>
                        <m:r>
                          <w:rPr>
                            <w:rFonts w:ascii="Cambria Math" w:hAnsi="Cambria Math"/>
                          </w:rPr>
                          <m:t>L</m:t>
                        </m:r>
                      </m:sub>
                    </m:sSub>
                  </m:num>
                  <m:den>
                    <m:r>
                      <w:rPr>
                        <w:rFonts w:ascii="Cambria Math" w:hAnsi="Cambria Math"/>
                      </w:rPr>
                      <m:t>C</m:t>
                    </m:r>
                  </m:den>
                </m:f>
                <m:r>
                  <w:rPr>
                    <w:rFonts w:ascii="Cambria Math" w:hAnsi="Cambria Math"/>
                  </w:rPr>
                  <m:t>-</m:t>
                </m:r>
                <m:f>
                  <m:fPr>
                    <m:ctrlPr>
                      <w:rPr>
                        <w:rFonts w:ascii="Cambria Math" w:eastAsiaTheme="minorHAnsi" w:hAnsi="Cambria Math" w:cstheme="minorBidi"/>
                        <w:i/>
                        <w:sz w:val="22"/>
                        <w:szCs w:val="22"/>
                        <w:lang w:val="fr-FR"/>
                      </w:rPr>
                    </m:ctrlPr>
                  </m:fPr>
                  <m:num>
                    <m:sSub>
                      <m:sSubPr>
                        <m:ctrlPr>
                          <w:rPr>
                            <w:rFonts w:ascii="Cambria Math" w:eastAsiaTheme="minorHAnsi" w:hAnsi="Cambria Math" w:cstheme="minorBidi"/>
                            <w:i/>
                            <w:sz w:val="22"/>
                            <w:szCs w:val="22"/>
                            <w:lang w:val="fr-FR"/>
                          </w:rPr>
                        </m:ctrlPr>
                      </m:sSubPr>
                      <m:e>
                        <m:r>
                          <w:rPr>
                            <w:rFonts w:ascii="Cambria Math" w:hAnsi="Cambria Math"/>
                          </w:rPr>
                          <m:t>i</m:t>
                        </m:r>
                      </m:e>
                      <m:sub>
                        <m:r>
                          <w:rPr>
                            <w:rFonts w:ascii="Cambria Math" w:hAnsi="Cambria Math"/>
                          </w:rPr>
                          <m:t>L</m:t>
                        </m:r>
                      </m:sub>
                    </m:sSub>
                  </m:num>
                  <m:den>
                    <m:r>
                      <w:rPr>
                        <w:rFonts w:ascii="Cambria Math" w:hAnsi="Cambria Math"/>
                      </w:rPr>
                      <m:t>C</m:t>
                    </m:r>
                  </m:den>
                </m:f>
                <m:r>
                  <w:rPr>
                    <w:rFonts w:ascii="Cambria Math" w:hAnsi="Cambria Math"/>
                  </w:rPr>
                  <m:t>u</m:t>
                </m:r>
              </m:e>
            </m:eqArr>
          </m:e>
        </m:d>
      </m:oMath>
      <w:r w:rsidRPr="007B5111">
        <w:rPr>
          <w:lang w:val="en-GB"/>
        </w:rPr>
        <w:t xml:space="preserve">     </w:t>
      </w:r>
      <w:r w:rsidR="000B5107">
        <w:rPr>
          <w:lang w:val="en-GB"/>
        </w:rPr>
        <w:t xml:space="preserve">                </w:t>
      </w:r>
      <w:r w:rsidRPr="007B5111">
        <w:rPr>
          <w:lang w:val="en-GB"/>
        </w:rPr>
        <w:t xml:space="preserve"> </w:t>
      </w:r>
      <w:r w:rsidRPr="007B5111">
        <w:rPr>
          <w:rStyle w:val="fontstyle01"/>
          <w:rFonts w:ascii="Times New Roman" w:eastAsiaTheme="minorEastAsia" w:hAnsi="Times New Roman"/>
          <w:b w:val="0"/>
          <w:bCs w:val="0"/>
          <w:color w:val="auto"/>
          <w:sz w:val="20"/>
          <w:szCs w:val="20"/>
          <w:lang w:val="en-GB"/>
        </w:rPr>
        <w:t>(6)</w:t>
      </w:r>
    </w:p>
    <w:p w14:paraId="350D8348" w14:textId="6B2056D7" w:rsidR="000D5241" w:rsidRDefault="00EA01FA" w:rsidP="005351B3">
      <w:pPr>
        <w:pStyle w:val="TableHeading"/>
        <w:rPr>
          <w:rStyle w:val="fontstyle01"/>
          <w:rFonts w:ascii="Times New Roman" w:hAnsi="Times New Roman"/>
          <w:b w:val="0"/>
          <w:bCs w:val="0"/>
          <w:color w:val="auto"/>
          <w:sz w:val="16"/>
          <w:szCs w:val="20"/>
        </w:rPr>
      </w:pPr>
      <w:r w:rsidRPr="000D5241">
        <w:rPr>
          <w:noProof/>
          <w:lang w:val="en-US"/>
        </w:rPr>
        <mc:AlternateContent>
          <mc:Choice Requires="wps">
            <w:drawing>
              <wp:anchor distT="45720" distB="45720" distL="114300" distR="114300" simplePos="0" relativeHeight="251697664" behindDoc="0" locked="0" layoutInCell="1" allowOverlap="1" wp14:anchorId="3A0525DA" wp14:editId="6C3784E1">
                <wp:simplePos x="0" y="0"/>
                <wp:positionH relativeFrom="margin">
                  <wp:align>right</wp:align>
                </wp:positionH>
                <wp:positionV relativeFrom="paragraph">
                  <wp:posOffset>264795</wp:posOffset>
                </wp:positionV>
                <wp:extent cx="2857500" cy="1341120"/>
                <wp:effectExtent l="0" t="0" r="0" b="0"/>
                <wp:wrapTopAndBottom/>
                <wp:docPr id="1787378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41120"/>
                        </a:xfrm>
                        <a:prstGeom prst="rect">
                          <a:avLst/>
                        </a:prstGeom>
                        <a:solidFill>
                          <a:srgbClr val="FFFFFF"/>
                        </a:solidFill>
                        <a:ln w="9525">
                          <a:noFill/>
                          <a:miter lim="800000"/>
                          <a:headEnd/>
                          <a:tailEnd/>
                        </a:ln>
                      </wps:spPr>
                      <wps:txbx>
                        <w:txbxContent>
                          <w:p w14:paraId="1FE47242" w14:textId="77777777" w:rsidR="00EA01FA" w:rsidRDefault="00EA01FA" w:rsidP="00EA01FA">
                            <w:pPr>
                              <w:ind w:firstLine="0"/>
                            </w:pPr>
                            <w:r w:rsidRPr="007B5111">
                              <w:rPr>
                                <w:noProof/>
                                <w:lang w:val="fr-FR" w:eastAsia="fr-FR"/>
                              </w:rPr>
                              <w:drawing>
                                <wp:inline distT="0" distB="0" distL="0" distR="0" wp14:anchorId="0A8285CE" wp14:editId="4C53D78C">
                                  <wp:extent cx="2613660" cy="1045464"/>
                                  <wp:effectExtent l="0" t="0" r="0" b="2540"/>
                                  <wp:docPr id="267061251" name="Picture 26706125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A diagram of a circuit&#10;&#10;Description automatically generated"/>
                                          <pic:cNvPicPr/>
                                        </pic:nvPicPr>
                                        <pic:blipFill>
                                          <a:blip r:embed="rId16"/>
                                          <a:stretch>
                                            <a:fillRect/>
                                          </a:stretch>
                                        </pic:blipFill>
                                        <pic:spPr>
                                          <a:xfrm>
                                            <a:off x="0" y="0"/>
                                            <a:ext cx="2616866" cy="1046746"/>
                                          </a:xfrm>
                                          <a:prstGeom prst="rect">
                                            <a:avLst/>
                                          </a:prstGeom>
                                        </pic:spPr>
                                      </pic:pic>
                                    </a:graphicData>
                                  </a:graphic>
                                </wp:inline>
                              </w:drawing>
                            </w:r>
                          </w:p>
                          <w:p w14:paraId="0E69C3A0" w14:textId="7C40987E" w:rsidR="00EA01FA" w:rsidRPr="00EA01FA" w:rsidRDefault="00EA01FA" w:rsidP="00EA01FA">
                            <w:pPr>
                              <w:pStyle w:val="FigureHeading"/>
                              <w:rPr>
                                <w:lang w:val="en-US"/>
                              </w:rPr>
                            </w:pPr>
                            <w:r w:rsidRPr="000D5241">
                              <w:rPr>
                                <w:rStyle w:val="fontstyle01"/>
                                <w:rFonts w:ascii="Times New Roman" w:hAnsi="Times New Roman"/>
                                <w:b w:val="0"/>
                                <w:bCs w:val="0"/>
                                <w:color w:val="auto"/>
                                <w:sz w:val="16"/>
                                <w:szCs w:val="16"/>
                              </w:rPr>
                              <w:t xml:space="preserve">Figure 2. </w:t>
                            </w:r>
                            <w:r w:rsidRPr="000D5241">
                              <w:t>PV cell equivalent circuit</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525DA" id="_x0000_s1028" type="#_x0000_t202" style="position:absolute;left:0;text-align:left;margin-left:173.8pt;margin-top:20.85pt;width:225pt;height:105.6pt;z-index:251697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" stroked="f">
                <v:textbox>
                  <w:txbxContent>
                    <w:p w14:paraId="1FE47242" w14:textId="77777777" w:rsidR="00EA01FA" w:rsidRDefault="00EA01FA" w:rsidP="00EA01FA">
                      <w:pPr>
                        <w:ind w:firstLine="0"/>
                      </w:pPr>
                      <w:r w:rsidRPr="007B5111">
                        <w:rPr>
                          <w:noProof/>
                          <w:lang w:val="fr-FR" w:eastAsia="fr-FR"/>
                        </w:rPr>
                        <w:drawing>
                          <wp:inline distT="0" distB="0" distL="0" distR="0" wp14:anchorId="0A8285CE" wp14:editId="4C53D78C">
                            <wp:extent cx="2613660" cy="1045464"/>
                            <wp:effectExtent l="0" t="0" r="0" b="2540"/>
                            <wp:docPr id="267061251" name="Picture 26706125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A diagram of a circuit&#10;&#10;Description automatically generated"/>
                                    <pic:cNvPicPr/>
                                  </pic:nvPicPr>
                                  <pic:blipFill>
                                    <a:blip r:embed="rId17"/>
                                    <a:stretch>
                                      <a:fillRect/>
                                    </a:stretch>
                                  </pic:blipFill>
                                  <pic:spPr>
                                    <a:xfrm>
                                      <a:off x="0" y="0"/>
                                      <a:ext cx="2616866" cy="1046746"/>
                                    </a:xfrm>
                                    <a:prstGeom prst="rect">
                                      <a:avLst/>
                                    </a:prstGeom>
                                  </pic:spPr>
                                </pic:pic>
                              </a:graphicData>
                            </a:graphic>
                          </wp:inline>
                        </w:drawing>
                      </w:r>
                    </w:p>
                    <w:p w14:paraId="0E69C3A0" w14:textId="7C40987E" w:rsidR="00EA01FA" w:rsidRPr="00EA01FA" w:rsidRDefault="00EA01FA" w:rsidP="00EA01FA">
                      <w:pPr>
                        <w:pStyle w:val="FigureHeading"/>
                        <w:rPr>
                          <w:lang w:val="en-US"/>
                        </w:rPr>
                      </w:pPr>
                      <w:r w:rsidRPr="000D5241">
                        <w:rPr>
                          <w:rStyle w:val="fontstyle01"/>
                          <w:rFonts w:ascii="Times New Roman" w:hAnsi="Times New Roman"/>
                          <w:b w:val="0"/>
                          <w:bCs w:val="0"/>
                          <w:color w:val="auto"/>
                          <w:sz w:val="16"/>
                          <w:szCs w:val="16"/>
                        </w:rPr>
                        <w:t xml:space="preserve">Figure 2. </w:t>
                      </w:r>
                      <w:r w:rsidRPr="000D5241">
                        <w:t>PV cell equivalent circuit</w:t>
                      </w:r>
                      <w:r>
                        <w:rPr>
                          <w:lang w:val="en-US"/>
                        </w:rPr>
                        <w:t>.</w:t>
                      </w:r>
                    </w:p>
                  </w:txbxContent>
                </v:textbox>
                <w10:wrap type="topAndBottom" anchorx="margin"/>
              </v:shape>
            </w:pict>
          </mc:Fallback>
        </mc:AlternateContent>
      </w:r>
    </w:p>
    <w:p w14:paraId="1F813F39" w14:textId="2FCB7555" w:rsidR="004F2A5D" w:rsidRPr="007B5111" w:rsidRDefault="00A72CE9" w:rsidP="003A2E56">
      <w:pPr>
        <w:pStyle w:val="TableHeading"/>
        <w:rPr>
          <w:lang w:val="en-GB"/>
        </w:rPr>
      </w:pPr>
      <w:r w:rsidRPr="003A2E56">
        <w:rPr>
          <w:noProof/>
          <w:lang w:val="en-GB"/>
        </w:rPr>
        <w:lastRenderedPageBreak/>
        <mc:AlternateContent>
          <mc:Choice Requires="wps">
            <w:drawing>
              <wp:anchor distT="45720" distB="45720" distL="114300" distR="114300" simplePos="0" relativeHeight="251703808" behindDoc="0" locked="0" layoutInCell="1" allowOverlap="1" wp14:anchorId="70A68DA2" wp14:editId="68770F11">
                <wp:simplePos x="0" y="0"/>
                <wp:positionH relativeFrom="margin">
                  <wp:align>right</wp:align>
                </wp:positionH>
                <wp:positionV relativeFrom="paragraph">
                  <wp:posOffset>432</wp:posOffset>
                </wp:positionV>
                <wp:extent cx="2865755" cy="1404620"/>
                <wp:effectExtent l="0" t="0" r="0" b="5715"/>
                <wp:wrapTopAndBottom/>
                <wp:docPr id="1105605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1404620"/>
                        </a:xfrm>
                        <a:prstGeom prst="rect">
                          <a:avLst/>
                        </a:prstGeom>
                        <a:solidFill>
                          <a:srgbClr val="FFFFFF"/>
                        </a:solidFill>
                        <a:ln w="9525">
                          <a:noFill/>
                          <a:miter lim="800000"/>
                          <a:headEnd/>
                          <a:tailEnd/>
                        </a:ln>
                      </wps:spPr>
                      <wps:txbx>
                        <w:txbxContent>
                          <w:p w14:paraId="6E312FDE" w14:textId="030C286D" w:rsidR="003A2E56" w:rsidRPr="007B5111" w:rsidRDefault="003A2E56" w:rsidP="003A2E56">
                            <w:pPr>
                              <w:tabs>
                                <w:tab w:val="left" w:pos="438"/>
                              </w:tabs>
                              <w:ind w:firstLine="0"/>
                              <w:rPr>
                                <w:b/>
                                <w:bCs/>
                              </w:rPr>
                            </w:pPr>
                            <w:r w:rsidRPr="007B5111">
                              <w:rPr>
                                <w:noProof/>
                                <w:lang w:val="fr-FR" w:eastAsia="fr-FR"/>
                              </w:rPr>
                              <w:drawing>
                                <wp:inline distT="0" distB="0" distL="0" distR="0" wp14:anchorId="4F8E5AA5" wp14:editId="233841D0">
                                  <wp:extent cx="2733675" cy="1123950"/>
                                  <wp:effectExtent l="0" t="0" r="9525" b="0"/>
                                  <wp:docPr id="2005695705" name="Picture 2005695705" descr="C:\Users\PC-WORK\Downloads\Schema-du-convertisseur-Boost.png"/>
                                  <wp:cNvGraphicFramePr/>
                                  <a:graphic xmlns:a="http://schemas.openxmlformats.org/drawingml/2006/main">
                                    <a:graphicData uri="http://schemas.openxmlformats.org/drawingml/2006/picture">
                                      <pic:pic xmlns:pic="http://schemas.openxmlformats.org/drawingml/2006/picture">
                                        <pic:nvPicPr>
                                          <pic:cNvPr id="53" name="Image 53" descr="C:\Users\PC-WORK\Downloads\Schema-du-convertisseur-Boost.png"/>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3675" cy="1123950"/>
                                          </a:xfrm>
                                          <a:prstGeom prst="rect">
                                            <a:avLst/>
                                          </a:prstGeom>
                                          <a:noFill/>
                                          <a:ln>
                                            <a:noFill/>
                                          </a:ln>
                                        </pic:spPr>
                                      </pic:pic>
                                    </a:graphicData>
                                  </a:graphic>
                                </wp:inline>
                              </w:drawing>
                            </w:r>
                          </w:p>
                          <w:p w14:paraId="52B1FE24" w14:textId="6871F0D4" w:rsidR="003A2E56" w:rsidRPr="003A2E56" w:rsidRDefault="003A2E56" w:rsidP="003A2E56">
                            <w:pPr>
                              <w:pStyle w:val="FigureHeading"/>
                              <w:rPr>
                                <w:lang w:val="en-US"/>
                              </w:rPr>
                            </w:pPr>
                            <w:r w:rsidRPr="00E64500">
                              <w:rPr>
                                <w:bCs/>
                              </w:rPr>
                              <w:t>Figure 4</w:t>
                            </w:r>
                            <w:r w:rsidRPr="007B5111">
                              <w:t>. Boost converter</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A68DA2" id="_x0000_s1029" type="#_x0000_t202" style="position:absolute;left:0;text-align:left;margin-left:174.45pt;margin-top:.05pt;width:225.65pt;height:110.6pt;z-index:2517038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rhFAIAAP4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" stroked="f">
                <v:textbox style="mso-fit-shape-to-text:t">
                  <w:txbxContent>
                    <w:p w14:paraId="6E312FDE" w14:textId="030C286D" w:rsidR="003A2E56" w:rsidRPr="007B5111" w:rsidRDefault="003A2E56" w:rsidP="003A2E56">
                      <w:pPr>
                        <w:tabs>
                          <w:tab w:val="left" w:pos="438"/>
                        </w:tabs>
                        <w:ind w:firstLine="0"/>
                        <w:rPr>
                          <w:b/>
                          <w:bCs/>
                        </w:rPr>
                      </w:pPr>
                      <w:r w:rsidRPr="007B5111">
                        <w:rPr>
                          <w:noProof/>
                          <w:lang w:val="fr-FR" w:eastAsia="fr-FR"/>
                        </w:rPr>
                        <w:drawing>
                          <wp:inline distT="0" distB="0" distL="0" distR="0" wp14:anchorId="4F8E5AA5" wp14:editId="233841D0">
                            <wp:extent cx="2733675" cy="1123950"/>
                            <wp:effectExtent l="0" t="0" r="9525" b="0"/>
                            <wp:docPr id="2005695705" name="Picture 2005695705" descr="C:\Users\PC-WORK\Downloads\Schema-du-convertisseur-Boost.png"/>
                            <wp:cNvGraphicFramePr/>
                            <a:graphic xmlns:a="http://schemas.openxmlformats.org/drawingml/2006/main">
                              <a:graphicData uri="http://schemas.openxmlformats.org/drawingml/2006/picture">
                                <pic:pic xmlns:pic="http://schemas.openxmlformats.org/drawingml/2006/picture">
                                  <pic:nvPicPr>
                                    <pic:cNvPr id="53" name="Image 53" descr="C:\Users\PC-WORK\Downloads\Schema-du-convertisseur-Boost.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675" cy="1123950"/>
                                    </a:xfrm>
                                    <a:prstGeom prst="rect">
                                      <a:avLst/>
                                    </a:prstGeom>
                                    <a:noFill/>
                                    <a:ln>
                                      <a:noFill/>
                                    </a:ln>
                                  </pic:spPr>
                                </pic:pic>
                              </a:graphicData>
                            </a:graphic>
                          </wp:inline>
                        </w:drawing>
                      </w:r>
                    </w:p>
                    <w:p w14:paraId="52B1FE24" w14:textId="6871F0D4" w:rsidR="003A2E56" w:rsidRPr="003A2E56" w:rsidRDefault="003A2E56" w:rsidP="003A2E56">
                      <w:pPr>
                        <w:pStyle w:val="FigureHeading"/>
                        <w:rPr>
                          <w:lang w:val="en-US"/>
                        </w:rPr>
                      </w:pPr>
                      <w:r w:rsidRPr="00E64500">
                        <w:rPr>
                          <w:bCs/>
                        </w:rPr>
                        <w:t>Figure 4</w:t>
                      </w:r>
                      <w:r w:rsidRPr="007B5111">
                        <w:t>. Boost converter</w:t>
                      </w:r>
                      <w:r>
                        <w:rPr>
                          <w:lang w:val="en-US"/>
                        </w:rPr>
                        <w:t>.</w:t>
                      </w:r>
                    </w:p>
                  </w:txbxContent>
                </v:textbox>
                <w10:wrap type="topAndBottom" anchorx="margin"/>
              </v:shape>
            </w:pict>
          </mc:Fallback>
        </mc:AlternateContent>
      </w:r>
      <w:r w:rsidR="003A2E56" w:rsidRPr="003A2E56">
        <w:rPr>
          <w:rStyle w:val="fontstyle01"/>
          <w:rFonts w:ascii="Times New Roman" w:hAnsi="Times New Roman"/>
          <w:b w:val="0"/>
          <w:bCs w:val="0"/>
          <w:noProof/>
          <w:color w:val="auto"/>
          <w:sz w:val="16"/>
          <w:szCs w:val="20"/>
        </w:rPr>
        <mc:AlternateContent>
          <mc:Choice Requires="wps">
            <w:drawing>
              <wp:anchor distT="45720" distB="45720" distL="114300" distR="114300" simplePos="0" relativeHeight="251699712" behindDoc="0" locked="0" layoutInCell="1" allowOverlap="1" wp14:anchorId="6197E0D2" wp14:editId="589502C9">
                <wp:simplePos x="0" y="0"/>
                <wp:positionH relativeFrom="margin">
                  <wp:align>left</wp:align>
                </wp:positionH>
                <wp:positionV relativeFrom="paragraph">
                  <wp:posOffset>0</wp:posOffset>
                </wp:positionV>
                <wp:extent cx="2880995" cy="1221740"/>
                <wp:effectExtent l="0" t="0" r="0" b="0"/>
                <wp:wrapTopAndBottom/>
                <wp:docPr id="1241422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221740"/>
                        </a:xfrm>
                        <a:prstGeom prst="rect">
                          <a:avLst/>
                        </a:prstGeom>
                        <a:solidFill>
                          <a:srgbClr val="FFFFFF"/>
                        </a:solidFill>
                        <a:ln w="9525">
                          <a:noFill/>
                          <a:miter lim="800000"/>
                          <a:headEnd/>
                          <a:tailEnd/>
                        </a:ln>
                      </wps:spPr>
                      <wps:txbx>
                        <w:txbxContent>
                          <w:p w14:paraId="0D97FA83" w14:textId="1C221FA4" w:rsidR="003A2E56" w:rsidRPr="005351B3" w:rsidRDefault="003A2E56" w:rsidP="003A2E56">
                            <w:pPr>
                              <w:pStyle w:val="TableHeading"/>
                              <w:rPr>
                                <w:rStyle w:val="fontstyle01"/>
                                <w:rFonts w:ascii="Times New Roman" w:hAnsi="Times New Roman"/>
                                <w:b w:val="0"/>
                                <w:bCs w:val="0"/>
                                <w:color w:val="auto"/>
                                <w:sz w:val="16"/>
                                <w:szCs w:val="20"/>
                              </w:rPr>
                            </w:pPr>
                            <w:r w:rsidRPr="005351B3">
                              <w:rPr>
                                <w:rStyle w:val="fontstyle01"/>
                                <w:rFonts w:ascii="Times New Roman" w:hAnsi="Times New Roman"/>
                                <w:b w:val="0"/>
                                <w:bCs w:val="0"/>
                                <w:color w:val="auto"/>
                                <w:sz w:val="16"/>
                                <w:szCs w:val="20"/>
                              </w:rPr>
                              <w:t>Table</w:t>
                            </w:r>
                            <w:r>
                              <w:rPr>
                                <w:rStyle w:val="fontstyle01"/>
                                <w:rFonts w:ascii="Times New Roman" w:hAnsi="Times New Roman"/>
                                <w:b w:val="0"/>
                                <w:bCs w:val="0"/>
                                <w:color w:val="auto"/>
                                <w:sz w:val="16"/>
                                <w:szCs w:val="20"/>
                                <w:lang w:val="en-US"/>
                              </w:rPr>
                              <w:t xml:space="preserve"> </w:t>
                            </w:r>
                            <w:r w:rsidRPr="005351B3">
                              <w:rPr>
                                <w:rStyle w:val="fontstyle01"/>
                                <w:rFonts w:ascii="Times New Roman" w:hAnsi="Times New Roman"/>
                                <w:b w:val="0"/>
                                <w:bCs w:val="0"/>
                                <w:color w:val="auto"/>
                                <w:sz w:val="16"/>
                                <w:szCs w:val="20"/>
                              </w:rPr>
                              <w:t>1</w:t>
                            </w:r>
                          </w:p>
                          <w:p w14:paraId="1A722173" w14:textId="77777777" w:rsidR="003A2E56" w:rsidRPr="005351B3" w:rsidRDefault="003A2E56" w:rsidP="003A2E56">
                            <w:pPr>
                              <w:pStyle w:val="TableHeading"/>
                              <w:rPr>
                                <w:rStyle w:val="fontstyle21"/>
                                <w:rFonts w:ascii="Times New Roman" w:hAnsi="Times New Roman"/>
                                <w:i w:val="0"/>
                                <w:iCs w:val="0"/>
                                <w:smallCaps w:val="0"/>
                                <w:color w:val="auto"/>
                                <w:sz w:val="16"/>
                              </w:rPr>
                            </w:pPr>
                            <w:r w:rsidRPr="005351B3">
                              <w:rPr>
                                <w:rStyle w:val="fontstyle21"/>
                                <w:rFonts w:ascii="Times New Roman" w:hAnsi="Times New Roman"/>
                                <w:i w:val="0"/>
                                <w:iCs w:val="0"/>
                                <w:color w:val="auto"/>
                                <w:sz w:val="16"/>
                              </w:rPr>
                              <w:t>Specifications of PV System</w:t>
                            </w:r>
                          </w:p>
                          <w:tbl>
                            <w:tblPr>
                              <w:tblStyle w:val="TableGrid"/>
                              <w:tblW w:w="4947" w:type="pct"/>
                              <w:jc w:val="center"/>
                              <w:tblLook w:val="04A0" w:firstRow="1" w:lastRow="0" w:firstColumn="1" w:lastColumn="0" w:noHBand="0" w:noVBand="1"/>
                            </w:tblPr>
                            <w:tblGrid>
                              <w:gridCol w:w="945"/>
                              <w:gridCol w:w="2209"/>
                              <w:gridCol w:w="1041"/>
                            </w:tblGrid>
                            <w:tr w:rsidR="003A2E56" w:rsidRPr="007B5111" w14:paraId="36BEF1E7" w14:textId="77777777" w:rsidTr="003A2E56">
                              <w:trPr>
                                <w:trHeight w:val="214"/>
                                <w:jc w:val="center"/>
                              </w:trPr>
                              <w:tc>
                                <w:tcPr>
                                  <w:tcW w:w="1008" w:type="pct"/>
                                  <w:vAlign w:val="center"/>
                                </w:tcPr>
                                <w:p w14:paraId="2779F28D" w14:textId="77777777" w:rsidR="003A2E56" w:rsidRPr="005351B3" w:rsidRDefault="003A2E56" w:rsidP="003A2E56">
                                  <w:pPr>
                                    <w:ind w:firstLine="0"/>
                                    <w:jc w:val="center"/>
                                    <w:rPr>
                                      <w:b/>
                                      <w:sz w:val="16"/>
                                      <w:szCs w:val="16"/>
                                    </w:rPr>
                                  </w:pPr>
                                  <w:r w:rsidRPr="005351B3">
                                    <w:rPr>
                                      <w:b/>
                                      <w:sz w:val="16"/>
                                      <w:szCs w:val="16"/>
                                    </w:rPr>
                                    <w:t>Parameter</w:t>
                                  </w:r>
                                </w:p>
                              </w:tc>
                              <w:tc>
                                <w:tcPr>
                                  <w:tcW w:w="2691" w:type="pct"/>
                                  <w:vAlign w:val="center"/>
                                </w:tcPr>
                                <w:p w14:paraId="0C5AC06D" w14:textId="77777777" w:rsidR="003A2E56" w:rsidRPr="005351B3" w:rsidRDefault="003A2E56" w:rsidP="003A2E56">
                                  <w:pPr>
                                    <w:jc w:val="center"/>
                                    <w:rPr>
                                      <w:b/>
                                      <w:sz w:val="16"/>
                                      <w:szCs w:val="16"/>
                                    </w:rPr>
                                  </w:pPr>
                                  <w:r w:rsidRPr="005351B3">
                                    <w:rPr>
                                      <w:b/>
                                      <w:sz w:val="16"/>
                                      <w:szCs w:val="16"/>
                                    </w:rPr>
                                    <w:t>Name</w:t>
                                  </w:r>
                                </w:p>
                              </w:tc>
                              <w:tc>
                                <w:tcPr>
                                  <w:tcW w:w="1300" w:type="pct"/>
                                  <w:vAlign w:val="center"/>
                                </w:tcPr>
                                <w:p w14:paraId="1094C7BA" w14:textId="77777777" w:rsidR="003A2E56" w:rsidRPr="005351B3" w:rsidRDefault="003A2E56" w:rsidP="003A2E56">
                                  <w:pPr>
                                    <w:ind w:firstLine="0"/>
                                    <w:jc w:val="center"/>
                                    <w:rPr>
                                      <w:b/>
                                      <w:sz w:val="16"/>
                                      <w:szCs w:val="16"/>
                                    </w:rPr>
                                  </w:pPr>
                                  <w:r w:rsidRPr="005351B3">
                                    <w:rPr>
                                      <w:b/>
                                      <w:sz w:val="16"/>
                                      <w:szCs w:val="16"/>
                                    </w:rPr>
                                    <w:t>Value</w:t>
                                  </w:r>
                                </w:p>
                              </w:tc>
                            </w:tr>
                            <w:tr w:rsidR="003A2E56" w:rsidRPr="007B5111" w14:paraId="617D5B47" w14:textId="77777777" w:rsidTr="003A2E56">
                              <w:trPr>
                                <w:trHeight w:val="214"/>
                                <w:jc w:val="center"/>
                              </w:trPr>
                              <w:tc>
                                <w:tcPr>
                                  <w:tcW w:w="1008" w:type="pct"/>
                                </w:tcPr>
                                <w:p w14:paraId="565301C2" w14:textId="77777777" w:rsidR="003A2E56" w:rsidRPr="005351B3" w:rsidRDefault="003A2E56" w:rsidP="003A2E56">
                                  <w:pPr>
                                    <w:ind w:firstLine="0"/>
                                    <w:rPr>
                                      <w:sz w:val="16"/>
                                      <w:szCs w:val="16"/>
                                    </w:rPr>
                                  </w:pPr>
                                  <w:r w:rsidRPr="005351B3">
                                    <w:rPr>
                                      <w:sz w:val="16"/>
                                      <w:szCs w:val="16"/>
                                    </w:rPr>
                                    <w:t>P</w:t>
                                  </w:r>
                                  <w:r w:rsidRPr="005351B3">
                                    <w:rPr>
                                      <w:sz w:val="16"/>
                                      <w:szCs w:val="16"/>
                                      <w:vertAlign w:val="subscript"/>
                                    </w:rPr>
                                    <w:t>max</w:t>
                                  </w:r>
                                </w:p>
                              </w:tc>
                              <w:tc>
                                <w:tcPr>
                                  <w:tcW w:w="2691" w:type="pct"/>
                                </w:tcPr>
                                <w:p w14:paraId="49775D52" w14:textId="58779483" w:rsidR="003A2E56" w:rsidRPr="005351B3" w:rsidRDefault="003A2E56" w:rsidP="003A2E56">
                                  <w:pPr>
                                    <w:ind w:firstLine="0"/>
                                    <w:rPr>
                                      <w:sz w:val="16"/>
                                      <w:szCs w:val="16"/>
                                    </w:rPr>
                                  </w:pPr>
                                  <w:r w:rsidRPr="005351B3">
                                    <w:rPr>
                                      <w:sz w:val="16"/>
                                      <w:szCs w:val="16"/>
                                    </w:rPr>
                                    <w:t>Maximu</w:t>
                                  </w:r>
                                  <w:r w:rsidR="00B2774F">
                                    <w:rPr>
                                      <w:sz w:val="16"/>
                                      <w:szCs w:val="16"/>
                                      <w:lang w:val="en-US"/>
                                    </w:rPr>
                                    <w:t>m</w:t>
                                  </w:r>
                                  <w:r w:rsidRPr="005351B3">
                                    <w:rPr>
                                      <w:sz w:val="16"/>
                                      <w:szCs w:val="16"/>
                                    </w:rPr>
                                    <w:t xml:space="preserve"> </w:t>
                                  </w:r>
                                  <w:r>
                                    <w:rPr>
                                      <w:sz w:val="16"/>
                                      <w:szCs w:val="16"/>
                                      <w:lang w:val="en-US"/>
                                    </w:rPr>
                                    <w:t>p</w:t>
                                  </w:r>
                                  <w:r w:rsidRPr="005351B3">
                                    <w:rPr>
                                      <w:sz w:val="16"/>
                                      <w:szCs w:val="16"/>
                                    </w:rPr>
                                    <w:t>ower</w:t>
                                  </w:r>
                                </w:p>
                              </w:tc>
                              <w:tc>
                                <w:tcPr>
                                  <w:tcW w:w="1300" w:type="pct"/>
                                </w:tcPr>
                                <w:p w14:paraId="0343F792" w14:textId="77777777" w:rsidR="003A2E56" w:rsidRPr="005351B3" w:rsidRDefault="003A2E56" w:rsidP="003A2E56">
                                  <w:pPr>
                                    <w:ind w:firstLine="0"/>
                                    <w:rPr>
                                      <w:sz w:val="16"/>
                                      <w:szCs w:val="16"/>
                                    </w:rPr>
                                  </w:pPr>
                                  <w:r w:rsidRPr="005351B3">
                                    <w:rPr>
                                      <w:sz w:val="16"/>
                                      <w:szCs w:val="16"/>
                                    </w:rPr>
                                    <w:t>1200</w:t>
                                  </w:r>
                                  <w:r w:rsidRPr="005351B3">
                                    <w:rPr>
                                      <w:sz w:val="16"/>
                                      <w:szCs w:val="16"/>
                                      <w:lang w:val="en-US"/>
                                    </w:rPr>
                                    <w:t xml:space="preserve"> </w:t>
                                  </w:r>
                                  <w:r w:rsidRPr="005351B3">
                                    <w:rPr>
                                      <w:sz w:val="16"/>
                                      <w:szCs w:val="16"/>
                                    </w:rPr>
                                    <w:t>W</w:t>
                                  </w:r>
                                </w:p>
                              </w:tc>
                            </w:tr>
                            <w:tr w:rsidR="003A2E56" w:rsidRPr="007B5111" w14:paraId="043566D5" w14:textId="77777777" w:rsidTr="003A2E56">
                              <w:trPr>
                                <w:trHeight w:val="214"/>
                                <w:jc w:val="center"/>
                              </w:trPr>
                              <w:tc>
                                <w:tcPr>
                                  <w:tcW w:w="1008" w:type="pct"/>
                                </w:tcPr>
                                <w:p w14:paraId="21239853" w14:textId="77777777" w:rsidR="003A2E56" w:rsidRPr="005351B3" w:rsidRDefault="003A2E56" w:rsidP="003A2E56">
                                  <w:pPr>
                                    <w:ind w:firstLine="0"/>
                                    <w:rPr>
                                      <w:sz w:val="16"/>
                                      <w:szCs w:val="16"/>
                                    </w:rPr>
                                  </w:pPr>
                                  <w:r w:rsidRPr="005351B3">
                                    <w:rPr>
                                      <w:sz w:val="16"/>
                                      <w:szCs w:val="16"/>
                                    </w:rPr>
                                    <w:t>V</w:t>
                                  </w:r>
                                  <w:r w:rsidRPr="005351B3">
                                    <w:rPr>
                                      <w:sz w:val="16"/>
                                      <w:szCs w:val="16"/>
                                      <w:vertAlign w:val="subscript"/>
                                    </w:rPr>
                                    <w:t>mpp</w:t>
                                  </w:r>
                                </w:p>
                              </w:tc>
                              <w:tc>
                                <w:tcPr>
                                  <w:tcW w:w="2691" w:type="pct"/>
                                </w:tcPr>
                                <w:p w14:paraId="6D977759" w14:textId="762D2445" w:rsidR="003A2E56" w:rsidRPr="005351B3" w:rsidRDefault="003A2E56" w:rsidP="003A2E56">
                                  <w:pPr>
                                    <w:ind w:firstLine="0"/>
                                    <w:rPr>
                                      <w:sz w:val="16"/>
                                      <w:szCs w:val="16"/>
                                    </w:rPr>
                                  </w:pPr>
                                  <w:r w:rsidRPr="005351B3">
                                    <w:rPr>
                                      <w:sz w:val="16"/>
                                      <w:szCs w:val="16"/>
                                    </w:rPr>
                                    <w:t>Optimu</w:t>
                                  </w:r>
                                  <w:r w:rsidR="00B2774F">
                                    <w:rPr>
                                      <w:sz w:val="16"/>
                                      <w:szCs w:val="16"/>
                                      <w:lang w:val="en-US"/>
                                    </w:rPr>
                                    <w:t>m</w:t>
                                  </w:r>
                                  <w:r w:rsidRPr="005351B3">
                                    <w:rPr>
                                      <w:sz w:val="16"/>
                                      <w:szCs w:val="16"/>
                                    </w:rPr>
                                    <w:t xml:space="preserve"> operating voltage</w:t>
                                  </w:r>
                                </w:p>
                              </w:tc>
                              <w:tc>
                                <w:tcPr>
                                  <w:tcW w:w="1300" w:type="pct"/>
                                </w:tcPr>
                                <w:p w14:paraId="66CA914F" w14:textId="77777777" w:rsidR="003A2E56" w:rsidRPr="005351B3" w:rsidRDefault="003A2E56" w:rsidP="003A2E56">
                                  <w:pPr>
                                    <w:ind w:firstLine="0"/>
                                    <w:rPr>
                                      <w:sz w:val="16"/>
                                      <w:szCs w:val="16"/>
                                    </w:rPr>
                                  </w:pPr>
                                  <w:r w:rsidRPr="005351B3">
                                    <w:rPr>
                                      <w:sz w:val="16"/>
                                      <w:szCs w:val="16"/>
                                    </w:rPr>
                                    <w:t>170.1</w:t>
                                  </w:r>
                                  <w:r w:rsidRPr="005351B3">
                                    <w:rPr>
                                      <w:sz w:val="16"/>
                                      <w:szCs w:val="16"/>
                                      <w:lang w:val="en-US"/>
                                    </w:rPr>
                                    <w:t xml:space="preserve"> </w:t>
                                  </w:r>
                                  <w:r w:rsidRPr="005351B3">
                                    <w:rPr>
                                      <w:sz w:val="16"/>
                                      <w:szCs w:val="16"/>
                                    </w:rPr>
                                    <w:t>V</w:t>
                                  </w:r>
                                </w:p>
                              </w:tc>
                            </w:tr>
                            <w:tr w:rsidR="003A2E56" w:rsidRPr="007B5111" w14:paraId="24B0841F" w14:textId="77777777" w:rsidTr="003A2E56">
                              <w:trPr>
                                <w:trHeight w:val="214"/>
                                <w:jc w:val="center"/>
                              </w:trPr>
                              <w:tc>
                                <w:tcPr>
                                  <w:tcW w:w="1008" w:type="pct"/>
                                </w:tcPr>
                                <w:p w14:paraId="0FB6B8C6" w14:textId="77777777" w:rsidR="003A2E56" w:rsidRPr="005351B3" w:rsidRDefault="003A2E56" w:rsidP="003A2E56">
                                  <w:pPr>
                                    <w:ind w:firstLine="0"/>
                                    <w:rPr>
                                      <w:sz w:val="16"/>
                                      <w:szCs w:val="16"/>
                                    </w:rPr>
                                  </w:pPr>
                                  <w:r w:rsidRPr="005351B3">
                                    <w:rPr>
                                      <w:sz w:val="16"/>
                                      <w:szCs w:val="16"/>
                                    </w:rPr>
                                    <w:t>I</w:t>
                                  </w:r>
                                  <w:r w:rsidRPr="005351B3">
                                    <w:rPr>
                                      <w:sz w:val="16"/>
                                      <w:szCs w:val="16"/>
                                      <w:vertAlign w:val="subscript"/>
                                    </w:rPr>
                                    <w:t>mpp</w:t>
                                  </w:r>
                                </w:p>
                              </w:tc>
                              <w:tc>
                                <w:tcPr>
                                  <w:tcW w:w="2691" w:type="pct"/>
                                </w:tcPr>
                                <w:p w14:paraId="6FDB2AAA" w14:textId="6355BE3E" w:rsidR="003A2E56" w:rsidRPr="005351B3" w:rsidRDefault="003A2E56" w:rsidP="003A2E56">
                                  <w:pPr>
                                    <w:ind w:firstLine="0"/>
                                    <w:rPr>
                                      <w:sz w:val="16"/>
                                      <w:szCs w:val="16"/>
                                    </w:rPr>
                                  </w:pPr>
                                  <w:r w:rsidRPr="005351B3">
                                    <w:rPr>
                                      <w:sz w:val="16"/>
                                      <w:szCs w:val="16"/>
                                    </w:rPr>
                                    <w:t>Optimu</w:t>
                                  </w:r>
                                  <w:r w:rsidR="00B2774F">
                                    <w:rPr>
                                      <w:sz w:val="16"/>
                                      <w:szCs w:val="16"/>
                                      <w:lang w:val="en-US"/>
                                    </w:rPr>
                                    <w:t>m</w:t>
                                  </w:r>
                                  <w:r w:rsidRPr="005351B3">
                                    <w:rPr>
                                      <w:sz w:val="16"/>
                                      <w:szCs w:val="16"/>
                                    </w:rPr>
                                    <w:t xml:space="preserve"> operating current</w:t>
                                  </w:r>
                                </w:p>
                              </w:tc>
                              <w:tc>
                                <w:tcPr>
                                  <w:tcW w:w="1300" w:type="pct"/>
                                </w:tcPr>
                                <w:p w14:paraId="4600B870" w14:textId="77777777" w:rsidR="003A2E56" w:rsidRPr="005351B3" w:rsidRDefault="003A2E56" w:rsidP="003A2E56">
                                  <w:pPr>
                                    <w:ind w:firstLine="0"/>
                                    <w:rPr>
                                      <w:sz w:val="16"/>
                                      <w:szCs w:val="16"/>
                                    </w:rPr>
                                  </w:pPr>
                                  <w:r w:rsidRPr="005351B3">
                                    <w:rPr>
                                      <w:sz w:val="16"/>
                                      <w:szCs w:val="16"/>
                                    </w:rPr>
                                    <w:t>7.6</w:t>
                                  </w:r>
                                  <w:r w:rsidRPr="005351B3">
                                    <w:rPr>
                                      <w:sz w:val="16"/>
                                      <w:szCs w:val="16"/>
                                      <w:lang w:val="en-US"/>
                                    </w:rPr>
                                    <w:t xml:space="preserve"> </w:t>
                                  </w:r>
                                  <w:r w:rsidRPr="005351B3">
                                    <w:rPr>
                                      <w:sz w:val="16"/>
                                      <w:szCs w:val="16"/>
                                    </w:rPr>
                                    <w:t>A</w:t>
                                  </w:r>
                                </w:p>
                              </w:tc>
                            </w:tr>
                            <w:tr w:rsidR="003A2E56" w:rsidRPr="007B5111" w14:paraId="22805725" w14:textId="77777777" w:rsidTr="003A2E56">
                              <w:trPr>
                                <w:trHeight w:val="214"/>
                                <w:jc w:val="center"/>
                              </w:trPr>
                              <w:tc>
                                <w:tcPr>
                                  <w:tcW w:w="1008" w:type="pct"/>
                                </w:tcPr>
                                <w:p w14:paraId="22C94E2A" w14:textId="77777777" w:rsidR="003A2E56" w:rsidRPr="005351B3" w:rsidRDefault="003A2E56" w:rsidP="003A2E56">
                                  <w:pPr>
                                    <w:ind w:firstLine="0"/>
                                    <w:rPr>
                                      <w:sz w:val="16"/>
                                      <w:szCs w:val="16"/>
                                    </w:rPr>
                                  </w:pPr>
                                  <w:r w:rsidRPr="005351B3">
                                    <w:rPr>
                                      <w:sz w:val="16"/>
                                      <w:szCs w:val="16"/>
                                    </w:rPr>
                                    <w:t>V</w:t>
                                  </w:r>
                                  <w:r w:rsidRPr="005351B3">
                                    <w:rPr>
                                      <w:sz w:val="16"/>
                                      <w:szCs w:val="16"/>
                                      <w:vertAlign w:val="subscript"/>
                                    </w:rPr>
                                    <w:t>oc</w:t>
                                  </w:r>
                                </w:p>
                              </w:tc>
                              <w:tc>
                                <w:tcPr>
                                  <w:tcW w:w="2691" w:type="pct"/>
                                </w:tcPr>
                                <w:p w14:paraId="1FC85DE1" w14:textId="77777777" w:rsidR="003A2E56" w:rsidRPr="005351B3" w:rsidRDefault="003A2E56" w:rsidP="003A2E56">
                                  <w:pPr>
                                    <w:ind w:firstLine="0"/>
                                    <w:rPr>
                                      <w:sz w:val="16"/>
                                      <w:szCs w:val="16"/>
                                    </w:rPr>
                                  </w:pPr>
                                  <w:r w:rsidRPr="005351B3">
                                    <w:rPr>
                                      <w:sz w:val="16"/>
                                      <w:szCs w:val="16"/>
                                    </w:rPr>
                                    <w:t>Open circuit voltage</w:t>
                                  </w:r>
                                </w:p>
                              </w:tc>
                              <w:tc>
                                <w:tcPr>
                                  <w:tcW w:w="1300" w:type="pct"/>
                                </w:tcPr>
                                <w:p w14:paraId="64C63230" w14:textId="77777777" w:rsidR="003A2E56" w:rsidRPr="005351B3" w:rsidRDefault="003A2E56" w:rsidP="003A2E56">
                                  <w:pPr>
                                    <w:ind w:firstLine="0"/>
                                    <w:rPr>
                                      <w:sz w:val="16"/>
                                      <w:szCs w:val="16"/>
                                    </w:rPr>
                                  </w:pPr>
                                  <w:r w:rsidRPr="005351B3">
                                    <w:rPr>
                                      <w:sz w:val="16"/>
                                      <w:szCs w:val="16"/>
                                    </w:rPr>
                                    <w:t>210.1</w:t>
                                  </w:r>
                                  <w:r>
                                    <w:rPr>
                                      <w:sz w:val="16"/>
                                      <w:szCs w:val="16"/>
                                      <w:lang w:val="en-US"/>
                                    </w:rPr>
                                    <w:t xml:space="preserve">- </w:t>
                                  </w:r>
                                  <w:r w:rsidRPr="005351B3">
                                    <w:rPr>
                                      <w:sz w:val="16"/>
                                      <w:szCs w:val="16"/>
                                    </w:rPr>
                                    <w:t>V</w:t>
                                  </w:r>
                                </w:p>
                              </w:tc>
                            </w:tr>
                            <w:tr w:rsidR="003A2E56" w:rsidRPr="007B5111" w14:paraId="08CBA174" w14:textId="77777777" w:rsidTr="003A2E56">
                              <w:trPr>
                                <w:trHeight w:val="205"/>
                                <w:jc w:val="center"/>
                              </w:trPr>
                              <w:tc>
                                <w:tcPr>
                                  <w:tcW w:w="1008" w:type="pct"/>
                                </w:tcPr>
                                <w:p w14:paraId="309BFC03" w14:textId="77777777" w:rsidR="003A2E56" w:rsidRPr="005351B3" w:rsidRDefault="003A2E56" w:rsidP="003A2E56">
                                  <w:pPr>
                                    <w:ind w:firstLine="0"/>
                                    <w:rPr>
                                      <w:sz w:val="16"/>
                                      <w:szCs w:val="16"/>
                                    </w:rPr>
                                  </w:pPr>
                                  <w:r w:rsidRPr="005351B3">
                                    <w:rPr>
                                      <w:sz w:val="16"/>
                                      <w:szCs w:val="16"/>
                                    </w:rPr>
                                    <w:t>I</w:t>
                                  </w:r>
                                  <w:r w:rsidRPr="005351B3">
                                    <w:rPr>
                                      <w:sz w:val="16"/>
                                      <w:szCs w:val="16"/>
                                      <w:vertAlign w:val="subscript"/>
                                    </w:rPr>
                                    <w:t>sc</w:t>
                                  </w:r>
                                </w:p>
                              </w:tc>
                              <w:tc>
                                <w:tcPr>
                                  <w:tcW w:w="2691" w:type="pct"/>
                                </w:tcPr>
                                <w:p w14:paraId="6B1FC333" w14:textId="77777777" w:rsidR="003A2E56" w:rsidRPr="005351B3" w:rsidRDefault="003A2E56" w:rsidP="003A2E56">
                                  <w:pPr>
                                    <w:ind w:firstLine="0"/>
                                    <w:rPr>
                                      <w:sz w:val="16"/>
                                      <w:szCs w:val="16"/>
                                    </w:rPr>
                                  </w:pPr>
                                  <w:r w:rsidRPr="005351B3">
                                    <w:rPr>
                                      <w:sz w:val="16"/>
                                      <w:szCs w:val="16"/>
                                    </w:rPr>
                                    <w:t>Short-circuit current</w:t>
                                  </w:r>
                                </w:p>
                              </w:tc>
                              <w:tc>
                                <w:tcPr>
                                  <w:tcW w:w="1300" w:type="pct"/>
                                </w:tcPr>
                                <w:p w14:paraId="3C9059A3" w14:textId="77777777" w:rsidR="003A2E56" w:rsidRPr="005351B3" w:rsidRDefault="003A2E56" w:rsidP="003A2E56">
                                  <w:pPr>
                                    <w:ind w:firstLine="0"/>
                                    <w:rPr>
                                      <w:sz w:val="16"/>
                                      <w:szCs w:val="16"/>
                                    </w:rPr>
                                  </w:pPr>
                                  <w:r w:rsidRPr="005351B3">
                                    <w:rPr>
                                      <w:sz w:val="16"/>
                                      <w:szCs w:val="16"/>
                                    </w:rPr>
                                    <w:t>7.8</w:t>
                                  </w:r>
                                  <w:r>
                                    <w:rPr>
                                      <w:sz w:val="16"/>
                                      <w:szCs w:val="16"/>
                                      <w:lang w:val="en-US"/>
                                    </w:rPr>
                                    <w:t xml:space="preserve"> </w:t>
                                  </w:r>
                                  <w:r w:rsidRPr="005351B3">
                                    <w:rPr>
                                      <w:sz w:val="16"/>
                                      <w:szCs w:val="16"/>
                                    </w:rPr>
                                    <w:t>A</w:t>
                                  </w:r>
                                </w:p>
                              </w:tc>
                            </w:tr>
                          </w:tbl>
                          <w:p w14:paraId="2CA235EC" w14:textId="1C203F1E" w:rsidR="003A2E56" w:rsidRDefault="003A2E56" w:rsidP="003A2E56">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7E0D2" id="_x0000_t202" coordsize="21600,21600" o:spt="202" path="m,l,21600r21600,l21600,xe">
                <v:stroke joinstyle="miter"/>
                <v:path gradientshapeok="t" o:connecttype="rect"/>
              </v:shapetype>
              <v:shape id="_x0000_s1030" type="#_x0000_t202" style="position:absolute;left:0;text-align:left;margin-left:0;margin-top:0;width:226.85pt;height:96.2pt;z-index:251699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" stroked="f">
                <v:textbox>
                  <w:txbxContent>
                    <w:p w14:paraId="0D97FA83" w14:textId="1C221FA4" w:rsidR="003A2E56" w:rsidRPr="005351B3" w:rsidRDefault="003A2E56" w:rsidP="003A2E56">
                      <w:pPr>
                        <w:pStyle w:val="TableHeading"/>
                        <w:rPr>
                          <w:rStyle w:val="fontstyle01"/>
                          <w:rFonts w:ascii="Times New Roman" w:hAnsi="Times New Roman"/>
                          <w:b w:val="0"/>
                          <w:bCs w:val="0"/>
                          <w:color w:val="auto"/>
                          <w:sz w:val="16"/>
                          <w:szCs w:val="20"/>
                        </w:rPr>
                      </w:pPr>
                      <w:r w:rsidRPr="005351B3">
                        <w:rPr>
                          <w:rStyle w:val="fontstyle01"/>
                          <w:rFonts w:ascii="Times New Roman" w:hAnsi="Times New Roman"/>
                          <w:b w:val="0"/>
                          <w:bCs w:val="0"/>
                          <w:color w:val="auto"/>
                          <w:sz w:val="16"/>
                          <w:szCs w:val="20"/>
                        </w:rPr>
                        <w:t>Table</w:t>
                      </w:r>
                      <w:r>
                        <w:rPr>
                          <w:rStyle w:val="fontstyle01"/>
                          <w:rFonts w:ascii="Times New Roman" w:hAnsi="Times New Roman"/>
                          <w:b w:val="0"/>
                          <w:bCs w:val="0"/>
                          <w:color w:val="auto"/>
                          <w:sz w:val="16"/>
                          <w:szCs w:val="20"/>
                          <w:lang w:val="en-US"/>
                        </w:rPr>
                        <w:t xml:space="preserve"> </w:t>
                      </w:r>
                      <w:r w:rsidRPr="005351B3">
                        <w:rPr>
                          <w:rStyle w:val="fontstyle01"/>
                          <w:rFonts w:ascii="Times New Roman" w:hAnsi="Times New Roman"/>
                          <w:b w:val="0"/>
                          <w:bCs w:val="0"/>
                          <w:color w:val="auto"/>
                          <w:sz w:val="16"/>
                          <w:szCs w:val="20"/>
                        </w:rPr>
                        <w:t>1</w:t>
                      </w:r>
                    </w:p>
                    <w:p w14:paraId="1A722173" w14:textId="77777777" w:rsidR="003A2E56" w:rsidRPr="005351B3" w:rsidRDefault="003A2E56" w:rsidP="003A2E56">
                      <w:pPr>
                        <w:pStyle w:val="TableHeading"/>
                        <w:rPr>
                          <w:rStyle w:val="fontstyle21"/>
                          <w:rFonts w:ascii="Times New Roman" w:hAnsi="Times New Roman"/>
                          <w:i w:val="0"/>
                          <w:iCs w:val="0"/>
                          <w:smallCaps w:val="0"/>
                          <w:color w:val="auto"/>
                          <w:sz w:val="16"/>
                        </w:rPr>
                      </w:pPr>
                      <w:r w:rsidRPr="005351B3">
                        <w:rPr>
                          <w:rStyle w:val="fontstyle21"/>
                          <w:rFonts w:ascii="Times New Roman" w:hAnsi="Times New Roman"/>
                          <w:i w:val="0"/>
                          <w:iCs w:val="0"/>
                          <w:color w:val="auto"/>
                          <w:sz w:val="16"/>
                        </w:rPr>
                        <w:t>Specifications of PV System</w:t>
                      </w:r>
                    </w:p>
                    <w:tbl>
                      <w:tblPr>
                        <w:tblStyle w:val="TableGrid"/>
                        <w:tblW w:w="4947" w:type="pct"/>
                        <w:jc w:val="center"/>
                        <w:tblLook w:val="04A0" w:firstRow="1" w:lastRow="0" w:firstColumn="1" w:lastColumn="0" w:noHBand="0" w:noVBand="1"/>
                      </w:tblPr>
                      <w:tblGrid>
                        <w:gridCol w:w="945"/>
                        <w:gridCol w:w="2209"/>
                        <w:gridCol w:w="1041"/>
                      </w:tblGrid>
                      <w:tr w:rsidR="003A2E56" w:rsidRPr="007B5111" w14:paraId="36BEF1E7" w14:textId="77777777" w:rsidTr="003A2E56">
                        <w:trPr>
                          <w:trHeight w:val="214"/>
                          <w:jc w:val="center"/>
                        </w:trPr>
                        <w:tc>
                          <w:tcPr>
                            <w:tcW w:w="1008" w:type="pct"/>
                            <w:vAlign w:val="center"/>
                          </w:tcPr>
                          <w:p w14:paraId="2779F28D" w14:textId="77777777" w:rsidR="003A2E56" w:rsidRPr="005351B3" w:rsidRDefault="003A2E56" w:rsidP="003A2E56">
                            <w:pPr>
                              <w:ind w:firstLine="0"/>
                              <w:jc w:val="center"/>
                              <w:rPr>
                                <w:b/>
                                <w:sz w:val="16"/>
                                <w:szCs w:val="16"/>
                              </w:rPr>
                            </w:pPr>
                            <w:r w:rsidRPr="005351B3">
                              <w:rPr>
                                <w:b/>
                                <w:sz w:val="16"/>
                                <w:szCs w:val="16"/>
                              </w:rPr>
                              <w:t>Parameter</w:t>
                            </w:r>
                          </w:p>
                        </w:tc>
                        <w:tc>
                          <w:tcPr>
                            <w:tcW w:w="2691" w:type="pct"/>
                            <w:vAlign w:val="center"/>
                          </w:tcPr>
                          <w:p w14:paraId="0C5AC06D" w14:textId="77777777" w:rsidR="003A2E56" w:rsidRPr="005351B3" w:rsidRDefault="003A2E56" w:rsidP="003A2E56">
                            <w:pPr>
                              <w:jc w:val="center"/>
                              <w:rPr>
                                <w:b/>
                                <w:sz w:val="16"/>
                                <w:szCs w:val="16"/>
                              </w:rPr>
                            </w:pPr>
                            <w:r w:rsidRPr="005351B3">
                              <w:rPr>
                                <w:b/>
                                <w:sz w:val="16"/>
                                <w:szCs w:val="16"/>
                              </w:rPr>
                              <w:t>Name</w:t>
                            </w:r>
                          </w:p>
                        </w:tc>
                        <w:tc>
                          <w:tcPr>
                            <w:tcW w:w="1300" w:type="pct"/>
                            <w:vAlign w:val="center"/>
                          </w:tcPr>
                          <w:p w14:paraId="1094C7BA" w14:textId="77777777" w:rsidR="003A2E56" w:rsidRPr="005351B3" w:rsidRDefault="003A2E56" w:rsidP="003A2E56">
                            <w:pPr>
                              <w:ind w:firstLine="0"/>
                              <w:jc w:val="center"/>
                              <w:rPr>
                                <w:b/>
                                <w:sz w:val="16"/>
                                <w:szCs w:val="16"/>
                              </w:rPr>
                            </w:pPr>
                            <w:r w:rsidRPr="005351B3">
                              <w:rPr>
                                <w:b/>
                                <w:sz w:val="16"/>
                                <w:szCs w:val="16"/>
                              </w:rPr>
                              <w:t>Value</w:t>
                            </w:r>
                          </w:p>
                        </w:tc>
                      </w:tr>
                      <w:tr w:rsidR="003A2E56" w:rsidRPr="007B5111" w14:paraId="617D5B47" w14:textId="77777777" w:rsidTr="003A2E56">
                        <w:trPr>
                          <w:trHeight w:val="214"/>
                          <w:jc w:val="center"/>
                        </w:trPr>
                        <w:tc>
                          <w:tcPr>
                            <w:tcW w:w="1008" w:type="pct"/>
                          </w:tcPr>
                          <w:p w14:paraId="565301C2" w14:textId="77777777" w:rsidR="003A2E56" w:rsidRPr="005351B3" w:rsidRDefault="003A2E56" w:rsidP="003A2E56">
                            <w:pPr>
                              <w:ind w:firstLine="0"/>
                              <w:rPr>
                                <w:sz w:val="16"/>
                                <w:szCs w:val="16"/>
                              </w:rPr>
                            </w:pPr>
                            <w:r w:rsidRPr="005351B3">
                              <w:rPr>
                                <w:sz w:val="16"/>
                                <w:szCs w:val="16"/>
                              </w:rPr>
                              <w:t>P</w:t>
                            </w:r>
                            <w:r w:rsidRPr="005351B3">
                              <w:rPr>
                                <w:sz w:val="16"/>
                                <w:szCs w:val="16"/>
                                <w:vertAlign w:val="subscript"/>
                              </w:rPr>
                              <w:t>max</w:t>
                            </w:r>
                          </w:p>
                        </w:tc>
                        <w:tc>
                          <w:tcPr>
                            <w:tcW w:w="2691" w:type="pct"/>
                          </w:tcPr>
                          <w:p w14:paraId="49775D52" w14:textId="58779483" w:rsidR="003A2E56" w:rsidRPr="005351B3" w:rsidRDefault="003A2E56" w:rsidP="003A2E56">
                            <w:pPr>
                              <w:ind w:firstLine="0"/>
                              <w:rPr>
                                <w:sz w:val="16"/>
                                <w:szCs w:val="16"/>
                              </w:rPr>
                            </w:pPr>
                            <w:r w:rsidRPr="005351B3">
                              <w:rPr>
                                <w:sz w:val="16"/>
                                <w:szCs w:val="16"/>
                              </w:rPr>
                              <w:t>Maximu</w:t>
                            </w:r>
                            <w:r w:rsidR="00B2774F">
                              <w:rPr>
                                <w:sz w:val="16"/>
                                <w:szCs w:val="16"/>
                                <w:lang w:val="en-US"/>
                              </w:rPr>
                              <w:t>m</w:t>
                            </w:r>
                            <w:r w:rsidRPr="005351B3">
                              <w:rPr>
                                <w:sz w:val="16"/>
                                <w:szCs w:val="16"/>
                              </w:rPr>
                              <w:t xml:space="preserve"> </w:t>
                            </w:r>
                            <w:r>
                              <w:rPr>
                                <w:sz w:val="16"/>
                                <w:szCs w:val="16"/>
                                <w:lang w:val="en-US"/>
                              </w:rPr>
                              <w:t>p</w:t>
                            </w:r>
                            <w:r w:rsidRPr="005351B3">
                              <w:rPr>
                                <w:sz w:val="16"/>
                                <w:szCs w:val="16"/>
                              </w:rPr>
                              <w:t>ower</w:t>
                            </w:r>
                          </w:p>
                        </w:tc>
                        <w:tc>
                          <w:tcPr>
                            <w:tcW w:w="1300" w:type="pct"/>
                          </w:tcPr>
                          <w:p w14:paraId="0343F792" w14:textId="77777777" w:rsidR="003A2E56" w:rsidRPr="005351B3" w:rsidRDefault="003A2E56" w:rsidP="003A2E56">
                            <w:pPr>
                              <w:ind w:firstLine="0"/>
                              <w:rPr>
                                <w:sz w:val="16"/>
                                <w:szCs w:val="16"/>
                              </w:rPr>
                            </w:pPr>
                            <w:r w:rsidRPr="005351B3">
                              <w:rPr>
                                <w:sz w:val="16"/>
                                <w:szCs w:val="16"/>
                              </w:rPr>
                              <w:t>1200</w:t>
                            </w:r>
                            <w:r w:rsidRPr="005351B3">
                              <w:rPr>
                                <w:sz w:val="16"/>
                                <w:szCs w:val="16"/>
                                <w:lang w:val="en-US"/>
                              </w:rPr>
                              <w:t xml:space="preserve"> </w:t>
                            </w:r>
                            <w:r w:rsidRPr="005351B3">
                              <w:rPr>
                                <w:sz w:val="16"/>
                                <w:szCs w:val="16"/>
                              </w:rPr>
                              <w:t>W</w:t>
                            </w:r>
                          </w:p>
                        </w:tc>
                      </w:tr>
                      <w:tr w:rsidR="003A2E56" w:rsidRPr="007B5111" w14:paraId="043566D5" w14:textId="77777777" w:rsidTr="003A2E56">
                        <w:trPr>
                          <w:trHeight w:val="214"/>
                          <w:jc w:val="center"/>
                        </w:trPr>
                        <w:tc>
                          <w:tcPr>
                            <w:tcW w:w="1008" w:type="pct"/>
                          </w:tcPr>
                          <w:p w14:paraId="21239853" w14:textId="77777777" w:rsidR="003A2E56" w:rsidRPr="005351B3" w:rsidRDefault="003A2E56" w:rsidP="003A2E56">
                            <w:pPr>
                              <w:ind w:firstLine="0"/>
                              <w:rPr>
                                <w:sz w:val="16"/>
                                <w:szCs w:val="16"/>
                              </w:rPr>
                            </w:pPr>
                            <w:r w:rsidRPr="005351B3">
                              <w:rPr>
                                <w:sz w:val="16"/>
                                <w:szCs w:val="16"/>
                              </w:rPr>
                              <w:t>V</w:t>
                            </w:r>
                            <w:r w:rsidRPr="005351B3">
                              <w:rPr>
                                <w:sz w:val="16"/>
                                <w:szCs w:val="16"/>
                                <w:vertAlign w:val="subscript"/>
                              </w:rPr>
                              <w:t>mpp</w:t>
                            </w:r>
                          </w:p>
                        </w:tc>
                        <w:tc>
                          <w:tcPr>
                            <w:tcW w:w="2691" w:type="pct"/>
                          </w:tcPr>
                          <w:p w14:paraId="6D977759" w14:textId="762D2445" w:rsidR="003A2E56" w:rsidRPr="005351B3" w:rsidRDefault="003A2E56" w:rsidP="003A2E56">
                            <w:pPr>
                              <w:ind w:firstLine="0"/>
                              <w:rPr>
                                <w:sz w:val="16"/>
                                <w:szCs w:val="16"/>
                              </w:rPr>
                            </w:pPr>
                            <w:r w:rsidRPr="005351B3">
                              <w:rPr>
                                <w:sz w:val="16"/>
                                <w:szCs w:val="16"/>
                              </w:rPr>
                              <w:t>Optimu</w:t>
                            </w:r>
                            <w:r w:rsidR="00B2774F">
                              <w:rPr>
                                <w:sz w:val="16"/>
                                <w:szCs w:val="16"/>
                                <w:lang w:val="en-US"/>
                              </w:rPr>
                              <w:t>m</w:t>
                            </w:r>
                            <w:r w:rsidRPr="005351B3">
                              <w:rPr>
                                <w:sz w:val="16"/>
                                <w:szCs w:val="16"/>
                              </w:rPr>
                              <w:t xml:space="preserve"> operating voltage</w:t>
                            </w:r>
                          </w:p>
                        </w:tc>
                        <w:tc>
                          <w:tcPr>
                            <w:tcW w:w="1300" w:type="pct"/>
                          </w:tcPr>
                          <w:p w14:paraId="66CA914F" w14:textId="77777777" w:rsidR="003A2E56" w:rsidRPr="005351B3" w:rsidRDefault="003A2E56" w:rsidP="003A2E56">
                            <w:pPr>
                              <w:ind w:firstLine="0"/>
                              <w:rPr>
                                <w:sz w:val="16"/>
                                <w:szCs w:val="16"/>
                              </w:rPr>
                            </w:pPr>
                            <w:r w:rsidRPr="005351B3">
                              <w:rPr>
                                <w:sz w:val="16"/>
                                <w:szCs w:val="16"/>
                              </w:rPr>
                              <w:t>170.1</w:t>
                            </w:r>
                            <w:r w:rsidRPr="005351B3">
                              <w:rPr>
                                <w:sz w:val="16"/>
                                <w:szCs w:val="16"/>
                                <w:lang w:val="en-US"/>
                              </w:rPr>
                              <w:t xml:space="preserve"> </w:t>
                            </w:r>
                            <w:r w:rsidRPr="005351B3">
                              <w:rPr>
                                <w:sz w:val="16"/>
                                <w:szCs w:val="16"/>
                              </w:rPr>
                              <w:t>V</w:t>
                            </w:r>
                          </w:p>
                        </w:tc>
                      </w:tr>
                      <w:tr w:rsidR="003A2E56" w:rsidRPr="007B5111" w14:paraId="24B0841F" w14:textId="77777777" w:rsidTr="003A2E56">
                        <w:trPr>
                          <w:trHeight w:val="214"/>
                          <w:jc w:val="center"/>
                        </w:trPr>
                        <w:tc>
                          <w:tcPr>
                            <w:tcW w:w="1008" w:type="pct"/>
                          </w:tcPr>
                          <w:p w14:paraId="0FB6B8C6" w14:textId="77777777" w:rsidR="003A2E56" w:rsidRPr="005351B3" w:rsidRDefault="003A2E56" w:rsidP="003A2E56">
                            <w:pPr>
                              <w:ind w:firstLine="0"/>
                              <w:rPr>
                                <w:sz w:val="16"/>
                                <w:szCs w:val="16"/>
                              </w:rPr>
                            </w:pPr>
                            <w:r w:rsidRPr="005351B3">
                              <w:rPr>
                                <w:sz w:val="16"/>
                                <w:szCs w:val="16"/>
                              </w:rPr>
                              <w:t>I</w:t>
                            </w:r>
                            <w:r w:rsidRPr="005351B3">
                              <w:rPr>
                                <w:sz w:val="16"/>
                                <w:szCs w:val="16"/>
                                <w:vertAlign w:val="subscript"/>
                              </w:rPr>
                              <w:t>mpp</w:t>
                            </w:r>
                          </w:p>
                        </w:tc>
                        <w:tc>
                          <w:tcPr>
                            <w:tcW w:w="2691" w:type="pct"/>
                          </w:tcPr>
                          <w:p w14:paraId="6FDB2AAA" w14:textId="6355BE3E" w:rsidR="003A2E56" w:rsidRPr="005351B3" w:rsidRDefault="003A2E56" w:rsidP="003A2E56">
                            <w:pPr>
                              <w:ind w:firstLine="0"/>
                              <w:rPr>
                                <w:sz w:val="16"/>
                                <w:szCs w:val="16"/>
                              </w:rPr>
                            </w:pPr>
                            <w:r w:rsidRPr="005351B3">
                              <w:rPr>
                                <w:sz w:val="16"/>
                                <w:szCs w:val="16"/>
                              </w:rPr>
                              <w:t>Optimu</w:t>
                            </w:r>
                            <w:r w:rsidR="00B2774F">
                              <w:rPr>
                                <w:sz w:val="16"/>
                                <w:szCs w:val="16"/>
                                <w:lang w:val="en-US"/>
                              </w:rPr>
                              <w:t>m</w:t>
                            </w:r>
                            <w:r w:rsidRPr="005351B3">
                              <w:rPr>
                                <w:sz w:val="16"/>
                                <w:szCs w:val="16"/>
                              </w:rPr>
                              <w:t xml:space="preserve"> operating current</w:t>
                            </w:r>
                          </w:p>
                        </w:tc>
                        <w:tc>
                          <w:tcPr>
                            <w:tcW w:w="1300" w:type="pct"/>
                          </w:tcPr>
                          <w:p w14:paraId="4600B870" w14:textId="77777777" w:rsidR="003A2E56" w:rsidRPr="005351B3" w:rsidRDefault="003A2E56" w:rsidP="003A2E56">
                            <w:pPr>
                              <w:ind w:firstLine="0"/>
                              <w:rPr>
                                <w:sz w:val="16"/>
                                <w:szCs w:val="16"/>
                              </w:rPr>
                            </w:pPr>
                            <w:r w:rsidRPr="005351B3">
                              <w:rPr>
                                <w:sz w:val="16"/>
                                <w:szCs w:val="16"/>
                              </w:rPr>
                              <w:t>7.6</w:t>
                            </w:r>
                            <w:r w:rsidRPr="005351B3">
                              <w:rPr>
                                <w:sz w:val="16"/>
                                <w:szCs w:val="16"/>
                                <w:lang w:val="en-US"/>
                              </w:rPr>
                              <w:t xml:space="preserve"> </w:t>
                            </w:r>
                            <w:r w:rsidRPr="005351B3">
                              <w:rPr>
                                <w:sz w:val="16"/>
                                <w:szCs w:val="16"/>
                              </w:rPr>
                              <w:t>A</w:t>
                            </w:r>
                          </w:p>
                        </w:tc>
                      </w:tr>
                      <w:tr w:rsidR="003A2E56" w:rsidRPr="007B5111" w14:paraId="22805725" w14:textId="77777777" w:rsidTr="003A2E56">
                        <w:trPr>
                          <w:trHeight w:val="214"/>
                          <w:jc w:val="center"/>
                        </w:trPr>
                        <w:tc>
                          <w:tcPr>
                            <w:tcW w:w="1008" w:type="pct"/>
                          </w:tcPr>
                          <w:p w14:paraId="22C94E2A" w14:textId="77777777" w:rsidR="003A2E56" w:rsidRPr="005351B3" w:rsidRDefault="003A2E56" w:rsidP="003A2E56">
                            <w:pPr>
                              <w:ind w:firstLine="0"/>
                              <w:rPr>
                                <w:sz w:val="16"/>
                                <w:szCs w:val="16"/>
                              </w:rPr>
                            </w:pPr>
                            <w:r w:rsidRPr="005351B3">
                              <w:rPr>
                                <w:sz w:val="16"/>
                                <w:szCs w:val="16"/>
                              </w:rPr>
                              <w:t>V</w:t>
                            </w:r>
                            <w:r w:rsidRPr="005351B3">
                              <w:rPr>
                                <w:sz w:val="16"/>
                                <w:szCs w:val="16"/>
                                <w:vertAlign w:val="subscript"/>
                              </w:rPr>
                              <w:t>oc</w:t>
                            </w:r>
                          </w:p>
                        </w:tc>
                        <w:tc>
                          <w:tcPr>
                            <w:tcW w:w="2691" w:type="pct"/>
                          </w:tcPr>
                          <w:p w14:paraId="1FC85DE1" w14:textId="77777777" w:rsidR="003A2E56" w:rsidRPr="005351B3" w:rsidRDefault="003A2E56" w:rsidP="003A2E56">
                            <w:pPr>
                              <w:ind w:firstLine="0"/>
                              <w:rPr>
                                <w:sz w:val="16"/>
                                <w:szCs w:val="16"/>
                              </w:rPr>
                            </w:pPr>
                            <w:r w:rsidRPr="005351B3">
                              <w:rPr>
                                <w:sz w:val="16"/>
                                <w:szCs w:val="16"/>
                              </w:rPr>
                              <w:t>Open circuit voltage</w:t>
                            </w:r>
                          </w:p>
                        </w:tc>
                        <w:tc>
                          <w:tcPr>
                            <w:tcW w:w="1300" w:type="pct"/>
                          </w:tcPr>
                          <w:p w14:paraId="64C63230" w14:textId="77777777" w:rsidR="003A2E56" w:rsidRPr="005351B3" w:rsidRDefault="003A2E56" w:rsidP="003A2E56">
                            <w:pPr>
                              <w:ind w:firstLine="0"/>
                              <w:rPr>
                                <w:sz w:val="16"/>
                                <w:szCs w:val="16"/>
                              </w:rPr>
                            </w:pPr>
                            <w:r w:rsidRPr="005351B3">
                              <w:rPr>
                                <w:sz w:val="16"/>
                                <w:szCs w:val="16"/>
                              </w:rPr>
                              <w:t>210.1</w:t>
                            </w:r>
                            <w:r>
                              <w:rPr>
                                <w:sz w:val="16"/>
                                <w:szCs w:val="16"/>
                                <w:lang w:val="en-US"/>
                              </w:rPr>
                              <w:t xml:space="preserve">- </w:t>
                            </w:r>
                            <w:r w:rsidRPr="005351B3">
                              <w:rPr>
                                <w:sz w:val="16"/>
                                <w:szCs w:val="16"/>
                              </w:rPr>
                              <w:t>V</w:t>
                            </w:r>
                          </w:p>
                        </w:tc>
                      </w:tr>
                      <w:tr w:rsidR="003A2E56" w:rsidRPr="007B5111" w14:paraId="08CBA174" w14:textId="77777777" w:rsidTr="003A2E56">
                        <w:trPr>
                          <w:trHeight w:val="205"/>
                          <w:jc w:val="center"/>
                        </w:trPr>
                        <w:tc>
                          <w:tcPr>
                            <w:tcW w:w="1008" w:type="pct"/>
                          </w:tcPr>
                          <w:p w14:paraId="309BFC03" w14:textId="77777777" w:rsidR="003A2E56" w:rsidRPr="005351B3" w:rsidRDefault="003A2E56" w:rsidP="003A2E56">
                            <w:pPr>
                              <w:ind w:firstLine="0"/>
                              <w:rPr>
                                <w:sz w:val="16"/>
                                <w:szCs w:val="16"/>
                              </w:rPr>
                            </w:pPr>
                            <w:r w:rsidRPr="005351B3">
                              <w:rPr>
                                <w:sz w:val="16"/>
                                <w:szCs w:val="16"/>
                              </w:rPr>
                              <w:t>I</w:t>
                            </w:r>
                            <w:r w:rsidRPr="005351B3">
                              <w:rPr>
                                <w:sz w:val="16"/>
                                <w:szCs w:val="16"/>
                                <w:vertAlign w:val="subscript"/>
                              </w:rPr>
                              <w:t>sc</w:t>
                            </w:r>
                          </w:p>
                        </w:tc>
                        <w:tc>
                          <w:tcPr>
                            <w:tcW w:w="2691" w:type="pct"/>
                          </w:tcPr>
                          <w:p w14:paraId="6B1FC333" w14:textId="77777777" w:rsidR="003A2E56" w:rsidRPr="005351B3" w:rsidRDefault="003A2E56" w:rsidP="003A2E56">
                            <w:pPr>
                              <w:ind w:firstLine="0"/>
                              <w:rPr>
                                <w:sz w:val="16"/>
                                <w:szCs w:val="16"/>
                              </w:rPr>
                            </w:pPr>
                            <w:r w:rsidRPr="005351B3">
                              <w:rPr>
                                <w:sz w:val="16"/>
                                <w:szCs w:val="16"/>
                              </w:rPr>
                              <w:t>Short-circuit current</w:t>
                            </w:r>
                          </w:p>
                        </w:tc>
                        <w:tc>
                          <w:tcPr>
                            <w:tcW w:w="1300" w:type="pct"/>
                          </w:tcPr>
                          <w:p w14:paraId="3C9059A3" w14:textId="77777777" w:rsidR="003A2E56" w:rsidRPr="005351B3" w:rsidRDefault="003A2E56" w:rsidP="003A2E56">
                            <w:pPr>
                              <w:ind w:firstLine="0"/>
                              <w:rPr>
                                <w:sz w:val="16"/>
                                <w:szCs w:val="16"/>
                              </w:rPr>
                            </w:pPr>
                            <w:r w:rsidRPr="005351B3">
                              <w:rPr>
                                <w:sz w:val="16"/>
                                <w:szCs w:val="16"/>
                              </w:rPr>
                              <w:t>7.8</w:t>
                            </w:r>
                            <w:r>
                              <w:rPr>
                                <w:sz w:val="16"/>
                                <w:szCs w:val="16"/>
                                <w:lang w:val="en-US"/>
                              </w:rPr>
                              <w:t xml:space="preserve"> </w:t>
                            </w:r>
                            <w:r w:rsidRPr="005351B3">
                              <w:rPr>
                                <w:sz w:val="16"/>
                                <w:szCs w:val="16"/>
                              </w:rPr>
                              <w:t>A</w:t>
                            </w:r>
                          </w:p>
                        </w:tc>
                      </w:tr>
                    </w:tbl>
                    <w:p w14:paraId="2CA235EC" w14:textId="1C203F1E" w:rsidR="003A2E56" w:rsidRDefault="003A2E56" w:rsidP="003A2E56">
                      <w:pPr>
                        <w:ind w:firstLine="0"/>
                      </w:pPr>
                    </w:p>
                  </w:txbxContent>
                </v:textbox>
                <w10:wrap type="topAndBottom" anchorx="margin"/>
              </v:shape>
            </w:pict>
          </mc:Fallback>
        </mc:AlternateContent>
      </w:r>
      <w:r w:rsidR="004F2A5D" w:rsidRPr="007B5111">
        <w:rPr>
          <w:lang w:val="en-GB"/>
        </w:rPr>
        <w:t xml:space="preserve">                                           </w:t>
      </w:r>
    </w:p>
    <w:p w14:paraId="09B3BC99" w14:textId="13F3F11D" w:rsidR="00FC3841" w:rsidRPr="007B5111" w:rsidRDefault="00FC3841" w:rsidP="00FC3841">
      <w:pPr>
        <w:pStyle w:val="Heading2"/>
        <w:rPr>
          <w:bCs w:val="0"/>
          <w:color w:val="auto"/>
          <w:lang w:val="en-GB"/>
        </w:rPr>
      </w:pPr>
      <w:r w:rsidRPr="007B5111">
        <w:rPr>
          <w:bCs w:val="0"/>
          <w:color w:val="auto"/>
          <w:sz w:val="24"/>
          <w:szCs w:val="24"/>
          <w:lang w:val="en-GB"/>
        </w:rPr>
        <w:t xml:space="preserve"> Methods</w:t>
      </w:r>
    </w:p>
    <w:p w14:paraId="3C6342E7" w14:textId="573259A2" w:rsidR="004F2A5D" w:rsidRPr="0051191D" w:rsidRDefault="004F2A5D" w:rsidP="0051191D">
      <w:pPr>
        <w:pStyle w:val="Heading3"/>
        <w:numPr>
          <w:ilvl w:val="0"/>
          <w:numId w:val="14"/>
        </w:numPr>
        <w:rPr>
          <w:rStyle w:val="fontstyle01"/>
          <w:rFonts w:ascii="Times New Roman" w:hAnsi="Times New Roman"/>
          <w:b w:val="0"/>
          <w:bCs/>
          <w:color w:val="auto"/>
          <w:sz w:val="20"/>
          <w:szCs w:val="20"/>
        </w:rPr>
      </w:pPr>
      <w:r w:rsidRPr="0051191D">
        <w:rPr>
          <w:rStyle w:val="fontstyle01"/>
          <w:rFonts w:ascii="Times New Roman" w:hAnsi="Times New Roman"/>
          <w:b w:val="0"/>
          <w:bCs/>
          <w:color w:val="auto"/>
          <w:sz w:val="20"/>
          <w:szCs w:val="20"/>
        </w:rPr>
        <w:t>Proposed control</w:t>
      </w:r>
    </w:p>
    <w:p w14:paraId="74007092" w14:textId="5CBF1038" w:rsidR="004F2A5D" w:rsidRPr="007B5111" w:rsidRDefault="00686F02" w:rsidP="004F2A5D">
      <w:pPr>
        <w:tabs>
          <w:tab w:val="left" w:pos="438"/>
        </w:tabs>
        <w:rPr>
          <w:rStyle w:val="fontstyle01"/>
          <w:rFonts w:ascii="Times New Roman" w:hAnsi="Times New Roman"/>
          <w:color w:val="auto"/>
          <w:sz w:val="20"/>
          <w:szCs w:val="20"/>
          <w:lang w:val="en-GB"/>
        </w:rPr>
      </w:pPr>
      <w:r w:rsidRPr="00686F02">
        <w:rPr>
          <w:lang w:val="en" w:eastAsia="fr-FR"/>
        </w:rPr>
        <w:t xml:space="preserve">The control scheme employs a dual control loop concept: fuzzy logic is used to generate the voltage reference, and </w:t>
      </w:r>
      <w:r w:rsidR="00B2774F">
        <w:rPr>
          <w:lang w:val="en" w:eastAsia="fr-FR"/>
        </w:rPr>
        <w:t xml:space="preserve">SMC </w:t>
      </w:r>
      <w:r w:rsidRPr="00686F02">
        <w:rPr>
          <w:lang w:val="en" w:eastAsia="fr-FR"/>
        </w:rPr>
        <w:t>is appl</w:t>
      </w:r>
      <w:r>
        <w:rPr>
          <w:lang w:val="en" w:eastAsia="fr-FR"/>
        </w:rPr>
        <w:t xml:space="preserve">ied to generate the duty cycle </w:t>
      </w:r>
      <w:r w:rsidRPr="00686F02">
        <w:rPr>
          <w:lang w:val="en" w:eastAsia="fr-FR"/>
        </w:rPr>
        <w:t xml:space="preserve">d for the </w:t>
      </w:r>
      <w:r w:rsidR="00122005">
        <w:rPr>
          <w:lang w:val="en" w:eastAsia="fr-FR"/>
        </w:rPr>
        <w:t>b</w:t>
      </w:r>
      <w:r w:rsidRPr="00686F02">
        <w:rPr>
          <w:lang w:val="en" w:eastAsia="fr-FR"/>
        </w:rPr>
        <w:t xml:space="preserve">oost converter. </w:t>
      </w:r>
      <w:r w:rsidR="00B2774F">
        <w:rPr>
          <w:lang w:val="en" w:eastAsia="fr-FR"/>
        </w:rPr>
        <w:t>SMC</w:t>
      </w:r>
      <w:r w:rsidRPr="00686F02">
        <w:rPr>
          <w:lang w:val="en" w:eastAsia="fr-FR"/>
        </w:rPr>
        <w:t xml:space="preserve"> guides the system's state trajectory towards the sliding surface, where appropriate switching logic induces oscillations on both sides until convergence towards the equilibrium point situated on this surface.</w:t>
      </w:r>
    </w:p>
    <w:p w14:paraId="4FEB94C3" w14:textId="73E71C18" w:rsidR="004F2A5D" w:rsidRPr="0051191D" w:rsidRDefault="00FC3841" w:rsidP="0051191D">
      <w:pPr>
        <w:pStyle w:val="Heading3"/>
        <w:rPr>
          <w:rStyle w:val="fontstyle01"/>
          <w:rFonts w:ascii="Times New Roman" w:hAnsi="Times New Roman"/>
          <w:b w:val="0"/>
          <w:bCs/>
          <w:color w:val="auto"/>
          <w:sz w:val="20"/>
          <w:szCs w:val="20"/>
        </w:rPr>
      </w:pPr>
      <w:r w:rsidRPr="007B5111">
        <w:rPr>
          <w:rStyle w:val="fontstyle01"/>
          <w:rFonts w:ascii="Times New Roman" w:hAnsi="Times New Roman"/>
          <w:color w:val="auto"/>
          <w:sz w:val="20"/>
          <w:szCs w:val="20"/>
          <w:lang w:val="en-GB"/>
        </w:rPr>
        <w:t xml:space="preserve"> </w:t>
      </w:r>
      <w:r w:rsidR="004F2A5D" w:rsidRPr="0051191D">
        <w:rPr>
          <w:rStyle w:val="fontstyle01"/>
          <w:rFonts w:ascii="Times New Roman" w:hAnsi="Times New Roman"/>
          <w:b w:val="0"/>
          <w:bCs/>
          <w:color w:val="auto"/>
          <w:sz w:val="20"/>
          <w:szCs w:val="20"/>
        </w:rPr>
        <w:t>Definition of the Sliding Surface</w:t>
      </w:r>
    </w:p>
    <w:p w14:paraId="77EF3585" w14:textId="7672766D" w:rsidR="00A5318B" w:rsidRPr="007B5111" w:rsidRDefault="00387A57" w:rsidP="004F2A5D">
      <w:pPr>
        <w:pStyle w:val="HTMLPreformatted"/>
        <w:jc w:val="both"/>
        <w:rPr>
          <w:rFonts w:ascii="Times New Roman" w:hAnsi="Times New Roman" w:cs="Times New Roman"/>
          <w:lang w:val="en"/>
        </w:rPr>
      </w:pPr>
      <w:r>
        <w:rPr>
          <w:rFonts w:ascii="Times New Roman" w:hAnsi="Times New Roman" w:cs="Times New Roman"/>
          <w:lang w:val="en"/>
        </w:rPr>
        <w:t xml:space="preserve">      </w:t>
      </w:r>
      <w:r w:rsidR="005E2FBA" w:rsidRPr="005E2FBA">
        <w:rPr>
          <w:rFonts w:ascii="Times New Roman" w:hAnsi="Times New Roman" w:cs="Times New Roman"/>
          <w:lang w:val="en"/>
        </w:rPr>
        <w:t>The sliding surface is established according to the control objectives of the system</w:t>
      </w:r>
      <w:r w:rsidR="00E8785F">
        <w:rPr>
          <w:rFonts w:ascii="Times New Roman" w:hAnsi="Times New Roman" w:cs="Times New Roman"/>
          <w:lang w:val="en"/>
        </w:rPr>
        <w:t xml:space="preserve"> </w:t>
      </w:r>
      <w:r w:rsidR="00A5318B" w:rsidRPr="007B5111">
        <w:rPr>
          <w:rFonts w:ascii="Times New Roman" w:hAnsi="Times New Roman" w:cs="Times New Roman"/>
          <w:lang w:val="en"/>
        </w:rPr>
        <w:fldChar w:fldCharType="begin" w:fldLock="1"/>
      </w:r>
      <w:r w:rsidR="00686F02">
        <w:rPr>
          <w:rFonts w:ascii="Times New Roman" w:hAnsi="Times New Roman" w:cs="Times New Roman"/>
          <w:lang w:val="en"/>
        </w:rPr>
        <w:instrText>ADDIN CSL_CITATION {"citationItems":[{"id":"ITEM-1","itemData":{"DOI":"10.1109/WITS.2019.8723854","ISBN":"9781538678503","abstract":"In this paper, the maximum power point tracking (MPPT) command used is a combination of two efficient and robust controls the PV generator is associated with a neuron network-based control (ANN) to determine the voltage at which the power of the system PV is maximum (Vref). The second command is the integral sliding mode control (ISMC), it takes the voltage generated by the first command as reference and tries to reduce the error between the Vref and the voltage of the panel. The hybrid control used allows the system to generate the maximum power by sending the exact duty cycle corresponding to the DC-DC converter. The studied system consists of a photovoltaic generator, DC-DC converter (BOOST) and a resistive load. This approach has very good accuracy (low tracking error) and rapid response to varying atmospheric conditions. To examine the effectiveness of the proposed hybrid control in terms of performance, tracking speed and tracking accuracy, the method is compared with the sliding mode, the system is developed in the Matlab Simulink environment.","author":[{"dropping-particle":"","family":"Ahmed","given":"Cheikhne Cheikh","non-dropping-particle":"","parse-names":false,"suffix":""},{"dropping-particle":"","family":"Cherkaoui","given":"Mohamed","non-dropping-particle":"","parse-names":false,"suffix":""},{"dropping-particle":"","family":"Mokhlis","given":"Mohcine","non-dropping-particle":"","parse-names":false,"suffix":""}],"container-title":"2019 International Conference on Wireless Technologies, Embedded and Intelligent Systems, WITS 2019","id":"ITEM-1","issued":{"date-parts":[["2019"]]},"page":"1-5","publisher":"IEEE","title":"MPPT control for photovoltaic system using hybrid method under variant weather condition","type":"article-journal"},"uris":["http://www.mendeley.com/documents/?uuid=ecd6e9e6-c222-4513-90d2-ad6e44e2e16a"]}],"mendeley":{"formattedCitation":"[20]","plainTextFormattedCitation":"[20]","previouslyFormattedCitation":"[20]"},"properties":{"noteIndex":0},"schema":"https://github.com/citation-style-language/schema/raw/master/csl-citation.json"}</w:instrText>
      </w:r>
      <w:r w:rsidR="00A5318B" w:rsidRPr="007B5111">
        <w:rPr>
          <w:rFonts w:ascii="Times New Roman" w:hAnsi="Times New Roman" w:cs="Times New Roman"/>
          <w:lang w:val="en"/>
        </w:rPr>
        <w:fldChar w:fldCharType="separate"/>
      </w:r>
      <w:r w:rsidR="002E6C46" w:rsidRPr="002E6C46">
        <w:rPr>
          <w:rFonts w:ascii="Times New Roman" w:hAnsi="Times New Roman" w:cs="Times New Roman"/>
          <w:noProof/>
          <w:lang w:val="en"/>
        </w:rPr>
        <w:t>[20]</w:t>
      </w:r>
      <w:r w:rsidR="00A5318B" w:rsidRPr="007B5111">
        <w:rPr>
          <w:rFonts w:ascii="Times New Roman" w:hAnsi="Times New Roman" w:cs="Times New Roman"/>
          <w:lang w:val="en"/>
        </w:rPr>
        <w:fldChar w:fldCharType="end"/>
      </w:r>
      <w:r w:rsidR="00A5318B" w:rsidRPr="007B5111">
        <w:rPr>
          <w:rFonts w:ascii="Times New Roman" w:hAnsi="Times New Roman" w:cs="Times New Roman"/>
          <w:lang w:val="en"/>
        </w:rPr>
        <w:t xml:space="preserve">. </w:t>
      </w:r>
      <w:r w:rsidR="005E2FBA" w:rsidRPr="005E2FBA">
        <w:rPr>
          <w:rFonts w:ascii="Times New Roman" w:hAnsi="Times New Roman" w:cs="Times New Roman"/>
          <w:lang w:val="en"/>
        </w:rPr>
        <w:t>These objectives are designed to minimize the error between the measured variable and the reference to zero. The sliding surface is characterized by the voltage error (</w:t>
      </w:r>
      <w:proofErr w:type="spellStart"/>
      <w:r w:rsidR="005E2FBA" w:rsidRPr="005E2FBA">
        <w:rPr>
          <w:rFonts w:ascii="Times New Roman" w:hAnsi="Times New Roman" w:cs="Times New Roman"/>
          <w:i/>
          <w:lang w:val="en"/>
        </w:rPr>
        <w:t>e</w:t>
      </w:r>
      <w:r w:rsidR="005E2FBA" w:rsidRPr="005E2FBA">
        <w:rPr>
          <w:rFonts w:ascii="Times New Roman" w:hAnsi="Times New Roman" w:cs="Times New Roman"/>
          <w:i/>
          <w:vertAlign w:val="subscript"/>
          <w:lang w:val="en"/>
        </w:rPr>
        <w:t>v</w:t>
      </w:r>
      <w:proofErr w:type="spellEnd"/>
      <w:r w:rsidR="005E2FBA" w:rsidRPr="005E2FBA">
        <w:rPr>
          <w:rFonts w:ascii="Times New Roman" w:hAnsi="Times New Roman" w:cs="Times New Roman"/>
          <w:i/>
          <w:lang w:val="en"/>
        </w:rPr>
        <w:t>​</w:t>
      </w:r>
      <w:r w:rsidR="005E2FBA" w:rsidRPr="005E2FBA">
        <w:rPr>
          <w:rFonts w:ascii="Times New Roman" w:hAnsi="Times New Roman" w:cs="Times New Roman"/>
          <w:lang w:val="en"/>
        </w:rPr>
        <w:t>) and the current error (</w:t>
      </w:r>
      <w:proofErr w:type="spellStart"/>
      <w:r w:rsidR="005E2FBA" w:rsidRPr="005E2FBA">
        <w:rPr>
          <w:rFonts w:ascii="Times New Roman" w:hAnsi="Times New Roman" w:cs="Times New Roman"/>
          <w:i/>
          <w:lang w:val="en"/>
        </w:rPr>
        <w:t>e</w:t>
      </w:r>
      <w:r w:rsidR="005E2FBA" w:rsidRPr="005E2FBA">
        <w:rPr>
          <w:rFonts w:ascii="Times New Roman" w:hAnsi="Times New Roman" w:cs="Times New Roman"/>
          <w:i/>
          <w:vertAlign w:val="subscript"/>
          <w:lang w:val="en"/>
        </w:rPr>
        <w:t>i</w:t>
      </w:r>
      <w:proofErr w:type="spellEnd"/>
      <w:r w:rsidR="005E2FBA" w:rsidRPr="005E2FBA">
        <w:rPr>
          <w:rFonts w:ascii="Times New Roman" w:hAnsi="Times New Roman" w:cs="Times New Roman"/>
          <w:lang w:val="en"/>
        </w:rPr>
        <w:t>​):</w:t>
      </w:r>
    </w:p>
    <w:p w14:paraId="2316A55F" w14:textId="1AD20ED0" w:rsidR="004B0110" w:rsidRPr="007B5111" w:rsidRDefault="00A72CE9" w:rsidP="004F2A5D">
      <w:pPr>
        <w:pStyle w:val="HTMLPreformatted"/>
        <w:jc w:val="both"/>
        <w:rPr>
          <w:rFonts w:ascii="Times New Roman" w:hAnsi="Times New Roman" w:cs="Times New Roman"/>
          <w:lang w:val="en-GB"/>
        </w:rPr>
      </w:pPr>
      <w:r w:rsidRPr="003A2E56">
        <w:rPr>
          <w:rStyle w:val="fontstyle01"/>
          <w:rFonts w:ascii="Times New Roman" w:hAnsi="Times New Roman"/>
          <w:b w:val="0"/>
          <w:bCs w:val="0"/>
          <w:noProof/>
          <w:color w:val="auto"/>
          <w:sz w:val="16"/>
          <w:szCs w:val="16"/>
        </w:rPr>
        <mc:AlternateContent>
          <mc:Choice Requires="wps">
            <w:drawing>
              <wp:anchor distT="45720" distB="45720" distL="114300" distR="114300" simplePos="0" relativeHeight="251701760" behindDoc="0" locked="0" layoutInCell="1" allowOverlap="1" wp14:anchorId="438B7338" wp14:editId="56A790FE">
                <wp:simplePos x="0" y="0"/>
                <wp:positionH relativeFrom="column">
                  <wp:posOffset>1368</wp:posOffset>
                </wp:positionH>
                <wp:positionV relativeFrom="paragraph">
                  <wp:posOffset>614280</wp:posOffset>
                </wp:positionV>
                <wp:extent cx="2858135" cy="1404620"/>
                <wp:effectExtent l="0" t="0" r="0" b="0"/>
                <wp:wrapTopAndBottom/>
                <wp:docPr id="739246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1404620"/>
                        </a:xfrm>
                        <a:prstGeom prst="rect">
                          <a:avLst/>
                        </a:prstGeom>
                        <a:solidFill>
                          <a:srgbClr val="FFFFFF"/>
                        </a:solidFill>
                        <a:ln w="9525">
                          <a:noFill/>
                          <a:miter lim="800000"/>
                          <a:headEnd/>
                          <a:tailEnd/>
                        </a:ln>
                      </wps:spPr>
                      <wps:txbx>
                        <w:txbxContent>
                          <w:p w14:paraId="75A61138" w14:textId="662F7057" w:rsidR="003A2E56" w:rsidRPr="007B5111" w:rsidRDefault="003A2E56" w:rsidP="003A2E56">
                            <w:pPr>
                              <w:tabs>
                                <w:tab w:val="left" w:pos="438"/>
                              </w:tabs>
                              <w:ind w:firstLine="0"/>
                              <w:jc w:val="center"/>
                              <w:rPr>
                                <w:rStyle w:val="fontstyle01"/>
                                <w:rFonts w:ascii="Times New Roman" w:hAnsi="Times New Roman"/>
                                <w:b w:val="0"/>
                                <w:noProof/>
                                <w:color w:val="auto"/>
                                <w:sz w:val="16"/>
                                <w:szCs w:val="20"/>
                                <w:lang w:eastAsia="fr-FR"/>
                              </w:rPr>
                            </w:pPr>
                            <w:r w:rsidRPr="007B5111">
                              <w:rPr>
                                <w:rStyle w:val="fontstyle01"/>
                                <w:rFonts w:ascii="Times New Roman" w:hAnsi="Times New Roman"/>
                                <w:b w:val="0"/>
                                <w:noProof/>
                                <w:color w:val="auto"/>
                                <w:sz w:val="20"/>
                                <w:szCs w:val="20"/>
                                <w:lang w:val="fr-FR" w:eastAsia="fr-FR"/>
                              </w:rPr>
                              <w:drawing>
                                <wp:inline distT="0" distB="0" distL="0" distR="0" wp14:anchorId="2E054ED9" wp14:editId="488D7F5C">
                                  <wp:extent cx="2661731" cy="1713540"/>
                                  <wp:effectExtent l="0" t="0" r="5715" b="1270"/>
                                  <wp:docPr id="676783619" name="Picture 676783619" descr="E:\DOCS DOCTORAT\Djanssou articles\Articles_Soumis\fig3ok.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S DOCTORAT\Djanssou articles\Articles_Soumis\fig3ok.emf"/>
                                          <pic:cNvPicPr>
                                            <a:picLocks noChangeAspect="1" noChangeArrowheads="1"/>
                                          </pic:cNvPicPr>
                                        </pic:nvPicPr>
                                        <pic:blipFill rotWithShape="1">
                                          <a:blip r:embed="rId20">
                                            <a:extLst>
                                              <a:ext uri="{28A0092B-C50C-407E-A947-70E740481C1C}">
                                                <a14:useLocalDpi xmlns:a14="http://schemas.microsoft.com/office/drawing/2010/main" val="0"/>
                                              </a:ext>
                                            </a:extLst>
                                          </a:blip>
                                          <a:srcRect t="1522" r="5389"/>
                                          <a:stretch/>
                                        </pic:blipFill>
                                        <pic:spPr bwMode="auto">
                                          <a:xfrm>
                                            <a:off x="0" y="0"/>
                                            <a:ext cx="2692134" cy="1733113"/>
                                          </a:xfrm>
                                          <a:prstGeom prst="rect">
                                            <a:avLst/>
                                          </a:prstGeom>
                                          <a:noFill/>
                                          <a:ln>
                                            <a:noFill/>
                                          </a:ln>
                                          <a:extLst>
                                            <a:ext uri="{53640926-AAD7-44D8-BBD7-CCE9431645EC}">
                                              <a14:shadowObscured xmlns:a14="http://schemas.microsoft.com/office/drawing/2010/main"/>
                                            </a:ext>
                                          </a:extLst>
                                        </pic:spPr>
                                      </pic:pic>
                                    </a:graphicData>
                                  </a:graphic>
                                </wp:inline>
                              </w:drawing>
                            </w:r>
                            <w:r w:rsidRPr="007B5111">
                              <w:rPr>
                                <w:shd w:val="clear" w:color="auto" w:fill="FFFFFF"/>
                                <w:lang w:val="en-GB"/>
                              </w:rPr>
                              <w:t>(a)</w:t>
                            </w:r>
                          </w:p>
                          <w:p w14:paraId="7EEF8195" w14:textId="77777777" w:rsidR="003A2E56" w:rsidRPr="007B5111" w:rsidRDefault="003A2E56" w:rsidP="003A2E56">
                            <w:pPr>
                              <w:tabs>
                                <w:tab w:val="left" w:pos="438"/>
                              </w:tabs>
                              <w:ind w:firstLine="0"/>
                              <w:rPr>
                                <w:rStyle w:val="fontstyle01"/>
                                <w:rFonts w:ascii="Times New Roman" w:hAnsi="Times New Roman"/>
                                <w:b w:val="0"/>
                                <w:noProof/>
                                <w:color w:val="auto"/>
                                <w:sz w:val="20"/>
                                <w:szCs w:val="20"/>
                                <w:lang w:eastAsia="fr-FR"/>
                              </w:rPr>
                            </w:pPr>
                            <w:r w:rsidRPr="007B5111">
                              <w:rPr>
                                <w:rStyle w:val="fontstyle01"/>
                                <w:rFonts w:ascii="Times New Roman" w:hAnsi="Times New Roman"/>
                                <w:b w:val="0"/>
                                <w:noProof/>
                                <w:color w:val="auto"/>
                                <w:sz w:val="20"/>
                                <w:szCs w:val="20"/>
                                <w:lang w:val="fr-FR" w:eastAsia="fr-FR"/>
                              </w:rPr>
                              <w:drawing>
                                <wp:inline distT="0" distB="0" distL="0" distR="0" wp14:anchorId="70EC4EFB" wp14:editId="110D9FA4">
                                  <wp:extent cx="2636885" cy="1713230"/>
                                  <wp:effectExtent l="0" t="0" r="0" b="1270"/>
                                  <wp:docPr id="1648190901" name="Picture 1648190901" descr="E:\DOCS DOCTORAT\Djanssou articles\Articles_Soumis\fig3bok.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S DOCTORAT\Djanssou articles\Articles_Soumis\fig3bok.emf"/>
                                          <pic:cNvPicPr>
                                            <a:picLocks noChangeAspect="1" noChangeArrowheads="1"/>
                                          </pic:cNvPicPr>
                                        </pic:nvPicPr>
                                        <pic:blipFill rotWithShape="1">
                                          <a:blip r:embed="rId21">
                                            <a:extLst>
                                              <a:ext uri="{28A0092B-C50C-407E-A947-70E740481C1C}">
                                                <a14:useLocalDpi xmlns:a14="http://schemas.microsoft.com/office/drawing/2010/main" val="0"/>
                                              </a:ext>
                                            </a:extLst>
                                          </a:blip>
                                          <a:srcRect l="4653" t="3852" r="5712"/>
                                          <a:stretch/>
                                        </pic:blipFill>
                                        <pic:spPr bwMode="auto">
                                          <a:xfrm>
                                            <a:off x="0" y="0"/>
                                            <a:ext cx="2642709" cy="1717014"/>
                                          </a:xfrm>
                                          <a:prstGeom prst="rect">
                                            <a:avLst/>
                                          </a:prstGeom>
                                          <a:noFill/>
                                          <a:ln>
                                            <a:noFill/>
                                          </a:ln>
                                          <a:extLst>
                                            <a:ext uri="{53640926-AAD7-44D8-BBD7-CCE9431645EC}">
                                              <a14:shadowObscured xmlns:a14="http://schemas.microsoft.com/office/drawing/2010/main"/>
                                            </a:ext>
                                          </a:extLst>
                                        </pic:spPr>
                                      </pic:pic>
                                    </a:graphicData>
                                  </a:graphic>
                                </wp:inline>
                              </w:drawing>
                            </w:r>
                          </w:p>
                          <w:p w14:paraId="454B353A" w14:textId="77777777" w:rsidR="003A2E56" w:rsidRPr="007B5111" w:rsidRDefault="003A2E56" w:rsidP="003A2E56">
                            <w:pPr>
                              <w:tabs>
                                <w:tab w:val="left" w:pos="438"/>
                              </w:tabs>
                              <w:ind w:firstLine="0"/>
                              <w:jc w:val="center"/>
                              <w:rPr>
                                <w:rStyle w:val="fontstyle01"/>
                                <w:rFonts w:ascii="Times New Roman" w:hAnsi="Times New Roman"/>
                                <w:b w:val="0"/>
                                <w:noProof/>
                                <w:color w:val="auto"/>
                                <w:sz w:val="16"/>
                                <w:szCs w:val="20"/>
                                <w:lang w:eastAsia="fr-FR"/>
                              </w:rPr>
                            </w:pPr>
                            <w:r w:rsidRPr="007B5111">
                              <w:rPr>
                                <w:shd w:val="clear" w:color="auto" w:fill="FFFFFF"/>
                                <w:lang w:val="en-GB"/>
                              </w:rPr>
                              <w:t>(b)</w:t>
                            </w:r>
                          </w:p>
                          <w:p w14:paraId="5EBD3761" w14:textId="09613757" w:rsidR="003A2E56" w:rsidRDefault="003A2E56" w:rsidP="003A2E56">
                            <w:pPr>
                              <w:pStyle w:val="FigureHeading"/>
                            </w:pPr>
                            <w:r w:rsidRPr="005351B3">
                              <w:rPr>
                                <w:rStyle w:val="fontstyle01"/>
                                <w:rFonts w:ascii="Times New Roman" w:hAnsi="Times New Roman"/>
                                <w:b w:val="0"/>
                                <w:bCs w:val="0"/>
                                <w:color w:val="auto"/>
                                <w:sz w:val="16"/>
                                <w:szCs w:val="16"/>
                              </w:rPr>
                              <w:t>Figure 3. Influence of low irradiation on the (a) P-V and (b) I</w:t>
                            </w:r>
                            <w:r w:rsidRPr="005351B3">
                              <w:t xml:space="preserve">-V </w:t>
                            </w:r>
                            <w:r w:rsidRPr="005351B3">
                              <w:rPr>
                                <w:rStyle w:val="fontstyle01"/>
                                <w:rFonts w:ascii="Times New Roman" w:hAnsi="Times New Roman"/>
                                <w:b w:val="0"/>
                                <w:bCs w:val="0"/>
                                <w:color w:val="auto"/>
                                <w:sz w:val="16"/>
                                <w:szCs w:val="16"/>
                              </w:rPr>
                              <w:t>curves.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8B7338" id="_x0000_s1031" type="#_x0000_t202" style="position:absolute;left:0;text-align:left;margin-left:.1pt;margin-top:48.35pt;width:225.05pt;height:110.6pt;z-index:251701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ZnEwIAAP4DAAAOAAAAZHJzL2Uyb0RvYy54bWysk92O2yAQhe8r9R0Q942dNN5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" stroked="f">
                <v:textbox style="mso-fit-shape-to-text:t">
                  <w:txbxContent>
                    <w:p w14:paraId="75A61138" w14:textId="662F7057" w:rsidR="003A2E56" w:rsidRPr="007B5111" w:rsidRDefault="003A2E56" w:rsidP="003A2E56">
                      <w:pPr>
                        <w:tabs>
                          <w:tab w:val="left" w:pos="438"/>
                        </w:tabs>
                        <w:ind w:firstLine="0"/>
                        <w:jc w:val="center"/>
                        <w:rPr>
                          <w:rStyle w:val="fontstyle01"/>
                          <w:rFonts w:ascii="Times New Roman" w:hAnsi="Times New Roman"/>
                          <w:b w:val="0"/>
                          <w:noProof/>
                          <w:color w:val="auto"/>
                          <w:sz w:val="16"/>
                          <w:szCs w:val="20"/>
                          <w:lang w:eastAsia="fr-FR"/>
                        </w:rPr>
                      </w:pPr>
                      <w:r w:rsidRPr="007B5111">
                        <w:rPr>
                          <w:rStyle w:val="fontstyle01"/>
                          <w:rFonts w:ascii="Times New Roman" w:hAnsi="Times New Roman"/>
                          <w:b w:val="0"/>
                          <w:noProof/>
                          <w:color w:val="auto"/>
                          <w:sz w:val="20"/>
                          <w:szCs w:val="20"/>
                          <w:lang w:val="fr-FR" w:eastAsia="fr-FR"/>
                        </w:rPr>
                        <w:drawing>
                          <wp:inline distT="0" distB="0" distL="0" distR="0" wp14:anchorId="2E054ED9" wp14:editId="488D7F5C">
                            <wp:extent cx="2661731" cy="1713540"/>
                            <wp:effectExtent l="0" t="0" r="5715" b="1270"/>
                            <wp:docPr id="676783619" name="Picture 676783619" descr="E:\DOCS DOCTORAT\Djanssou articles\Articles_Soumis\fig3ok.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S DOCTORAT\Djanssou articles\Articles_Soumis\fig3ok.emf"/>
                                    <pic:cNvPicPr>
                                      <a:picLocks noChangeAspect="1" noChangeArrowheads="1"/>
                                    </pic:cNvPicPr>
                                  </pic:nvPicPr>
                                  <pic:blipFill rotWithShape="1">
                                    <a:blip r:embed="rId22">
                                      <a:extLst>
                                        <a:ext uri="{28A0092B-C50C-407E-A947-70E740481C1C}">
                                          <a14:useLocalDpi xmlns:a14="http://schemas.microsoft.com/office/drawing/2010/main" val="0"/>
                                        </a:ext>
                                      </a:extLst>
                                    </a:blip>
                                    <a:srcRect t="1522" r="5389"/>
                                    <a:stretch/>
                                  </pic:blipFill>
                                  <pic:spPr bwMode="auto">
                                    <a:xfrm>
                                      <a:off x="0" y="0"/>
                                      <a:ext cx="2692134" cy="1733113"/>
                                    </a:xfrm>
                                    <a:prstGeom prst="rect">
                                      <a:avLst/>
                                    </a:prstGeom>
                                    <a:noFill/>
                                    <a:ln>
                                      <a:noFill/>
                                    </a:ln>
                                    <a:extLst>
                                      <a:ext uri="{53640926-AAD7-44D8-BBD7-CCE9431645EC}">
                                        <a14:shadowObscured xmlns:a14="http://schemas.microsoft.com/office/drawing/2010/main"/>
                                      </a:ext>
                                    </a:extLst>
                                  </pic:spPr>
                                </pic:pic>
                              </a:graphicData>
                            </a:graphic>
                          </wp:inline>
                        </w:drawing>
                      </w:r>
                      <w:r w:rsidRPr="007B5111">
                        <w:rPr>
                          <w:shd w:val="clear" w:color="auto" w:fill="FFFFFF"/>
                          <w:lang w:val="en-GB"/>
                        </w:rPr>
                        <w:t>(a)</w:t>
                      </w:r>
                    </w:p>
                    <w:p w14:paraId="7EEF8195" w14:textId="77777777" w:rsidR="003A2E56" w:rsidRPr="007B5111" w:rsidRDefault="003A2E56" w:rsidP="003A2E56">
                      <w:pPr>
                        <w:tabs>
                          <w:tab w:val="left" w:pos="438"/>
                        </w:tabs>
                        <w:ind w:firstLine="0"/>
                        <w:rPr>
                          <w:rStyle w:val="fontstyle01"/>
                          <w:rFonts w:ascii="Times New Roman" w:hAnsi="Times New Roman"/>
                          <w:b w:val="0"/>
                          <w:noProof/>
                          <w:color w:val="auto"/>
                          <w:sz w:val="20"/>
                          <w:szCs w:val="20"/>
                          <w:lang w:eastAsia="fr-FR"/>
                        </w:rPr>
                      </w:pPr>
                      <w:r w:rsidRPr="007B5111">
                        <w:rPr>
                          <w:rStyle w:val="fontstyle01"/>
                          <w:rFonts w:ascii="Times New Roman" w:hAnsi="Times New Roman"/>
                          <w:b w:val="0"/>
                          <w:noProof/>
                          <w:color w:val="auto"/>
                          <w:sz w:val="20"/>
                          <w:szCs w:val="20"/>
                          <w:lang w:val="fr-FR" w:eastAsia="fr-FR"/>
                        </w:rPr>
                        <w:drawing>
                          <wp:inline distT="0" distB="0" distL="0" distR="0" wp14:anchorId="70EC4EFB" wp14:editId="110D9FA4">
                            <wp:extent cx="2636885" cy="1713230"/>
                            <wp:effectExtent l="0" t="0" r="0" b="1270"/>
                            <wp:docPr id="1648190901" name="Picture 1648190901" descr="E:\DOCS DOCTORAT\Djanssou articles\Articles_Soumis\fig3bok.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S DOCTORAT\Djanssou articles\Articles_Soumis\fig3bok.emf"/>
                                    <pic:cNvPicPr>
                                      <a:picLocks noChangeAspect="1" noChangeArrowheads="1"/>
                                    </pic:cNvPicPr>
                                  </pic:nvPicPr>
                                  <pic:blipFill rotWithShape="1">
                                    <a:blip r:embed="rId23">
                                      <a:extLst>
                                        <a:ext uri="{28A0092B-C50C-407E-A947-70E740481C1C}">
                                          <a14:useLocalDpi xmlns:a14="http://schemas.microsoft.com/office/drawing/2010/main" val="0"/>
                                        </a:ext>
                                      </a:extLst>
                                    </a:blip>
                                    <a:srcRect l="4653" t="3852" r="5712"/>
                                    <a:stretch/>
                                  </pic:blipFill>
                                  <pic:spPr bwMode="auto">
                                    <a:xfrm>
                                      <a:off x="0" y="0"/>
                                      <a:ext cx="2642709" cy="1717014"/>
                                    </a:xfrm>
                                    <a:prstGeom prst="rect">
                                      <a:avLst/>
                                    </a:prstGeom>
                                    <a:noFill/>
                                    <a:ln>
                                      <a:noFill/>
                                    </a:ln>
                                    <a:extLst>
                                      <a:ext uri="{53640926-AAD7-44D8-BBD7-CCE9431645EC}">
                                        <a14:shadowObscured xmlns:a14="http://schemas.microsoft.com/office/drawing/2010/main"/>
                                      </a:ext>
                                    </a:extLst>
                                  </pic:spPr>
                                </pic:pic>
                              </a:graphicData>
                            </a:graphic>
                          </wp:inline>
                        </w:drawing>
                      </w:r>
                    </w:p>
                    <w:p w14:paraId="454B353A" w14:textId="77777777" w:rsidR="003A2E56" w:rsidRPr="007B5111" w:rsidRDefault="003A2E56" w:rsidP="003A2E56">
                      <w:pPr>
                        <w:tabs>
                          <w:tab w:val="left" w:pos="438"/>
                        </w:tabs>
                        <w:ind w:firstLine="0"/>
                        <w:jc w:val="center"/>
                        <w:rPr>
                          <w:rStyle w:val="fontstyle01"/>
                          <w:rFonts w:ascii="Times New Roman" w:hAnsi="Times New Roman"/>
                          <w:b w:val="0"/>
                          <w:noProof/>
                          <w:color w:val="auto"/>
                          <w:sz w:val="16"/>
                          <w:szCs w:val="20"/>
                          <w:lang w:eastAsia="fr-FR"/>
                        </w:rPr>
                      </w:pPr>
                      <w:r w:rsidRPr="007B5111">
                        <w:rPr>
                          <w:shd w:val="clear" w:color="auto" w:fill="FFFFFF"/>
                          <w:lang w:val="en-GB"/>
                        </w:rPr>
                        <w:t>(b)</w:t>
                      </w:r>
                    </w:p>
                    <w:p w14:paraId="5EBD3761" w14:textId="09613757" w:rsidR="003A2E56" w:rsidRDefault="003A2E56" w:rsidP="003A2E56">
                      <w:pPr>
                        <w:pStyle w:val="FigureHeading"/>
                      </w:pPr>
                      <w:r w:rsidRPr="005351B3">
                        <w:rPr>
                          <w:rStyle w:val="fontstyle01"/>
                          <w:rFonts w:ascii="Times New Roman" w:hAnsi="Times New Roman"/>
                          <w:b w:val="0"/>
                          <w:bCs w:val="0"/>
                          <w:color w:val="auto"/>
                          <w:sz w:val="16"/>
                          <w:szCs w:val="16"/>
                        </w:rPr>
                        <w:t>Figure 3. Influence of low irradiation on the (a) P-V and (b) I</w:t>
                      </w:r>
                      <w:r w:rsidRPr="005351B3">
                        <w:t xml:space="preserve">-V </w:t>
                      </w:r>
                      <w:r w:rsidRPr="005351B3">
                        <w:rPr>
                          <w:rStyle w:val="fontstyle01"/>
                          <w:rFonts w:ascii="Times New Roman" w:hAnsi="Times New Roman"/>
                          <w:b w:val="0"/>
                          <w:bCs w:val="0"/>
                          <w:color w:val="auto"/>
                          <w:sz w:val="16"/>
                          <w:szCs w:val="16"/>
                        </w:rPr>
                        <w:t>curves.</w:t>
                      </w:r>
                    </w:p>
                  </w:txbxContent>
                </v:textbox>
                <w10:wrap type="topAndBottom"/>
              </v:shape>
            </w:pict>
          </mc:Fallback>
        </mc:AlternateContent>
      </w:r>
    </w:p>
    <w:p w14:paraId="52398D28" w14:textId="75B78BB3" w:rsidR="004F2A5D" w:rsidRPr="007B5111" w:rsidRDefault="00000000" w:rsidP="002C56F9">
      <w:pPr>
        <w:tabs>
          <w:tab w:val="left" w:pos="438"/>
        </w:tabs>
        <w:jc w:val="right"/>
        <w:rPr>
          <w:rStyle w:val="tlid-translation"/>
          <w:rFonts w:eastAsiaTheme="minorEastAsia"/>
          <w:lang w:val="en-GB"/>
        </w:rPr>
      </w:pPr>
      <m:oMath>
        <m:sSub>
          <m:sSubPr>
            <m:ctrlPr>
              <w:rPr>
                <w:rStyle w:val="tlid-translation"/>
                <w:rFonts w:ascii="Cambria Math" w:hAnsi="Cambria Math"/>
                <w:i/>
              </w:rPr>
            </m:ctrlPr>
          </m:sSubPr>
          <m:e>
            <m:r>
              <w:rPr>
                <w:rStyle w:val="tlid-translation"/>
                <w:rFonts w:ascii="Cambria Math" w:hAnsi="Cambria Math"/>
              </w:rPr>
              <m:t>e</m:t>
            </m:r>
          </m:e>
          <m:sub>
            <m:r>
              <w:rPr>
                <w:rStyle w:val="tlid-translation"/>
                <w:rFonts w:ascii="Cambria Math" w:hAnsi="Cambria Math"/>
              </w:rPr>
              <m:t>v</m:t>
            </m:r>
          </m:sub>
        </m:sSub>
        <m:r>
          <w:rPr>
            <w:rStyle w:val="tlid-translation"/>
            <w:rFonts w:ascii="Cambria Math" w:hAnsi="Cambria Math"/>
            <w:lang w:val="en-GB"/>
          </w:rPr>
          <m:t>=</m:t>
        </m:r>
        <m:sSub>
          <m:sSubPr>
            <m:ctrlPr>
              <w:rPr>
                <w:rStyle w:val="tlid-translation"/>
                <w:rFonts w:ascii="Cambria Math" w:hAnsi="Cambria Math"/>
                <w:i/>
              </w:rPr>
            </m:ctrlPr>
          </m:sSubPr>
          <m:e>
            <m:r>
              <w:rPr>
                <w:rStyle w:val="tlid-translation"/>
                <w:rFonts w:ascii="Cambria Math" w:hAnsi="Cambria Math"/>
              </w:rPr>
              <m:t>v</m:t>
            </m:r>
          </m:e>
          <m:sub>
            <m:r>
              <w:rPr>
                <w:rStyle w:val="tlid-translation"/>
                <w:rFonts w:ascii="Cambria Math" w:hAnsi="Cambria Math"/>
              </w:rPr>
              <m:t>pv</m:t>
            </m:r>
          </m:sub>
        </m:sSub>
        <m:sSub>
          <m:sSubPr>
            <m:ctrlPr>
              <w:rPr>
                <w:rStyle w:val="tlid-translation"/>
                <w:rFonts w:ascii="Cambria Math" w:eastAsiaTheme="minorEastAsia" w:hAnsi="Cambria Math"/>
                <w:i/>
              </w:rPr>
            </m:ctrlPr>
          </m:sSubPr>
          <m:e>
            <m:r>
              <w:rPr>
                <w:rStyle w:val="tlid-translation"/>
                <w:rFonts w:ascii="Cambria Math" w:eastAsiaTheme="minorEastAsia" w:hAnsi="Cambria Math"/>
                <w:lang w:val="en-GB"/>
              </w:rPr>
              <m:t>-</m:t>
            </m:r>
            <m:r>
              <w:rPr>
                <w:rStyle w:val="tlid-translation"/>
                <w:rFonts w:ascii="Cambria Math" w:eastAsiaTheme="minorEastAsia" w:hAnsi="Cambria Math"/>
              </w:rPr>
              <m:t>v</m:t>
            </m:r>
          </m:e>
          <m:sub>
            <m:r>
              <w:rPr>
                <w:rStyle w:val="tlid-translation"/>
                <w:rFonts w:ascii="Cambria Math" w:eastAsiaTheme="minorEastAsia" w:hAnsi="Cambria Math"/>
              </w:rPr>
              <m:t>pv</m:t>
            </m:r>
            <m:r>
              <w:rPr>
                <w:rStyle w:val="tlid-translation"/>
                <w:rFonts w:ascii="Cambria Math" w:eastAsiaTheme="minorEastAsia" w:hAnsi="Cambria Math"/>
                <w:lang w:val="en-GB"/>
              </w:rPr>
              <m:t>,</m:t>
            </m:r>
            <m:r>
              <w:rPr>
                <w:rStyle w:val="tlid-translation"/>
                <w:rFonts w:ascii="Cambria Math" w:eastAsiaTheme="minorEastAsia" w:hAnsi="Cambria Math"/>
              </w:rPr>
              <m:t>ref</m:t>
            </m:r>
          </m:sub>
        </m:sSub>
      </m:oMath>
      <w:r w:rsidR="004F2A5D" w:rsidRPr="007B5111">
        <w:rPr>
          <w:rStyle w:val="tlid-translation"/>
          <w:rFonts w:eastAsiaTheme="minorEastAsia"/>
          <w:lang w:val="en-GB"/>
        </w:rPr>
        <w:t xml:space="preserve">      </w:t>
      </w:r>
      <w:r w:rsidR="002C56F9" w:rsidRPr="007B5111">
        <w:rPr>
          <w:rStyle w:val="tlid-translation"/>
          <w:rFonts w:eastAsiaTheme="minorEastAsia"/>
          <w:lang w:val="en-GB"/>
        </w:rPr>
        <w:t xml:space="preserve">                  </w:t>
      </w:r>
      <w:r w:rsidR="004F2A5D" w:rsidRPr="007B5111">
        <w:rPr>
          <w:rStyle w:val="fontstyle01"/>
          <w:rFonts w:ascii="Times New Roman" w:eastAsiaTheme="minorEastAsia" w:hAnsi="Times New Roman"/>
          <w:b w:val="0"/>
          <w:bCs w:val="0"/>
          <w:color w:val="auto"/>
          <w:sz w:val="20"/>
          <w:szCs w:val="20"/>
          <w:lang w:val="en-GB"/>
        </w:rPr>
        <w:t>(7)</w:t>
      </w:r>
      <w:r w:rsidR="004F2A5D" w:rsidRPr="007B5111">
        <w:rPr>
          <w:rStyle w:val="tlid-translation"/>
          <w:rFonts w:eastAsiaTheme="minorEastAsia"/>
          <w:lang w:val="en-GB"/>
        </w:rPr>
        <w:t xml:space="preserve">                                                 </w:t>
      </w:r>
    </w:p>
    <w:p w14:paraId="2EF17F6B" w14:textId="428597BB" w:rsidR="004B0110" w:rsidRPr="007B5111" w:rsidRDefault="00000000" w:rsidP="002C56F9">
      <w:pPr>
        <w:tabs>
          <w:tab w:val="left" w:pos="438"/>
        </w:tabs>
        <w:jc w:val="right"/>
        <w:rPr>
          <w:rStyle w:val="tlid-translation"/>
          <w:rFonts w:eastAsiaTheme="minorEastAsia"/>
          <w:lang w:val="en-GB"/>
        </w:rPr>
      </w:pPr>
      <m:oMath>
        <m:sSub>
          <m:sSubPr>
            <m:ctrlPr>
              <w:rPr>
                <w:rStyle w:val="tlid-translation"/>
                <w:rFonts w:ascii="Cambria Math" w:hAnsi="Cambria Math"/>
                <w:i/>
              </w:rPr>
            </m:ctrlPr>
          </m:sSubPr>
          <m:e>
            <m:r>
              <w:rPr>
                <w:rStyle w:val="tlid-translation"/>
                <w:rFonts w:ascii="Cambria Math" w:hAnsi="Cambria Math"/>
              </w:rPr>
              <m:t>e</m:t>
            </m:r>
          </m:e>
          <m:sub>
            <m:r>
              <w:rPr>
                <w:rStyle w:val="tlid-translation"/>
                <w:rFonts w:ascii="Cambria Math" w:hAnsi="Cambria Math"/>
              </w:rPr>
              <m:t>i</m:t>
            </m:r>
          </m:sub>
        </m:sSub>
        <m:r>
          <w:rPr>
            <w:rStyle w:val="tlid-translation"/>
            <w:rFonts w:ascii="Cambria Math" w:hAnsi="Cambria Math"/>
            <w:lang w:val="en-GB"/>
          </w:rPr>
          <m:t>=</m:t>
        </m:r>
        <m:sSub>
          <m:sSubPr>
            <m:ctrlPr>
              <w:rPr>
                <w:rStyle w:val="tlid-translation"/>
                <w:rFonts w:ascii="Cambria Math" w:eastAsiaTheme="minorEastAsia" w:hAnsi="Cambria Math"/>
                <w:i/>
                <w:lang w:val="en-GB"/>
              </w:rPr>
            </m:ctrlPr>
          </m:sSubPr>
          <m:e>
            <m:sSub>
              <m:sSubPr>
                <m:ctrlPr>
                  <w:rPr>
                    <w:rStyle w:val="tlid-translation"/>
                    <w:rFonts w:ascii="Cambria Math" w:hAnsi="Cambria Math"/>
                    <w:i/>
                  </w:rPr>
                </m:ctrlPr>
              </m:sSubPr>
              <m:e>
                <m:r>
                  <w:rPr>
                    <w:rStyle w:val="tlid-translation"/>
                    <w:rFonts w:ascii="Cambria Math" w:hAnsi="Cambria Math"/>
                  </w:rPr>
                  <m:t>i</m:t>
                </m:r>
              </m:e>
              <m:sub>
                <m:r>
                  <w:rPr>
                    <w:rStyle w:val="tlid-translation"/>
                    <w:rFonts w:ascii="Cambria Math" w:hAnsi="Cambria Math"/>
                  </w:rPr>
                  <m:t>L</m:t>
                </m:r>
                <m:r>
                  <w:rPr>
                    <w:rStyle w:val="tlid-translation"/>
                    <w:rFonts w:ascii="Cambria Math" w:hAnsi="Cambria Math"/>
                    <w:lang w:val="en-GB"/>
                  </w:rPr>
                  <m:t>,</m:t>
                </m:r>
                <m:r>
                  <w:rPr>
                    <w:rStyle w:val="tlid-translation"/>
                    <w:rFonts w:ascii="Cambria Math" w:hAnsi="Cambria Math"/>
                  </w:rPr>
                  <m:t>ref</m:t>
                </m:r>
              </m:sub>
            </m:sSub>
            <m:ctrlPr>
              <w:rPr>
                <w:rStyle w:val="tlid-translation"/>
                <w:rFonts w:ascii="Cambria Math" w:hAnsi="Cambria Math"/>
                <w:i/>
                <w:lang w:val="en-GB"/>
              </w:rPr>
            </m:ctrlPr>
          </m:e>
          <m:sub>
            <m:sSub>
              <m:sSubPr>
                <m:ctrlPr>
                  <w:rPr>
                    <w:rStyle w:val="tlid-translation"/>
                    <w:rFonts w:ascii="Cambria Math" w:eastAsiaTheme="minorEastAsia" w:hAnsi="Cambria Math"/>
                    <w:i/>
                  </w:rPr>
                </m:ctrlPr>
              </m:sSubPr>
              <m:e>
                <m:r>
                  <w:rPr>
                    <w:rStyle w:val="tlid-translation"/>
                    <w:rFonts w:ascii="Cambria Math" w:eastAsiaTheme="minorEastAsia" w:hAnsi="Cambria Math"/>
                  </w:rPr>
                  <m:t>i</m:t>
                </m:r>
              </m:e>
              <m:sub>
                <m:r>
                  <w:rPr>
                    <w:rStyle w:val="tlid-translation"/>
                    <w:rFonts w:ascii="Cambria Math" w:eastAsiaTheme="minorEastAsia" w:hAnsi="Cambria Math"/>
                  </w:rPr>
                  <m:t>L</m:t>
                </m:r>
              </m:sub>
            </m:sSub>
          </m:sub>
        </m:sSub>
      </m:oMath>
      <w:r w:rsidR="004F2A5D" w:rsidRPr="007B5111">
        <w:rPr>
          <w:rStyle w:val="tlid-translation"/>
          <w:rFonts w:eastAsiaTheme="minorEastAsia"/>
          <w:lang w:val="en-GB"/>
        </w:rPr>
        <w:t xml:space="preserve">       </w:t>
      </w:r>
      <w:r w:rsidR="002C56F9" w:rsidRPr="007B5111">
        <w:rPr>
          <w:rStyle w:val="tlid-translation"/>
          <w:rFonts w:eastAsiaTheme="minorEastAsia"/>
          <w:lang w:val="en-GB"/>
        </w:rPr>
        <w:t xml:space="preserve">                     </w:t>
      </w:r>
      <w:r w:rsidR="004F2A5D" w:rsidRPr="007B5111">
        <w:rPr>
          <w:rStyle w:val="tlid-translation"/>
          <w:rFonts w:eastAsiaTheme="minorEastAsia"/>
          <w:lang w:val="en-GB"/>
        </w:rPr>
        <w:t xml:space="preserve">   </w:t>
      </w:r>
      <w:r w:rsidR="004F2A5D" w:rsidRPr="007B5111">
        <w:rPr>
          <w:rStyle w:val="fontstyle01"/>
          <w:rFonts w:ascii="Times New Roman" w:eastAsiaTheme="minorEastAsia" w:hAnsi="Times New Roman"/>
          <w:b w:val="0"/>
          <w:bCs w:val="0"/>
          <w:color w:val="auto"/>
          <w:sz w:val="20"/>
          <w:szCs w:val="20"/>
          <w:lang w:val="en-GB"/>
        </w:rPr>
        <w:t>(8)</w:t>
      </w:r>
      <w:r w:rsidR="004F2A5D" w:rsidRPr="007B5111">
        <w:rPr>
          <w:rStyle w:val="tlid-translation"/>
          <w:rFonts w:eastAsiaTheme="minorEastAsia"/>
          <w:lang w:val="en-GB"/>
        </w:rPr>
        <w:t xml:space="preserve">      </w:t>
      </w:r>
    </w:p>
    <w:p w14:paraId="04E90F20" w14:textId="07516E1F" w:rsidR="004F2A5D" w:rsidRPr="007B5111" w:rsidRDefault="004F2A5D" w:rsidP="004F2A5D">
      <w:pPr>
        <w:tabs>
          <w:tab w:val="left" w:pos="438"/>
        </w:tabs>
        <w:jc w:val="center"/>
        <w:rPr>
          <w:rStyle w:val="tlid-translation"/>
          <w:rFonts w:eastAsiaTheme="minorEastAsia"/>
          <w:lang w:val="en-GB"/>
        </w:rPr>
      </w:pPr>
      <w:r w:rsidRPr="007B5111">
        <w:rPr>
          <w:rStyle w:val="tlid-translation"/>
          <w:rFonts w:eastAsiaTheme="minorEastAsia"/>
          <w:lang w:val="en-GB"/>
        </w:rPr>
        <w:t xml:space="preserve">                                              </w:t>
      </w:r>
    </w:p>
    <w:p w14:paraId="0D7DD217" w14:textId="65D11DA7" w:rsidR="004B0110" w:rsidRPr="007B5111" w:rsidRDefault="00387A57" w:rsidP="004F2A5D">
      <w:pPr>
        <w:pStyle w:val="HTMLPreformatted"/>
        <w:jc w:val="both"/>
        <w:rPr>
          <w:rFonts w:ascii="Times New Roman" w:hAnsi="Times New Roman" w:cs="Times New Roman"/>
          <w:lang w:val="en"/>
        </w:rPr>
      </w:pPr>
      <w:r>
        <w:rPr>
          <w:rFonts w:ascii="Times New Roman" w:hAnsi="Times New Roman" w:cs="Times New Roman"/>
          <w:lang w:val="en"/>
        </w:rPr>
        <w:t xml:space="preserve">     </w:t>
      </w:r>
      <w:r w:rsidR="009328B1" w:rsidRPr="009328B1">
        <w:rPr>
          <w:rFonts w:ascii="Times New Roman" w:hAnsi="Times New Roman" w:cs="Times New Roman"/>
          <w:lang w:val="en"/>
        </w:rPr>
        <w:t xml:space="preserve">By incorporating the derivatives of the errors defined in </w:t>
      </w:r>
      <w:r w:rsidR="00F9219F" w:rsidRPr="007B5111">
        <w:rPr>
          <w:rFonts w:ascii="Times New Roman" w:hAnsi="Times New Roman" w:cs="Times New Roman"/>
          <w:lang w:val="en"/>
        </w:rPr>
        <w:t xml:space="preserve">(7) and (8), </w:t>
      </w:r>
      <w:r w:rsidR="009328B1" w:rsidRPr="009328B1">
        <w:rPr>
          <w:rFonts w:ascii="Times New Roman" w:hAnsi="Times New Roman" w:cs="Times New Roman"/>
          <w:lang w:val="en"/>
        </w:rPr>
        <w:t>we improve the dynamic response of the controller, thereby obtaini</w:t>
      </w:r>
      <w:r w:rsidR="009328B1">
        <w:rPr>
          <w:rFonts w:ascii="Times New Roman" w:hAnsi="Times New Roman" w:cs="Times New Roman"/>
          <w:lang w:val="en"/>
        </w:rPr>
        <w:t xml:space="preserve">ng the set of sliding surfaces </w:t>
      </w:r>
      <w:r w:rsidR="009328B1" w:rsidRPr="009328B1">
        <w:rPr>
          <w:rFonts w:ascii="Times New Roman" w:hAnsi="Times New Roman" w:cs="Times New Roman"/>
          <w:lang w:val="en"/>
        </w:rPr>
        <w:t xml:space="preserve">S as indicated in </w:t>
      </w:r>
      <w:r w:rsidR="00F9219F" w:rsidRPr="007B5111">
        <w:rPr>
          <w:rFonts w:ascii="Times New Roman" w:hAnsi="Times New Roman" w:cs="Times New Roman"/>
          <w:lang w:val="en"/>
        </w:rPr>
        <w:t>(9)</w:t>
      </w:r>
      <w:r w:rsidR="002A4D2B">
        <w:rPr>
          <w:rFonts w:ascii="Times New Roman" w:hAnsi="Times New Roman" w:cs="Times New Roman"/>
          <w:lang w:val="en"/>
        </w:rPr>
        <w:t>.</w:t>
      </w:r>
    </w:p>
    <w:p w14:paraId="798C4794" w14:textId="001922AB" w:rsidR="00F9219F" w:rsidRPr="007B5111" w:rsidRDefault="00F9219F" w:rsidP="004F2A5D">
      <w:pPr>
        <w:pStyle w:val="HTMLPreformatted"/>
        <w:jc w:val="both"/>
        <w:rPr>
          <w:rFonts w:ascii="Times New Roman" w:hAnsi="Times New Roman" w:cs="Times New Roman"/>
          <w:lang w:val="en-GB"/>
        </w:rPr>
      </w:pPr>
    </w:p>
    <w:p w14:paraId="40ADFA41" w14:textId="1D77384F" w:rsidR="004B0110" w:rsidRPr="007B5111" w:rsidRDefault="004F2A5D" w:rsidP="002C56F9">
      <w:pPr>
        <w:tabs>
          <w:tab w:val="left" w:pos="438"/>
        </w:tabs>
        <w:jc w:val="right"/>
        <w:rPr>
          <w:rStyle w:val="tlid-translation"/>
          <w:lang w:val="en-GB"/>
        </w:rPr>
      </w:pPr>
      <m:oMath>
        <m:r>
          <w:rPr>
            <w:rStyle w:val="tlid-translation"/>
            <w:rFonts w:ascii="Cambria Math" w:hAnsi="Cambria Math"/>
          </w:rPr>
          <m:t>S</m:t>
        </m:r>
        <m:r>
          <w:rPr>
            <w:rStyle w:val="tlid-translation"/>
            <w:rFonts w:ascii="Cambria Math" w:hAnsi="Cambria Math"/>
            <w:lang w:val="en-GB"/>
          </w:rPr>
          <m:t>=</m:t>
        </m:r>
        <m:d>
          <m:dPr>
            <m:begChr m:val="["/>
            <m:endChr m:val="]"/>
            <m:ctrlPr>
              <w:rPr>
                <w:rStyle w:val="tlid-translation"/>
                <w:rFonts w:ascii="Cambria Math" w:hAnsi="Cambria Math"/>
                <w:i/>
              </w:rPr>
            </m:ctrlPr>
          </m:dPr>
          <m:e>
            <m:m>
              <m:mPr>
                <m:mcs>
                  <m:mc>
                    <m:mcPr>
                      <m:count m:val="1"/>
                      <m:mcJc m:val="center"/>
                    </m:mcPr>
                  </m:mc>
                </m:mcs>
                <m:ctrlPr>
                  <w:rPr>
                    <w:rStyle w:val="tlid-translation"/>
                    <w:rFonts w:ascii="Cambria Math" w:hAnsi="Cambria Math"/>
                    <w:i/>
                  </w:rPr>
                </m:ctrlPr>
              </m:mPr>
              <m:mr>
                <m:e>
                  <m:sSub>
                    <m:sSubPr>
                      <m:ctrlPr>
                        <w:rPr>
                          <w:rStyle w:val="tlid-translation"/>
                          <w:rFonts w:ascii="Cambria Math" w:hAnsi="Cambria Math"/>
                          <w:i/>
                        </w:rPr>
                      </m:ctrlPr>
                    </m:sSubPr>
                    <m:e>
                      <m:r>
                        <w:rPr>
                          <w:rStyle w:val="tlid-translation"/>
                          <w:rFonts w:ascii="Cambria Math" w:hAnsi="Cambria Math"/>
                        </w:rPr>
                        <m:t>s</m:t>
                      </m:r>
                    </m:e>
                    <m:sub>
                      <m:r>
                        <w:rPr>
                          <w:rStyle w:val="tlid-translation"/>
                          <w:rFonts w:ascii="Cambria Math" w:hAnsi="Cambria Math"/>
                          <w:lang w:val="en-GB"/>
                        </w:rPr>
                        <m:t>1</m:t>
                      </m:r>
                    </m:sub>
                  </m:sSub>
                </m:e>
              </m:mr>
              <m:mr>
                <m:e>
                  <m:sSub>
                    <m:sSubPr>
                      <m:ctrlPr>
                        <w:rPr>
                          <w:rStyle w:val="tlid-translation"/>
                          <w:rFonts w:ascii="Cambria Math" w:hAnsi="Cambria Math"/>
                          <w:i/>
                        </w:rPr>
                      </m:ctrlPr>
                    </m:sSubPr>
                    <m:e>
                      <m:r>
                        <w:rPr>
                          <w:rStyle w:val="tlid-translation"/>
                          <w:rFonts w:ascii="Cambria Math" w:hAnsi="Cambria Math"/>
                        </w:rPr>
                        <m:t>s</m:t>
                      </m:r>
                    </m:e>
                    <m:sub>
                      <m:r>
                        <w:rPr>
                          <w:rStyle w:val="tlid-translation"/>
                          <w:rFonts w:ascii="Cambria Math" w:hAnsi="Cambria Math"/>
                          <w:lang w:val="en-GB"/>
                        </w:rPr>
                        <m:t>2</m:t>
                      </m:r>
                    </m:sub>
                  </m:sSub>
                </m:e>
              </m:mr>
            </m:m>
          </m:e>
        </m:d>
        <m:r>
          <w:rPr>
            <w:rStyle w:val="tlid-translation"/>
            <w:rFonts w:ascii="Cambria Math" w:hAnsi="Cambria Math"/>
            <w:lang w:val="en-GB"/>
          </w:rPr>
          <m:t>=</m:t>
        </m:r>
        <m:d>
          <m:dPr>
            <m:begChr m:val="["/>
            <m:endChr m:val="]"/>
            <m:ctrlPr>
              <w:rPr>
                <w:rStyle w:val="tlid-translation"/>
                <w:rFonts w:ascii="Cambria Math" w:hAnsi="Cambria Math"/>
                <w:i/>
              </w:rPr>
            </m:ctrlPr>
          </m:dPr>
          <m:e>
            <m:m>
              <m:mPr>
                <m:mcs>
                  <m:mc>
                    <m:mcPr>
                      <m:count m:val="1"/>
                      <m:mcJc m:val="center"/>
                    </m:mcPr>
                  </m:mc>
                </m:mcs>
                <m:ctrlPr>
                  <w:rPr>
                    <w:rStyle w:val="tlid-translation"/>
                    <w:rFonts w:ascii="Cambria Math" w:hAnsi="Cambria Math"/>
                    <w:i/>
                  </w:rPr>
                </m:ctrlPr>
              </m:mPr>
              <m:mr>
                <m:e>
                  <m:sSub>
                    <m:sSubPr>
                      <m:ctrlPr>
                        <w:rPr>
                          <w:rStyle w:val="tlid-translation"/>
                          <w:rFonts w:ascii="Cambria Math" w:hAnsi="Cambria Math"/>
                          <w:i/>
                        </w:rPr>
                      </m:ctrlPr>
                    </m:sSubPr>
                    <m:e>
                      <m:r>
                        <w:rPr>
                          <w:rStyle w:val="tlid-translation"/>
                          <w:rFonts w:ascii="Cambria Math" w:hAnsi="Cambria Math"/>
                        </w:rPr>
                        <m:t>e</m:t>
                      </m:r>
                    </m:e>
                    <m:sub>
                      <m:r>
                        <w:rPr>
                          <w:rStyle w:val="tlid-translation"/>
                          <w:rFonts w:ascii="Cambria Math" w:hAnsi="Cambria Math"/>
                        </w:rPr>
                        <m:t>v</m:t>
                      </m:r>
                    </m:sub>
                  </m:sSub>
                  <m:r>
                    <w:rPr>
                      <w:rStyle w:val="tlid-translation"/>
                      <w:rFonts w:ascii="Cambria Math" w:hAnsi="Cambria Math"/>
                      <w:lang w:val="en-GB"/>
                    </w:rPr>
                    <m:t>+</m:t>
                  </m:r>
                  <m:sSub>
                    <m:sSubPr>
                      <m:ctrlPr>
                        <w:rPr>
                          <w:rStyle w:val="tlid-translation"/>
                          <w:rFonts w:ascii="Cambria Math" w:hAnsi="Cambria Math"/>
                          <w:i/>
                        </w:rPr>
                      </m:ctrlPr>
                    </m:sSubPr>
                    <m:e>
                      <m:r>
                        <w:rPr>
                          <w:rStyle w:val="tlid-translation"/>
                          <w:rFonts w:ascii="Cambria Math" w:hAnsi="Cambria Math"/>
                        </w:rPr>
                        <m:t>k</m:t>
                      </m:r>
                    </m:e>
                    <m:sub>
                      <m:r>
                        <w:rPr>
                          <w:rStyle w:val="tlid-translation"/>
                          <w:rFonts w:ascii="Cambria Math" w:hAnsi="Cambria Math"/>
                        </w:rPr>
                        <m:t>v</m:t>
                      </m:r>
                    </m:sub>
                  </m:sSub>
                  <m:f>
                    <m:fPr>
                      <m:ctrlPr>
                        <w:rPr>
                          <w:rStyle w:val="tlid-translation"/>
                          <w:rFonts w:ascii="Cambria Math" w:hAnsi="Cambria Math"/>
                          <w:i/>
                        </w:rPr>
                      </m:ctrlPr>
                    </m:fPr>
                    <m:num>
                      <m:sSub>
                        <m:sSubPr>
                          <m:ctrlPr>
                            <w:rPr>
                              <w:rStyle w:val="tlid-translation"/>
                              <w:rFonts w:ascii="Cambria Math" w:hAnsi="Cambria Math"/>
                              <w:i/>
                            </w:rPr>
                          </m:ctrlPr>
                        </m:sSubPr>
                        <m:e>
                          <m:r>
                            <w:rPr>
                              <w:rStyle w:val="tlid-translation"/>
                              <w:rFonts w:ascii="Cambria Math" w:hAnsi="Cambria Math"/>
                            </w:rPr>
                            <m:t>de</m:t>
                          </m:r>
                        </m:e>
                        <m:sub>
                          <m:r>
                            <w:rPr>
                              <w:rStyle w:val="tlid-translation"/>
                              <w:rFonts w:ascii="Cambria Math" w:hAnsi="Cambria Math"/>
                            </w:rPr>
                            <m:t>v</m:t>
                          </m:r>
                        </m:sub>
                      </m:sSub>
                    </m:num>
                    <m:den>
                      <m:r>
                        <w:rPr>
                          <w:rStyle w:val="tlid-translation"/>
                          <w:rFonts w:ascii="Cambria Math" w:hAnsi="Cambria Math"/>
                        </w:rPr>
                        <m:t>dt</m:t>
                      </m:r>
                    </m:den>
                  </m:f>
                </m:e>
              </m:mr>
              <m:mr>
                <m:e>
                  <m:sSub>
                    <m:sSubPr>
                      <m:ctrlPr>
                        <w:rPr>
                          <w:rStyle w:val="tlid-translation"/>
                          <w:rFonts w:ascii="Cambria Math" w:hAnsi="Cambria Math"/>
                          <w:i/>
                        </w:rPr>
                      </m:ctrlPr>
                    </m:sSubPr>
                    <m:e>
                      <m:r>
                        <w:rPr>
                          <w:rStyle w:val="tlid-translation"/>
                          <w:rFonts w:ascii="Cambria Math" w:hAnsi="Cambria Math"/>
                        </w:rPr>
                        <m:t>e</m:t>
                      </m:r>
                    </m:e>
                    <m:sub>
                      <m:r>
                        <w:rPr>
                          <w:rStyle w:val="tlid-translation"/>
                          <w:rFonts w:ascii="Cambria Math" w:hAnsi="Cambria Math"/>
                        </w:rPr>
                        <m:t>i</m:t>
                      </m:r>
                    </m:sub>
                  </m:sSub>
                  <m:r>
                    <w:rPr>
                      <w:rStyle w:val="tlid-translation"/>
                      <w:rFonts w:ascii="Cambria Math" w:hAnsi="Cambria Math"/>
                      <w:lang w:val="en-GB"/>
                    </w:rPr>
                    <m:t>+</m:t>
                  </m:r>
                  <m:sSub>
                    <m:sSubPr>
                      <m:ctrlPr>
                        <w:rPr>
                          <w:rStyle w:val="tlid-translation"/>
                          <w:rFonts w:ascii="Cambria Math" w:hAnsi="Cambria Math"/>
                          <w:i/>
                        </w:rPr>
                      </m:ctrlPr>
                    </m:sSubPr>
                    <m:e>
                      <m:r>
                        <w:rPr>
                          <w:rStyle w:val="tlid-translation"/>
                          <w:rFonts w:ascii="Cambria Math" w:hAnsi="Cambria Math"/>
                        </w:rPr>
                        <m:t>k</m:t>
                      </m:r>
                    </m:e>
                    <m:sub>
                      <m:r>
                        <w:rPr>
                          <w:rStyle w:val="tlid-translation"/>
                          <w:rFonts w:ascii="Cambria Math" w:hAnsi="Cambria Math"/>
                        </w:rPr>
                        <m:t>i</m:t>
                      </m:r>
                    </m:sub>
                  </m:sSub>
                  <m:f>
                    <m:fPr>
                      <m:ctrlPr>
                        <w:rPr>
                          <w:rStyle w:val="tlid-translation"/>
                          <w:rFonts w:ascii="Cambria Math" w:hAnsi="Cambria Math"/>
                          <w:i/>
                        </w:rPr>
                      </m:ctrlPr>
                    </m:fPr>
                    <m:num>
                      <m:sSub>
                        <m:sSubPr>
                          <m:ctrlPr>
                            <w:rPr>
                              <w:rStyle w:val="tlid-translation"/>
                              <w:rFonts w:ascii="Cambria Math" w:hAnsi="Cambria Math"/>
                              <w:i/>
                            </w:rPr>
                          </m:ctrlPr>
                        </m:sSubPr>
                        <m:e>
                          <m:r>
                            <w:rPr>
                              <w:rStyle w:val="tlid-translation"/>
                              <w:rFonts w:ascii="Cambria Math" w:hAnsi="Cambria Math"/>
                            </w:rPr>
                            <m:t>de</m:t>
                          </m:r>
                        </m:e>
                        <m:sub>
                          <m:r>
                            <w:rPr>
                              <w:rStyle w:val="tlid-translation"/>
                              <w:rFonts w:ascii="Cambria Math" w:hAnsi="Cambria Math"/>
                            </w:rPr>
                            <m:t>i</m:t>
                          </m:r>
                        </m:sub>
                      </m:sSub>
                    </m:num>
                    <m:den>
                      <m:r>
                        <w:rPr>
                          <w:rStyle w:val="tlid-translation"/>
                          <w:rFonts w:ascii="Cambria Math" w:hAnsi="Cambria Math"/>
                        </w:rPr>
                        <m:t>dt</m:t>
                      </m:r>
                    </m:den>
                  </m:f>
                </m:e>
              </m:mr>
            </m:m>
          </m:e>
        </m:d>
      </m:oMath>
      <w:r w:rsidRPr="007B5111">
        <w:rPr>
          <w:rStyle w:val="tlid-translation"/>
          <w:rFonts w:eastAsiaTheme="minorEastAsia"/>
          <w:lang w:val="en-GB"/>
        </w:rPr>
        <w:t xml:space="preserve">       </w:t>
      </w:r>
      <w:r w:rsidR="002C56F9" w:rsidRPr="007B5111">
        <w:rPr>
          <w:rStyle w:val="tlid-translation"/>
          <w:rFonts w:eastAsiaTheme="minorEastAsia"/>
          <w:lang w:val="en-GB"/>
        </w:rPr>
        <w:t xml:space="preserve">             </w:t>
      </w:r>
      <w:r w:rsidRPr="007B5111">
        <w:rPr>
          <w:rStyle w:val="tlid-translation"/>
          <w:rFonts w:eastAsiaTheme="minorEastAsia"/>
          <w:lang w:val="en-GB"/>
        </w:rPr>
        <w:t xml:space="preserve">  </w:t>
      </w:r>
      <w:r w:rsidR="004B0110" w:rsidRPr="007B5111">
        <w:rPr>
          <w:rStyle w:val="tlid-translation"/>
          <w:lang w:val="en-GB"/>
        </w:rPr>
        <w:t>(9)</w:t>
      </w:r>
    </w:p>
    <w:p w14:paraId="2746EABF" w14:textId="098A55DE" w:rsidR="004F2A5D" w:rsidRPr="007B5111" w:rsidRDefault="004F2A5D" w:rsidP="004F2A5D">
      <w:pPr>
        <w:tabs>
          <w:tab w:val="left" w:pos="438"/>
        </w:tabs>
        <w:jc w:val="center"/>
        <w:rPr>
          <w:rStyle w:val="tlid-translation"/>
          <w:lang w:val="en-GB"/>
        </w:rPr>
      </w:pPr>
      <w:r w:rsidRPr="007B5111">
        <w:rPr>
          <w:rStyle w:val="tlid-translation"/>
          <w:rFonts w:eastAsiaTheme="minorEastAsia"/>
          <w:lang w:val="en-GB"/>
        </w:rPr>
        <w:t xml:space="preserve">                                      </w:t>
      </w:r>
    </w:p>
    <w:p w14:paraId="66A86472" w14:textId="7E481E9D" w:rsidR="004F2A5D" w:rsidRPr="007B5111" w:rsidRDefault="00387A57" w:rsidP="004F2A5D">
      <w:pPr>
        <w:pStyle w:val="HTMLPreformatted"/>
        <w:jc w:val="both"/>
        <w:rPr>
          <w:rStyle w:val="fontstyle01"/>
          <w:rFonts w:ascii="Times New Roman" w:hAnsi="Times New Roman" w:cs="Times New Roman"/>
          <w:b w:val="0"/>
          <w:color w:val="auto"/>
          <w:sz w:val="20"/>
          <w:szCs w:val="20"/>
          <w:lang w:val="en-GB"/>
        </w:rPr>
      </w:pPr>
      <w:r>
        <w:rPr>
          <w:rFonts w:ascii="Times New Roman" w:hAnsi="Times New Roman" w:cs="Times New Roman"/>
          <w:lang w:val="en"/>
        </w:rPr>
        <w:t xml:space="preserve">      </w:t>
      </w:r>
      <w:r w:rsidR="00B554EF">
        <w:rPr>
          <w:rFonts w:ascii="Times New Roman" w:hAnsi="Times New Roman" w:cs="Times New Roman"/>
          <w:lang w:val="en"/>
        </w:rPr>
        <w:t xml:space="preserve">The constants </w:t>
      </w:r>
      <w:proofErr w:type="spellStart"/>
      <w:r w:rsidR="00B554EF">
        <w:rPr>
          <w:rFonts w:ascii="Times New Roman" w:hAnsi="Times New Roman" w:cs="Times New Roman"/>
          <w:lang w:val="en"/>
        </w:rPr>
        <w:t>k</w:t>
      </w:r>
      <w:r w:rsidR="00B554EF" w:rsidRPr="005351B3">
        <w:rPr>
          <w:rFonts w:ascii="Times New Roman" w:hAnsi="Times New Roman" w:cs="Times New Roman"/>
          <w:vertAlign w:val="subscript"/>
          <w:lang w:val="en"/>
        </w:rPr>
        <w:t>v</w:t>
      </w:r>
      <w:proofErr w:type="spellEnd"/>
      <w:r w:rsidR="00B554EF">
        <w:rPr>
          <w:rFonts w:ascii="Times New Roman" w:hAnsi="Times New Roman" w:cs="Times New Roman"/>
          <w:lang w:val="en"/>
        </w:rPr>
        <w:t xml:space="preserve"> and k</w:t>
      </w:r>
      <w:r w:rsidR="00B554EF" w:rsidRPr="005351B3">
        <w:rPr>
          <w:rFonts w:ascii="Times New Roman" w:hAnsi="Times New Roman" w:cs="Times New Roman"/>
          <w:vertAlign w:val="subscript"/>
          <w:lang w:val="en"/>
        </w:rPr>
        <w:t>i</w:t>
      </w:r>
      <w:r w:rsidR="00B554EF" w:rsidRPr="00B554EF">
        <w:rPr>
          <w:rFonts w:ascii="Times New Roman" w:hAnsi="Times New Roman" w:cs="Times New Roman"/>
          <w:lang w:val="en"/>
        </w:rPr>
        <w:t xml:space="preserve"> are determined according to the desired system dynamics.</w:t>
      </w:r>
      <w:r w:rsidR="004F2A5D" w:rsidRPr="007B5111">
        <w:rPr>
          <w:rStyle w:val="fontstyle01"/>
          <w:rFonts w:ascii="Times New Roman" w:eastAsiaTheme="minorEastAsia" w:hAnsi="Times New Roman" w:cs="Times New Roman"/>
          <w:b w:val="0"/>
          <w:noProof/>
          <w:color w:val="auto"/>
          <w:sz w:val="20"/>
          <w:szCs w:val="20"/>
          <w:lang w:val="en-GB"/>
        </w:rPr>
        <w:t xml:space="preserve"> The choice of these gain</w:t>
      </w:r>
      <w:r w:rsidR="00C12020" w:rsidRPr="007B5111">
        <w:rPr>
          <w:rStyle w:val="fontstyle01"/>
          <w:rFonts w:ascii="Times New Roman" w:eastAsiaTheme="minorEastAsia" w:hAnsi="Times New Roman" w:cs="Times New Roman"/>
          <w:b w:val="0"/>
          <w:noProof/>
          <w:color w:val="auto"/>
          <w:sz w:val="20"/>
          <w:szCs w:val="20"/>
          <w:lang w:val="en-GB"/>
        </w:rPr>
        <w:t>s</w:t>
      </w:r>
      <w:r w:rsidR="004F2A5D" w:rsidRPr="007B5111">
        <w:rPr>
          <w:rStyle w:val="fontstyle01"/>
          <w:rFonts w:ascii="Times New Roman" w:eastAsiaTheme="minorEastAsia" w:hAnsi="Times New Roman" w:cs="Times New Roman"/>
          <w:b w:val="0"/>
          <w:noProof/>
          <w:color w:val="auto"/>
          <w:sz w:val="20"/>
          <w:szCs w:val="20"/>
          <w:lang w:val="en-GB"/>
        </w:rPr>
        <w:t xml:space="preserve"> is </w:t>
      </w:r>
      <w:r w:rsidR="00C12020" w:rsidRPr="007B5111">
        <w:rPr>
          <w:rStyle w:val="fontstyle01"/>
          <w:rFonts w:ascii="Times New Roman" w:eastAsiaTheme="minorEastAsia" w:hAnsi="Times New Roman" w:cs="Times New Roman"/>
          <w:b w:val="0"/>
          <w:noProof/>
          <w:color w:val="auto"/>
          <w:sz w:val="20"/>
          <w:szCs w:val="20"/>
          <w:lang w:val="en-GB"/>
        </w:rPr>
        <w:t>crucial</w:t>
      </w:r>
      <w:r w:rsidR="000142CF">
        <w:rPr>
          <w:rStyle w:val="fontstyle01"/>
          <w:rFonts w:ascii="Times New Roman" w:eastAsiaTheme="minorEastAsia" w:hAnsi="Times New Roman" w:cs="Times New Roman"/>
          <w:b w:val="0"/>
          <w:noProof/>
          <w:color w:val="auto"/>
          <w:sz w:val="20"/>
          <w:szCs w:val="20"/>
          <w:lang w:val="en-GB"/>
        </w:rPr>
        <w:t>;</w:t>
      </w:r>
      <w:r w:rsidR="00C12020" w:rsidRPr="007B5111">
        <w:rPr>
          <w:rStyle w:val="fontstyle01"/>
          <w:rFonts w:ascii="Times New Roman" w:eastAsiaTheme="minorEastAsia" w:hAnsi="Times New Roman" w:cs="Times New Roman"/>
          <w:b w:val="0"/>
          <w:noProof/>
          <w:color w:val="auto"/>
          <w:sz w:val="20"/>
          <w:szCs w:val="20"/>
          <w:lang w:val="en-GB"/>
        </w:rPr>
        <w:t xml:space="preserve"> too small</w:t>
      </w:r>
      <w:r w:rsidR="000142CF">
        <w:rPr>
          <w:rStyle w:val="fontstyle01"/>
          <w:rFonts w:ascii="Times New Roman" w:eastAsiaTheme="minorEastAsia" w:hAnsi="Times New Roman" w:cs="Times New Roman"/>
          <w:b w:val="0"/>
          <w:noProof/>
          <w:color w:val="auto"/>
          <w:sz w:val="20"/>
          <w:szCs w:val="20"/>
          <w:lang w:val="en-GB"/>
        </w:rPr>
        <w:t xml:space="preserve"> gains </w:t>
      </w:r>
      <w:r w:rsidR="00C25795">
        <w:rPr>
          <w:rStyle w:val="fontstyle01"/>
          <w:rFonts w:ascii="Times New Roman" w:eastAsiaTheme="minorEastAsia" w:hAnsi="Times New Roman" w:cs="Times New Roman"/>
          <w:b w:val="0"/>
          <w:noProof/>
          <w:color w:val="auto"/>
          <w:sz w:val="20"/>
          <w:szCs w:val="20"/>
          <w:lang w:val="en-GB"/>
        </w:rPr>
        <w:t>cause</w:t>
      </w:r>
      <w:r w:rsidR="003A2E56">
        <w:rPr>
          <w:rStyle w:val="fontstyle01"/>
          <w:rFonts w:ascii="Times New Roman" w:eastAsiaTheme="minorEastAsia" w:hAnsi="Times New Roman" w:cs="Times New Roman"/>
          <w:b w:val="0"/>
          <w:noProof/>
          <w:color w:val="auto"/>
          <w:sz w:val="20"/>
          <w:szCs w:val="20"/>
          <w:lang w:val="en-GB"/>
        </w:rPr>
        <w:t xml:space="preserve"> a very long response time, and too large gains generate strong</w:t>
      </w:r>
      <w:r w:rsidR="004F2A5D" w:rsidRPr="007B5111">
        <w:rPr>
          <w:rStyle w:val="fontstyle01"/>
          <w:rFonts w:ascii="Times New Roman" w:eastAsiaTheme="minorEastAsia" w:hAnsi="Times New Roman" w:cs="Times New Roman"/>
          <w:b w:val="0"/>
          <w:noProof/>
          <w:color w:val="auto"/>
          <w:sz w:val="20"/>
          <w:szCs w:val="20"/>
          <w:lang w:val="en-GB"/>
        </w:rPr>
        <w:t xml:space="preserve"> oscillations </w:t>
      </w:r>
      <w:r w:rsidR="00C12020" w:rsidRPr="007B5111">
        <w:rPr>
          <w:rStyle w:val="fontstyle01"/>
          <w:rFonts w:ascii="Times New Roman" w:eastAsiaTheme="minorEastAsia" w:hAnsi="Times New Roman" w:cs="Times New Roman"/>
          <w:b w:val="0"/>
          <w:noProof/>
          <w:color w:val="auto"/>
          <w:sz w:val="20"/>
          <w:szCs w:val="20"/>
          <w:lang w:val="en-GB"/>
        </w:rPr>
        <w:t>at the control unit level</w:t>
      </w:r>
      <w:r w:rsidR="004F2A5D" w:rsidRPr="007B5111">
        <w:rPr>
          <w:rStyle w:val="fontstyle01"/>
          <w:rFonts w:ascii="Times New Roman" w:eastAsiaTheme="minorEastAsia" w:hAnsi="Times New Roman" w:cs="Times New Roman"/>
          <w:b w:val="0"/>
          <w:noProof/>
          <w:color w:val="auto"/>
          <w:sz w:val="20"/>
          <w:szCs w:val="20"/>
          <w:lang w:val="en-GB"/>
        </w:rPr>
        <w:t>.</w:t>
      </w:r>
      <w:r w:rsidR="00A20F22" w:rsidRPr="007B5111">
        <w:rPr>
          <w:rStyle w:val="fontstyle01"/>
          <w:rFonts w:ascii="Times New Roman" w:eastAsiaTheme="minorEastAsia" w:hAnsi="Times New Roman" w:cs="Times New Roman"/>
          <w:b w:val="0"/>
          <w:noProof/>
          <w:color w:val="auto"/>
          <w:sz w:val="20"/>
          <w:szCs w:val="20"/>
          <w:lang w:val="en-GB"/>
        </w:rPr>
        <w:t xml:space="preserve"> </w:t>
      </w:r>
      <w:r w:rsidR="004F2A5D" w:rsidRPr="007B5111">
        <w:rPr>
          <w:rStyle w:val="fontstyle01"/>
          <w:rFonts w:ascii="Times New Roman" w:eastAsiaTheme="minorEastAsia" w:hAnsi="Times New Roman" w:cs="Times New Roman"/>
          <w:b w:val="0"/>
          <w:noProof/>
          <w:color w:val="auto"/>
          <w:sz w:val="20"/>
          <w:szCs w:val="20"/>
          <w:lang w:val="en-GB"/>
        </w:rPr>
        <w:t>These oscillations can excite neglected d</w:t>
      </w:r>
      <w:r w:rsidR="00DA29E4" w:rsidRPr="007B5111">
        <w:rPr>
          <w:rStyle w:val="fontstyle01"/>
          <w:rFonts w:ascii="Times New Roman" w:eastAsiaTheme="minorEastAsia" w:hAnsi="Times New Roman" w:cs="Times New Roman"/>
          <w:b w:val="0"/>
          <w:noProof/>
          <w:color w:val="auto"/>
          <w:sz w:val="20"/>
          <w:szCs w:val="20"/>
          <w:lang w:val="en-GB"/>
        </w:rPr>
        <w:t>ynamics (</w:t>
      </w:r>
      <w:r w:rsidR="00C25795">
        <w:rPr>
          <w:rStyle w:val="fontstyle01"/>
          <w:rFonts w:ascii="Times New Roman" w:eastAsiaTheme="minorEastAsia" w:hAnsi="Times New Roman" w:cs="Times New Roman"/>
          <w:b w:val="0"/>
          <w:noProof/>
          <w:color w:val="auto"/>
          <w:sz w:val="20"/>
          <w:szCs w:val="20"/>
          <w:lang w:val="en-GB"/>
        </w:rPr>
        <w:t>c</w:t>
      </w:r>
      <w:r w:rsidR="00DA29E4" w:rsidRPr="007B5111">
        <w:rPr>
          <w:rStyle w:val="fontstyle01"/>
          <w:rFonts w:ascii="Times New Roman" w:eastAsiaTheme="minorEastAsia" w:hAnsi="Times New Roman" w:cs="Times New Roman"/>
          <w:b w:val="0"/>
          <w:noProof/>
          <w:color w:val="auto"/>
          <w:sz w:val="20"/>
          <w:szCs w:val="20"/>
          <w:lang w:val="en-GB"/>
        </w:rPr>
        <w:t>hattering phenomenon)</w:t>
      </w:r>
      <w:r w:rsidR="004F2A5D" w:rsidRPr="007B5111">
        <w:rPr>
          <w:rStyle w:val="fontstyle01"/>
          <w:rFonts w:ascii="Times New Roman" w:eastAsiaTheme="minorEastAsia" w:hAnsi="Times New Roman" w:cs="Times New Roman"/>
          <w:b w:val="0"/>
          <w:noProof/>
          <w:color w:val="auto"/>
          <w:sz w:val="20"/>
          <w:szCs w:val="20"/>
          <w:lang w:val="en-GB"/>
        </w:rPr>
        <w:t xml:space="preserve"> or even deteriorate the control unit</w:t>
      </w:r>
      <w:r w:rsidR="00C25795">
        <w:rPr>
          <w:rStyle w:val="fontstyle01"/>
          <w:rFonts w:ascii="Times New Roman" w:eastAsiaTheme="minorEastAsia" w:hAnsi="Times New Roman" w:cs="Times New Roman"/>
          <w:b w:val="0"/>
          <w:noProof/>
          <w:color w:val="auto"/>
          <w:sz w:val="20"/>
          <w:szCs w:val="20"/>
          <w:lang w:val="en-GB"/>
        </w:rPr>
        <w:t xml:space="preserve"> </w:t>
      </w:r>
      <w:r w:rsidR="006D0C1E" w:rsidRPr="007B5111">
        <w:rPr>
          <w:rStyle w:val="fontstyle01"/>
          <w:rFonts w:ascii="Times New Roman" w:eastAsiaTheme="minorEastAsia" w:hAnsi="Times New Roman" w:cs="Times New Roman"/>
          <w:b w:val="0"/>
          <w:noProof/>
          <w:color w:val="auto"/>
          <w:sz w:val="20"/>
          <w:szCs w:val="20"/>
          <w:lang w:val="en-GB"/>
        </w:rPr>
        <w:fldChar w:fldCharType="begin" w:fldLock="1"/>
      </w:r>
      <w:r w:rsidR="00686F02">
        <w:rPr>
          <w:rStyle w:val="fontstyle01"/>
          <w:rFonts w:ascii="Times New Roman" w:eastAsiaTheme="minorEastAsia" w:hAnsi="Times New Roman" w:cs="Times New Roman"/>
          <w:b w:val="0"/>
          <w:noProof/>
          <w:color w:val="auto"/>
          <w:sz w:val="20"/>
          <w:szCs w:val="20"/>
          <w:lang w:val="en-GB"/>
        </w:rPr>
        <w:instrText>ADDIN CSL_CITATION {"citationItems":[{"id":"ITEM-1","itemData":{"DOI":"10.1016/j.solener.2016.03.038","ISSN":"0038092X","abstract":"This paper proposes a new sliding mode controller for maximum power point tracking of photovoltaic cells. By defining a suitable sliding surface, the proposed control law does not require reference voltage/current. The proposed system is based on the one-loop control schemes which makes its implementation easy. Stability of the proposed system is ensured using Lyapunov stability theorem. It is proved that the proposed control system is robust to system uncertainties. Moreover, a new state-dependent control magnitude is designed which suppresses chattering of the system. A traditional sliding mode controller is considered in order to compare the results of the proposed system. Simulation and experimental results are used to evaluate the robustness of the proposed system. It is shown that the proposed system is robust to system uncertainties, environment changes and load variations.","author":[{"dropping-particle":"","family":"Mojallizadeh","given":"Mohammad Rasool","non-dropping-particle":"","parse-names":false,"suffix":""},{"dropping-particle":"","family":"Badamchizadeh","given":"Mohammadali","non-dropping-particle":"","parse-names":false,"suffix":""},{"dropping-particle":"","family":"Khanmohammadi","given":"Sohrab","non-dropping-particle":"","parse-names":false,"suffix":""},{"dropping-particle":"","family":"Sabahi","given":"Mehran","non-dropping-particle":"","parse-names":false,"suffix":""}],"container-title":"Solar Energy","id":"ITEM-1","issued":{"date-parts":[["2016"]]},"page":"538-546","publisher":"Elsevier Ltd","title":"Designing a new robust sliding mode controller for maximum power point tracking of photovoltaic cells","type":"article-journal","volume":"132"},"uris":["http://www.mendeley.com/documents/?uuid=7d0e415d-c608-414f-bb8e-620f9397e6bb"]}],"mendeley":{"formattedCitation":"[21]","plainTextFormattedCitation":"[21]","previouslyFormattedCitation":"[21]"},"properties":{"noteIndex":0},"schema":"https://github.com/citation-style-language/schema/raw/master/csl-citation.json"}</w:instrText>
      </w:r>
      <w:r w:rsidR="006D0C1E" w:rsidRPr="007B5111">
        <w:rPr>
          <w:rStyle w:val="fontstyle01"/>
          <w:rFonts w:ascii="Times New Roman" w:eastAsiaTheme="minorEastAsia" w:hAnsi="Times New Roman" w:cs="Times New Roman"/>
          <w:b w:val="0"/>
          <w:noProof/>
          <w:color w:val="auto"/>
          <w:sz w:val="20"/>
          <w:szCs w:val="20"/>
          <w:lang w:val="en-GB"/>
        </w:rPr>
        <w:fldChar w:fldCharType="separate"/>
      </w:r>
      <w:r w:rsidR="002E6C46" w:rsidRPr="002E6C46">
        <w:rPr>
          <w:rStyle w:val="fontstyle01"/>
          <w:rFonts w:ascii="Times New Roman" w:eastAsiaTheme="minorEastAsia" w:hAnsi="Times New Roman" w:cs="Times New Roman"/>
          <w:b w:val="0"/>
          <w:noProof/>
          <w:color w:val="auto"/>
          <w:sz w:val="20"/>
          <w:szCs w:val="20"/>
          <w:lang w:val="en-GB"/>
        </w:rPr>
        <w:t>[21]</w:t>
      </w:r>
      <w:r w:rsidR="006D0C1E" w:rsidRPr="007B5111">
        <w:rPr>
          <w:rStyle w:val="fontstyle01"/>
          <w:rFonts w:ascii="Times New Roman" w:eastAsiaTheme="minorEastAsia" w:hAnsi="Times New Roman" w:cs="Times New Roman"/>
          <w:b w:val="0"/>
          <w:noProof/>
          <w:color w:val="auto"/>
          <w:sz w:val="20"/>
          <w:szCs w:val="20"/>
          <w:lang w:val="en-GB"/>
        </w:rPr>
        <w:fldChar w:fldCharType="end"/>
      </w:r>
      <w:r w:rsidR="004F2A5D" w:rsidRPr="007B5111">
        <w:rPr>
          <w:rStyle w:val="fontstyle01"/>
          <w:rFonts w:ascii="Times New Roman" w:eastAsiaTheme="minorEastAsia" w:hAnsi="Times New Roman" w:cs="Times New Roman"/>
          <w:b w:val="0"/>
          <w:noProof/>
          <w:color w:val="auto"/>
          <w:sz w:val="20"/>
          <w:szCs w:val="20"/>
          <w:lang w:val="en-GB"/>
        </w:rPr>
        <w:t xml:space="preserve">. The use of the sign function in the control law </w:t>
      </w:r>
      <w:r w:rsidR="00DA29E4" w:rsidRPr="007B5111">
        <w:rPr>
          <w:rStyle w:val="fontstyle01"/>
          <w:rFonts w:ascii="Times New Roman" w:eastAsiaTheme="minorEastAsia" w:hAnsi="Times New Roman" w:cs="Times New Roman"/>
          <w:b w:val="0"/>
          <w:noProof/>
          <w:color w:val="auto"/>
          <w:sz w:val="20"/>
          <w:szCs w:val="20"/>
          <w:lang w:val="en-GB"/>
        </w:rPr>
        <w:t>ensures that the error converges asymptotically towards zero</w:t>
      </w:r>
      <w:r w:rsidR="004F2A5D" w:rsidRPr="007B5111">
        <w:rPr>
          <w:rStyle w:val="fontstyle01"/>
          <w:rFonts w:ascii="Times New Roman" w:eastAsiaTheme="minorEastAsia" w:hAnsi="Times New Roman" w:cs="Times New Roman"/>
          <w:b w:val="0"/>
          <w:noProof/>
          <w:color w:val="auto"/>
          <w:sz w:val="20"/>
          <w:szCs w:val="20"/>
          <w:lang w:val="en-GB"/>
        </w:rPr>
        <w:t xml:space="preserve">. However, this discontinuous function causes the problem of </w:t>
      </w:r>
      <w:r w:rsidR="004F2A5D" w:rsidRPr="007B5111">
        <w:rPr>
          <w:rFonts w:ascii="Times New Roman" w:hAnsi="Times New Roman" w:cs="Times New Roman"/>
          <w:bCs/>
          <w:lang w:val="en-GB"/>
        </w:rPr>
        <w:t>reticence</w:t>
      </w:r>
      <w:r w:rsidR="004F2A5D" w:rsidRPr="007B5111">
        <w:rPr>
          <w:rStyle w:val="fontstyle01"/>
          <w:rFonts w:ascii="Times New Roman" w:eastAsiaTheme="minorEastAsia" w:hAnsi="Times New Roman" w:cs="Times New Roman"/>
          <w:b w:val="0"/>
          <w:noProof/>
          <w:color w:val="auto"/>
          <w:sz w:val="20"/>
          <w:szCs w:val="20"/>
          <w:lang w:val="en-GB"/>
        </w:rPr>
        <w:t xml:space="preserve">. To </w:t>
      </w:r>
      <w:r w:rsidR="00921469" w:rsidRPr="007B5111">
        <w:rPr>
          <w:rStyle w:val="fontstyle01"/>
          <w:rFonts w:ascii="Times New Roman" w:eastAsiaTheme="minorEastAsia" w:hAnsi="Times New Roman" w:cs="Times New Roman"/>
          <w:b w:val="0"/>
          <w:noProof/>
          <w:color w:val="auto"/>
          <w:sz w:val="20"/>
          <w:szCs w:val="20"/>
          <w:lang w:val="en-GB"/>
        </w:rPr>
        <w:t>address this issue,</w:t>
      </w:r>
      <w:r w:rsidR="00C25795">
        <w:rPr>
          <w:rStyle w:val="fontstyle01"/>
          <w:rFonts w:ascii="Times New Roman" w:eastAsiaTheme="minorEastAsia" w:hAnsi="Times New Roman" w:cs="Times New Roman"/>
          <w:b w:val="0"/>
          <w:noProof/>
          <w:color w:val="auto"/>
          <w:sz w:val="20"/>
          <w:szCs w:val="20"/>
          <w:lang w:val="en-GB"/>
        </w:rPr>
        <w:t xml:space="preserve"> </w:t>
      </w:r>
      <w:r w:rsidR="00921469" w:rsidRPr="007B5111">
        <w:rPr>
          <w:rStyle w:val="fontstyle01"/>
          <w:rFonts w:ascii="Times New Roman" w:eastAsiaTheme="minorEastAsia" w:hAnsi="Times New Roman" w:cs="Times New Roman"/>
          <w:b w:val="0"/>
          <w:noProof/>
          <w:color w:val="auto"/>
          <w:sz w:val="20"/>
          <w:szCs w:val="20"/>
          <w:lang w:val="en-GB"/>
        </w:rPr>
        <w:t>we</w:t>
      </w:r>
      <w:r w:rsidR="004F2A5D" w:rsidRPr="007B5111">
        <w:rPr>
          <w:rStyle w:val="fontstyle01"/>
          <w:rFonts w:ascii="Times New Roman" w:eastAsiaTheme="minorEastAsia" w:hAnsi="Times New Roman" w:cs="Times New Roman"/>
          <w:b w:val="0"/>
          <w:noProof/>
          <w:color w:val="auto"/>
          <w:sz w:val="20"/>
          <w:szCs w:val="20"/>
          <w:lang w:val="en-GB"/>
        </w:rPr>
        <w:t xml:space="preserve"> apply the boundary layer solution</w:t>
      </w:r>
      <w:r w:rsidR="00921469" w:rsidRPr="007B5111">
        <w:rPr>
          <w:rStyle w:val="fontstyle01"/>
          <w:rFonts w:ascii="Times New Roman" w:eastAsiaTheme="minorEastAsia" w:hAnsi="Times New Roman" w:cs="Times New Roman"/>
          <w:b w:val="0"/>
          <w:noProof/>
          <w:color w:val="auto"/>
          <w:sz w:val="20"/>
          <w:szCs w:val="20"/>
          <w:lang w:val="en-GB"/>
        </w:rPr>
        <w:t xml:space="preserve">, which involves </w:t>
      </w:r>
      <w:r w:rsidR="004F2A5D" w:rsidRPr="007B5111">
        <w:rPr>
          <w:rStyle w:val="fontstyle01"/>
          <w:rFonts w:ascii="Times New Roman" w:eastAsiaTheme="minorEastAsia" w:hAnsi="Times New Roman" w:cs="Times New Roman"/>
          <w:b w:val="0"/>
          <w:noProof/>
          <w:color w:val="auto"/>
          <w:sz w:val="20"/>
          <w:szCs w:val="20"/>
          <w:lang w:val="en-GB"/>
        </w:rPr>
        <w:t>performing a continuous approximation of the discontinuities present in the control law in the vicinity of the sliding surface</w:t>
      </w:r>
      <w:r w:rsidR="00C25795">
        <w:rPr>
          <w:rStyle w:val="fontstyle01"/>
          <w:rFonts w:ascii="Times New Roman" w:eastAsiaTheme="minorEastAsia" w:hAnsi="Times New Roman" w:cs="Times New Roman"/>
          <w:b w:val="0"/>
          <w:noProof/>
          <w:color w:val="auto"/>
          <w:sz w:val="20"/>
          <w:szCs w:val="20"/>
          <w:lang w:val="en-GB"/>
        </w:rPr>
        <w:t xml:space="preserve"> </w:t>
      </w:r>
      <w:r w:rsidR="00C44D1C" w:rsidRPr="007B5111">
        <w:rPr>
          <w:rFonts w:ascii="Times New Roman" w:hAnsi="Times New Roman" w:cs="Times New Roman"/>
          <w:lang w:val="en-GB"/>
        </w:rPr>
        <w:fldChar w:fldCharType="begin" w:fldLock="1"/>
      </w:r>
      <w:r w:rsidR="008B54E1" w:rsidRPr="007B5111">
        <w:rPr>
          <w:rFonts w:ascii="Times New Roman" w:hAnsi="Times New Roman" w:cs="Times New Roman"/>
          <w:lang w:val="en-GB"/>
        </w:rPr>
        <w:instrText>ADDIN CSL_CITATION {"citationItems":[{"id":"ITEM-1","itemData":{"DOI":"10.1016/j.solener.2016.10.038","ISSN":"0038092X","abstract":"The energy produced by the photovoltaic systems is very intermittent and depends enormously on the weather conditions. As the output characteristic of a photovoltaic (PV) module is nonlinear and changes with solar irradiance and the cell's temperature, its maximum power point (MPP) is not constant. Therefore, a maximum power point tracking (MPPT) technique is needed to draw peak power from the PV module to maximize the produced energy under varying conditions. This paper presents an assessment and control of a stand-alone photovoltaic system with battery storage using the robust sliding mode MPPT control for DC/DC boost converter operating in continuous conduction mode; under varying meteorological conditions. Simulation results are presented to verify the simplicity, the stability and the robustness of this control technique against changes in weather conditions.","author":[{"dropping-particle":"","family":"Yatimi","given":"Hanane","non-dropping-particle":"","parse-names":false,"suffix":""},{"dropping-particle":"","family":"Aroudam","given":"Elhassan","non-dropping-particle":"","parse-names":false,"suffix":""}],"container-title":"Solar Energy","id":"ITEM-1","issued":{"date-parts":[["2016"]]},"page":"557-568","publisher":"Elsevier Ltd","title":"Assessment and control of a photovoltaic energy storage system based on the robust sliding mode MPPT controller","type":"article-journal","volume":"139"},"uris":["http://www.mendeley.com/documents/?uuid=deed185e-34c9-46d8-a7f5-2269ded340a2"]}],"mendeley":{"formattedCitation":"[15]","plainTextFormattedCitation":"[15]","previouslyFormattedCitation":"[15]"},"properties":{"noteIndex":0},"schema":"https://github.com/citation-style-language/schema/raw/master/csl-citation.json"}</w:instrText>
      </w:r>
      <w:r w:rsidR="00C44D1C" w:rsidRPr="007B5111">
        <w:rPr>
          <w:rFonts w:ascii="Times New Roman" w:hAnsi="Times New Roman" w:cs="Times New Roman"/>
          <w:lang w:val="en-GB"/>
        </w:rPr>
        <w:fldChar w:fldCharType="separate"/>
      </w:r>
      <w:r w:rsidR="00D56757" w:rsidRPr="007B5111">
        <w:rPr>
          <w:rFonts w:ascii="Times New Roman" w:hAnsi="Times New Roman" w:cs="Times New Roman"/>
          <w:noProof/>
          <w:lang w:val="en-GB"/>
        </w:rPr>
        <w:t>[15]</w:t>
      </w:r>
      <w:r w:rsidR="00C44D1C" w:rsidRPr="007B5111">
        <w:rPr>
          <w:rFonts w:ascii="Times New Roman" w:hAnsi="Times New Roman" w:cs="Times New Roman"/>
          <w:lang w:val="en-GB"/>
        </w:rPr>
        <w:fldChar w:fldCharType="end"/>
      </w:r>
      <w:r w:rsidR="00921469" w:rsidRPr="007B5111">
        <w:rPr>
          <w:rFonts w:ascii="Times New Roman" w:hAnsi="Times New Roman" w:cs="Times New Roman"/>
          <w:lang w:val="en-GB"/>
        </w:rPr>
        <w:t>.</w:t>
      </w:r>
      <w:r w:rsidR="007F0638">
        <w:rPr>
          <w:rFonts w:ascii="Times New Roman" w:hAnsi="Times New Roman" w:cs="Times New Roman"/>
          <w:lang w:val="en-GB"/>
        </w:rPr>
        <w:t xml:space="preserve"> </w:t>
      </w:r>
      <w:r w:rsidR="00921469" w:rsidRPr="007B5111">
        <w:rPr>
          <w:rFonts w:ascii="Times New Roman" w:hAnsi="Times New Roman" w:cs="Times New Roman"/>
          <w:lang w:val="en-GB"/>
        </w:rPr>
        <w:t>T</w:t>
      </w:r>
      <w:r w:rsidR="004F2A5D" w:rsidRPr="007B5111">
        <w:rPr>
          <w:rStyle w:val="fontstyle01"/>
          <w:rFonts w:ascii="Times New Roman" w:eastAsiaTheme="minorEastAsia" w:hAnsi="Times New Roman" w:cs="Times New Roman"/>
          <w:b w:val="0"/>
          <w:noProof/>
          <w:color w:val="auto"/>
          <w:sz w:val="20"/>
          <w:szCs w:val="20"/>
          <w:lang w:val="en-GB"/>
        </w:rPr>
        <w:t xml:space="preserve">he sign function is approximated by the hyperbolic tangent function. </w:t>
      </w:r>
      <w:r w:rsidR="00921469" w:rsidRPr="007B5111">
        <w:rPr>
          <w:rStyle w:val="fontstyle01"/>
          <w:rFonts w:ascii="Times New Roman" w:eastAsiaTheme="minorEastAsia" w:hAnsi="Times New Roman" w:cs="Times New Roman"/>
          <w:b w:val="0"/>
          <w:noProof/>
          <w:color w:val="auto"/>
          <w:sz w:val="20"/>
          <w:szCs w:val="20"/>
          <w:lang w:val="en-GB"/>
        </w:rPr>
        <w:t>T</w:t>
      </w:r>
      <w:r w:rsidR="004F2A5D" w:rsidRPr="007B5111">
        <w:rPr>
          <w:rStyle w:val="fontstyle01"/>
          <w:rFonts w:ascii="Times New Roman" w:eastAsiaTheme="minorEastAsia" w:hAnsi="Times New Roman" w:cs="Times New Roman"/>
          <w:b w:val="0"/>
          <w:noProof/>
          <w:color w:val="auto"/>
          <w:sz w:val="20"/>
          <w:szCs w:val="20"/>
          <w:lang w:val="en-GB"/>
        </w:rPr>
        <w:t xml:space="preserve">o reduce the effect of this phenomenon, we propose </w:t>
      </w:r>
      <w:r w:rsidR="00921469" w:rsidRPr="007B5111">
        <w:rPr>
          <w:rStyle w:val="fontstyle01"/>
          <w:rFonts w:ascii="Times New Roman" w:eastAsiaTheme="minorEastAsia" w:hAnsi="Times New Roman" w:cs="Times New Roman"/>
          <w:b w:val="0"/>
          <w:noProof/>
          <w:color w:val="auto"/>
          <w:sz w:val="20"/>
          <w:szCs w:val="20"/>
          <w:lang w:val="en-GB"/>
        </w:rPr>
        <w:t xml:space="preserve">replacing </w:t>
      </w:r>
      <w:r w:rsidR="004F2A5D" w:rsidRPr="007B5111">
        <w:rPr>
          <w:rStyle w:val="fontstyle01"/>
          <w:rFonts w:ascii="Times New Roman" w:eastAsiaTheme="minorEastAsia" w:hAnsi="Times New Roman" w:cs="Times New Roman"/>
          <w:b w:val="0"/>
          <w:noProof/>
          <w:color w:val="auto"/>
          <w:sz w:val="20"/>
          <w:szCs w:val="20"/>
          <w:lang w:val="en-GB"/>
        </w:rPr>
        <w:t xml:space="preserve">the sign function with another function called </w:t>
      </w:r>
      <w:r w:rsidR="00A20F22" w:rsidRPr="007B5111">
        <w:rPr>
          <w:rStyle w:val="fontstyle01"/>
          <w:rFonts w:ascii="Times New Roman" w:eastAsiaTheme="minorEastAsia" w:hAnsi="Times New Roman" w:cs="Times New Roman"/>
          <w:b w:val="0"/>
          <w:noProof/>
          <w:color w:val="auto"/>
          <w:sz w:val="20"/>
          <w:szCs w:val="20"/>
          <w:lang w:val="en-GB"/>
        </w:rPr>
        <w:t xml:space="preserve">a </w:t>
      </w:r>
      <w:r w:rsidR="004F2A5D" w:rsidRPr="007B5111">
        <w:rPr>
          <w:rStyle w:val="fontstyle01"/>
          <w:rFonts w:ascii="Times New Roman" w:eastAsiaTheme="minorEastAsia" w:hAnsi="Times New Roman" w:cs="Times New Roman"/>
          <w:b w:val="0"/>
          <w:noProof/>
          <w:color w:val="auto"/>
          <w:sz w:val="20"/>
          <w:szCs w:val="20"/>
          <w:lang w:val="en-GB"/>
        </w:rPr>
        <w:t xml:space="preserve">hyperbolic tangent. </w:t>
      </w:r>
      <w:r w:rsidR="004F2A5D" w:rsidRPr="007B5111">
        <w:rPr>
          <w:rStyle w:val="fontstyle01"/>
          <w:rFonts w:ascii="Times New Roman" w:hAnsi="Times New Roman" w:cs="Times New Roman"/>
          <w:b w:val="0"/>
          <w:color w:val="auto"/>
          <w:sz w:val="20"/>
          <w:szCs w:val="20"/>
          <w:lang w:val="en-GB"/>
        </w:rPr>
        <w:t>The control laws for the two control loops c</w:t>
      </w:r>
      <w:r w:rsidR="00921469" w:rsidRPr="007B5111">
        <w:rPr>
          <w:rStyle w:val="fontstyle01"/>
          <w:rFonts w:ascii="Times New Roman" w:hAnsi="Times New Roman" w:cs="Times New Roman"/>
          <w:b w:val="0"/>
          <w:color w:val="auto"/>
          <w:sz w:val="20"/>
          <w:szCs w:val="20"/>
          <w:lang w:val="en-GB"/>
        </w:rPr>
        <w:t xml:space="preserve">orrespond to </w:t>
      </w:r>
      <w:r w:rsidR="00C25795">
        <w:rPr>
          <w:rStyle w:val="fontstyle01"/>
          <w:rFonts w:ascii="Times New Roman" w:hAnsi="Times New Roman" w:cs="Times New Roman"/>
          <w:b w:val="0"/>
          <w:color w:val="auto"/>
          <w:sz w:val="20"/>
          <w:szCs w:val="20"/>
          <w:lang w:val="en-GB"/>
        </w:rPr>
        <w:t xml:space="preserve">(10) and (11) </w:t>
      </w:r>
      <w:r w:rsidR="00C44D1C" w:rsidRPr="007B5111">
        <w:rPr>
          <w:rStyle w:val="fontstyle01"/>
          <w:rFonts w:ascii="Times New Roman" w:hAnsi="Times New Roman" w:cs="Times New Roman"/>
          <w:b w:val="0"/>
          <w:color w:val="auto"/>
          <w:sz w:val="20"/>
          <w:szCs w:val="20"/>
          <w:lang w:val="en-GB"/>
        </w:rPr>
        <w:fldChar w:fldCharType="begin" w:fldLock="1"/>
      </w:r>
      <w:r w:rsidR="00686F02">
        <w:rPr>
          <w:rStyle w:val="fontstyle01"/>
          <w:rFonts w:ascii="Times New Roman" w:hAnsi="Times New Roman" w:cs="Times New Roman"/>
          <w:b w:val="0"/>
          <w:color w:val="auto"/>
          <w:sz w:val="20"/>
          <w:szCs w:val="20"/>
          <w:lang w:val="en-GB"/>
        </w:rPr>
        <w:instrText>ADDIN CSL_CITATION {"citationItems":[{"id":"ITEM-1","itemData":{"DOI":"10.1109/TIA.2004.824441","ISSN":"00939994","abstract":"Direct torque control (DTC) is known to produce fast response and robust control in ac adjustable-speed drives. However, in the steady-state operation, notable torque, flux, and current pulsations occur. A new, direct torque and flux control strategy based on variable-structure control and space-vector pulsewidth modulation is proposed for induction motor sensorless drives. The DTC transient merits and robustness are preserved and the steady-state behavior is improved by reducing the torque and flux pulsations. A sliding-mode observer using a dual reference frame motor model is introduced and tested. Simulations and comparative experimental results with the proposed control scheme, versus classic DTC, are presented. Very-low-speed sensorless operation (3 r/min) is demonstrated.","author":[{"dropping-particle":"","family":"Lascu","given":"Cristian","non-dropping-particle":"","parse-names":false,"suffix":""},{"dropping-particle":"","family":"Boldea","given":"Ion","non-dropping-particle":"","parse-names":false,"suffix":""},{"dropping-particle":"","family":"Blaabjerg","given":"Frede","non-dropping-particle":"","parse-names":false,"suffix":""}],"container-title":"IEEE Transactions on Industry Applications","id":"ITEM-1","issue":"2","issued":{"date-parts":[["2004"]]},"page":"582-590","title":"Direct torque control of sensorless induction motor drives: A sliding-mode approach","type":"article-journal","volume":"40"},"uris":["http://www.mendeley.com/documents/?uuid=1e7892e9-27c1-4e48-9187-b442cf8ecf37"]}],"mendeley":{"formattedCitation":"[22]","plainTextFormattedCitation":"[22]","previouslyFormattedCitation":"[22]"},"properties":{"noteIndex":0},"schema":"https://github.com/citation-style-language/schema/raw/master/csl-citation.json"}</w:instrText>
      </w:r>
      <w:r w:rsidR="00C44D1C" w:rsidRPr="007B5111">
        <w:rPr>
          <w:rStyle w:val="fontstyle01"/>
          <w:rFonts w:ascii="Times New Roman" w:hAnsi="Times New Roman" w:cs="Times New Roman"/>
          <w:b w:val="0"/>
          <w:color w:val="auto"/>
          <w:sz w:val="20"/>
          <w:szCs w:val="20"/>
          <w:lang w:val="en-GB"/>
        </w:rPr>
        <w:fldChar w:fldCharType="separate"/>
      </w:r>
      <w:r w:rsidR="002E6C46" w:rsidRPr="002E6C46">
        <w:rPr>
          <w:rStyle w:val="fontstyle01"/>
          <w:rFonts w:ascii="Times New Roman" w:hAnsi="Times New Roman" w:cs="Times New Roman"/>
          <w:b w:val="0"/>
          <w:noProof/>
          <w:color w:val="auto"/>
          <w:sz w:val="20"/>
          <w:szCs w:val="20"/>
          <w:lang w:val="en-GB"/>
        </w:rPr>
        <w:t>[22]</w:t>
      </w:r>
      <w:r w:rsidR="00C44D1C" w:rsidRPr="007B5111">
        <w:rPr>
          <w:rStyle w:val="fontstyle01"/>
          <w:rFonts w:ascii="Times New Roman" w:hAnsi="Times New Roman" w:cs="Times New Roman"/>
          <w:b w:val="0"/>
          <w:color w:val="auto"/>
          <w:sz w:val="20"/>
          <w:szCs w:val="20"/>
          <w:lang w:val="en-GB"/>
        </w:rPr>
        <w:fldChar w:fldCharType="end"/>
      </w:r>
      <w:r w:rsidR="00C25795">
        <w:rPr>
          <w:rStyle w:val="fontstyle01"/>
          <w:rFonts w:ascii="Times New Roman" w:hAnsi="Times New Roman" w:cs="Times New Roman"/>
          <w:b w:val="0"/>
          <w:color w:val="auto"/>
          <w:sz w:val="20"/>
          <w:szCs w:val="20"/>
          <w:lang w:val="en-GB"/>
        </w:rPr>
        <w:t>.</w:t>
      </w:r>
    </w:p>
    <w:p w14:paraId="249B424A" w14:textId="77777777" w:rsidR="004B0110" w:rsidRPr="007B5111" w:rsidRDefault="004B0110" w:rsidP="004F2A5D">
      <w:pPr>
        <w:pStyle w:val="HTMLPreformatted"/>
        <w:jc w:val="both"/>
        <w:rPr>
          <w:rStyle w:val="fontstyle01"/>
          <w:rFonts w:ascii="Times New Roman" w:hAnsi="Times New Roman" w:cs="Times New Roman"/>
          <w:b w:val="0"/>
          <w:color w:val="auto"/>
          <w:sz w:val="20"/>
          <w:szCs w:val="20"/>
          <w:lang w:val="en-GB"/>
        </w:rPr>
      </w:pPr>
    </w:p>
    <w:p w14:paraId="6522590E" w14:textId="06166DE7" w:rsidR="004F2A5D" w:rsidRPr="007B5111" w:rsidRDefault="004B0110" w:rsidP="002C56F9">
      <w:pPr>
        <w:tabs>
          <w:tab w:val="left" w:pos="438"/>
        </w:tabs>
        <w:jc w:val="right"/>
        <w:rPr>
          <w:rStyle w:val="fontstyle01"/>
          <w:rFonts w:ascii="Times New Roman" w:eastAsiaTheme="minorEastAsia" w:hAnsi="Times New Roman"/>
          <w:b w:val="0"/>
          <w:color w:val="auto"/>
          <w:sz w:val="20"/>
          <w:szCs w:val="20"/>
          <w:lang w:val="en-GB"/>
        </w:rPr>
      </w:pPr>
      <w:r w:rsidRPr="007B5111">
        <w:rPr>
          <w:rStyle w:val="fontstyle01"/>
          <w:rFonts w:ascii="Times New Roman" w:hAnsi="Times New Roman"/>
          <w:b w:val="0"/>
          <w:bCs w:val="0"/>
          <w:color w:val="auto"/>
          <w:sz w:val="20"/>
          <w:szCs w:val="20"/>
          <w:lang w:val="en-GB"/>
        </w:rPr>
        <w:t xml:space="preserve">       </w:t>
      </w:r>
      <w:r w:rsidR="004F2A5D" w:rsidRPr="007B5111">
        <w:rPr>
          <w:rStyle w:val="fontstyle01"/>
          <w:rFonts w:ascii="Times New Roman" w:hAnsi="Times New Roman"/>
          <w:b w:val="0"/>
          <w:bCs w:val="0"/>
          <w:color w:val="auto"/>
          <w:sz w:val="20"/>
          <w:szCs w:val="20"/>
          <w:lang w:val="en-GB"/>
        </w:rPr>
        <w:t xml:space="preserve">    </w:t>
      </w:r>
      <m:oMath>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i</m:t>
            </m:r>
          </m:e>
          <m:sub>
            <m:r>
              <w:rPr>
                <w:rStyle w:val="fontstyle01"/>
                <w:rFonts w:ascii="Cambria Math" w:hAnsi="Cambria Math"/>
                <w:color w:val="auto"/>
                <w:sz w:val="20"/>
                <w:szCs w:val="20"/>
              </w:rPr>
              <m:t>Lref</m:t>
            </m:r>
          </m:sub>
        </m:sSub>
        <m:r>
          <w:rPr>
            <w:rStyle w:val="fontstyle01"/>
            <w:rFonts w:ascii="Cambria Math" w:hAnsi="Cambria Math"/>
            <w:color w:val="auto"/>
            <w:sz w:val="20"/>
            <w:szCs w:val="20"/>
            <w:lang w:val="en-GB"/>
          </w:rPr>
          <m:t>=</m:t>
        </m:r>
        <m:d>
          <m:dPr>
            <m:ctrlPr>
              <w:rPr>
                <w:rStyle w:val="fontstyle01"/>
                <w:rFonts w:ascii="Cambria Math" w:hAnsi="Cambria Math"/>
                <w:b w:val="0"/>
                <w:bCs w:val="0"/>
                <w:i/>
                <w:color w:val="auto"/>
                <w:sz w:val="20"/>
                <w:szCs w:val="20"/>
              </w:rPr>
            </m:ctrlPr>
          </m:dPr>
          <m:e>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k</m:t>
                </m:r>
              </m:e>
              <m:sub>
                <m:r>
                  <w:rPr>
                    <w:rStyle w:val="fontstyle01"/>
                    <w:rFonts w:ascii="Cambria Math" w:hAnsi="Cambria Math"/>
                    <w:color w:val="auto"/>
                    <w:sz w:val="20"/>
                    <w:szCs w:val="20"/>
                  </w:rPr>
                  <m:t>pv</m:t>
                </m:r>
              </m:sub>
            </m:sSub>
            <m:r>
              <w:rPr>
                <w:rStyle w:val="fontstyle01"/>
                <w:rFonts w:ascii="Cambria Math" w:hAnsi="Cambria Math"/>
                <w:color w:val="auto"/>
                <w:sz w:val="20"/>
                <w:szCs w:val="20"/>
                <w:lang w:val="en-GB"/>
              </w:rPr>
              <m:t>+</m:t>
            </m:r>
            <m:f>
              <m:fPr>
                <m:ctrlPr>
                  <w:rPr>
                    <w:rStyle w:val="fontstyle01"/>
                    <w:rFonts w:ascii="Cambria Math" w:hAnsi="Cambria Math"/>
                    <w:b w:val="0"/>
                    <w:bCs w:val="0"/>
                    <w:i/>
                    <w:color w:val="auto"/>
                    <w:sz w:val="20"/>
                    <w:szCs w:val="20"/>
                  </w:rPr>
                </m:ctrlPr>
              </m:fPr>
              <m:num>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k</m:t>
                    </m:r>
                  </m:e>
                  <m:sub>
                    <m:r>
                      <w:rPr>
                        <w:rStyle w:val="fontstyle01"/>
                        <w:rFonts w:ascii="Cambria Math" w:hAnsi="Cambria Math"/>
                        <w:color w:val="auto"/>
                        <w:sz w:val="20"/>
                        <w:szCs w:val="20"/>
                      </w:rPr>
                      <m:t>iv</m:t>
                    </m:r>
                  </m:sub>
                </m:sSub>
              </m:num>
              <m:den>
                <m:r>
                  <w:rPr>
                    <w:rStyle w:val="fontstyle01"/>
                    <w:rFonts w:ascii="Cambria Math" w:hAnsi="Cambria Math"/>
                    <w:color w:val="auto"/>
                    <w:sz w:val="20"/>
                    <w:szCs w:val="20"/>
                  </w:rPr>
                  <m:t>s</m:t>
                </m:r>
              </m:den>
            </m:f>
          </m:e>
        </m:d>
        <m:r>
          <w:rPr>
            <w:rStyle w:val="fontstyle01"/>
            <w:rFonts w:ascii="Cambria Math" w:hAnsi="Cambria Math"/>
            <w:color w:val="auto"/>
            <w:sz w:val="20"/>
            <w:szCs w:val="20"/>
          </w:rPr>
          <m:t>tan</m:t>
        </m:r>
        <m:r>
          <w:rPr>
            <w:rStyle w:val="fontstyle01"/>
            <w:rFonts w:ascii="Cambria Math" w:hAnsi="Cambria Math"/>
            <w:color w:val="auto"/>
            <w:sz w:val="20"/>
            <w:szCs w:val="20"/>
            <w:lang w:val="en-GB"/>
          </w:rPr>
          <m:t>h</m:t>
        </m:r>
        <m:d>
          <m:dPr>
            <m:ctrlPr>
              <w:rPr>
                <w:rStyle w:val="fontstyle01"/>
                <w:rFonts w:ascii="Cambria Math" w:hAnsi="Cambria Math"/>
                <w:b w:val="0"/>
                <w:bCs w:val="0"/>
                <w:i/>
                <w:color w:val="auto"/>
                <w:sz w:val="20"/>
                <w:szCs w:val="20"/>
              </w:rPr>
            </m:ctrlPr>
          </m:dPr>
          <m:e>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S</m:t>
                </m:r>
              </m:e>
              <m:sub>
                <m:r>
                  <w:rPr>
                    <w:rStyle w:val="fontstyle01"/>
                    <w:rFonts w:ascii="Cambria Math" w:hAnsi="Cambria Math"/>
                    <w:color w:val="auto"/>
                    <w:sz w:val="20"/>
                    <w:szCs w:val="20"/>
                    <w:lang w:val="en-GB"/>
                  </w:rPr>
                  <m:t>1</m:t>
                </m:r>
              </m:sub>
            </m:sSub>
          </m:e>
        </m:d>
      </m:oMath>
      <w:r w:rsidR="004F2A5D" w:rsidRPr="007B5111">
        <w:rPr>
          <w:rStyle w:val="fontstyle01"/>
          <w:rFonts w:ascii="Times New Roman" w:eastAsiaTheme="minorEastAsia" w:hAnsi="Times New Roman"/>
          <w:b w:val="0"/>
          <w:bCs w:val="0"/>
          <w:color w:val="auto"/>
          <w:sz w:val="20"/>
          <w:szCs w:val="20"/>
          <w:lang w:val="en-GB"/>
        </w:rPr>
        <w:t xml:space="preserve">     </w:t>
      </w:r>
      <w:r w:rsidR="002C56F9" w:rsidRPr="007B5111">
        <w:rPr>
          <w:rStyle w:val="fontstyle01"/>
          <w:rFonts w:ascii="Times New Roman" w:eastAsiaTheme="minorEastAsia" w:hAnsi="Times New Roman"/>
          <w:b w:val="0"/>
          <w:bCs w:val="0"/>
          <w:color w:val="auto"/>
          <w:sz w:val="20"/>
          <w:szCs w:val="20"/>
          <w:lang w:val="en-GB"/>
        </w:rPr>
        <w:t xml:space="preserve">          </w:t>
      </w:r>
      <w:r w:rsidRPr="007B5111">
        <w:rPr>
          <w:rStyle w:val="tlid-translation"/>
          <w:lang w:val="en-GB"/>
        </w:rPr>
        <w:t>(10)</w:t>
      </w:r>
      <w:r w:rsidR="004F2A5D" w:rsidRPr="007B5111">
        <w:rPr>
          <w:rStyle w:val="fontstyle01"/>
          <w:rFonts w:ascii="Times New Roman" w:eastAsiaTheme="minorEastAsia" w:hAnsi="Times New Roman"/>
          <w:b w:val="0"/>
          <w:bCs w:val="0"/>
          <w:color w:val="auto"/>
          <w:sz w:val="20"/>
          <w:szCs w:val="20"/>
          <w:lang w:val="en-GB"/>
        </w:rPr>
        <w:t xml:space="preserve">                                                   </w:t>
      </w:r>
    </w:p>
    <w:p w14:paraId="61EDADD8" w14:textId="2582F27E" w:rsidR="004B0110" w:rsidRPr="007B5111" w:rsidRDefault="004B0110" w:rsidP="002C56F9">
      <w:pPr>
        <w:tabs>
          <w:tab w:val="left" w:pos="438"/>
        </w:tabs>
        <w:jc w:val="right"/>
        <w:rPr>
          <w:rStyle w:val="fontstyle01"/>
          <w:rFonts w:ascii="Times New Roman" w:eastAsiaTheme="minorEastAsia" w:hAnsi="Times New Roman"/>
          <w:b w:val="0"/>
          <w:bCs w:val="0"/>
          <w:color w:val="auto"/>
          <w:sz w:val="20"/>
          <w:szCs w:val="20"/>
          <w:lang w:val="en-GB"/>
        </w:rPr>
      </w:pPr>
      <w:r w:rsidRPr="007B5111">
        <w:rPr>
          <w:rStyle w:val="fontstyle01"/>
          <w:rFonts w:ascii="Times New Roman" w:eastAsiaTheme="minorEastAsia" w:hAnsi="Times New Roman"/>
          <w:b w:val="0"/>
          <w:bCs w:val="0"/>
          <w:color w:val="auto"/>
          <w:sz w:val="20"/>
          <w:szCs w:val="20"/>
          <w:lang w:val="en-GB"/>
        </w:rPr>
        <w:t xml:space="preserve">         </w:t>
      </w:r>
      <w:r w:rsidR="004F2A5D" w:rsidRPr="007B5111">
        <w:rPr>
          <w:rStyle w:val="fontstyle01"/>
          <w:rFonts w:ascii="Times New Roman" w:eastAsiaTheme="minorEastAsia" w:hAnsi="Times New Roman"/>
          <w:b w:val="0"/>
          <w:bCs w:val="0"/>
          <w:color w:val="auto"/>
          <w:sz w:val="20"/>
          <w:szCs w:val="20"/>
          <w:lang w:val="en-GB"/>
        </w:rPr>
        <w:t xml:space="preserve">  </w:t>
      </w:r>
      <m:oMath>
        <m:r>
          <w:rPr>
            <w:rStyle w:val="fontstyle01"/>
            <w:rFonts w:ascii="Cambria Math" w:hAnsi="Cambria Math"/>
            <w:color w:val="auto"/>
            <w:sz w:val="20"/>
            <w:szCs w:val="20"/>
          </w:rPr>
          <m:t>d</m:t>
        </m:r>
        <m:r>
          <w:rPr>
            <w:rStyle w:val="fontstyle01"/>
            <w:rFonts w:ascii="Cambria Math" w:hAnsi="Cambria Math"/>
            <w:color w:val="auto"/>
            <w:sz w:val="20"/>
            <w:szCs w:val="20"/>
            <w:lang w:val="en-GB"/>
          </w:rPr>
          <m:t>=</m:t>
        </m:r>
        <m:d>
          <m:dPr>
            <m:ctrlPr>
              <w:rPr>
                <w:rStyle w:val="fontstyle01"/>
                <w:rFonts w:ascii="Cambria Math" w:hAnsi="Cambria Math"/>
                <w:b w:val="0"/>
                <w:bCs w:val="0"/>
                <w:i/>
                <w:color w:val="auto"/>
                <w:sz w:val="20"/>
                <w:szCs w:val="20"/>
              </w:rPr>
            </m:ctrlPr>
          </m:dPr>
          <m:e>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k</m:t>
                </m:r>
              </m:e>
              <m:sub>
                <m:r>
                  <w:rPr>
                    <w:rStyle w:val="fontstyle01"/>
                    <w:rFonts w:ascii="Cambria Math" w:hAnsi="Cambria Math"/>
                    <w:color w:val="auto"/>
                    <w:sz w:val="20"/>
                    <w:szCs w:val="20"/>
                  </w:rPr>
                  <m:t>pc</m:t>
                </m:r>
              </m:sub>
            </m:sSub>
            <m:r>
              <w:rPr>
                <w:rStyle w:val="fontstyle01"/>
                <w:rFonts w:ascii="Cambria Math" w:hAnsi="Cambria Math"/>
                <w:color w:val="auto"/>
                <w:sz w:val="20"/>
                <w:szCs w:val="20"/>
                <w:lang w:val="en-GB"/>
              </w:rPr>
              <m:t>+</m:t>
            </m:r>
            <m:f>
              <m:fPr>
                <m:ctrlPr>
                  <w:rPr>
                    <w:rStyle w:val="fontstyle01"/>
                    <w:rFonts w:ascii="Cambria Math" w:hAnsi="Cambria Math"/>
                    <w:b w:val="0"/>
                    <w:bCs w:val="0"/>
                    <w:i/>
                    <w:color w:val="auto"/>
                    <w:sz w:val="20"/>
                    <w:szCs w:val="20"/>
                  </w:rPr>
                </m:ctrlPr>
              </m:fPr>
              <m:num>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k</m:t>
                    </m:r>
                  </m:e>
                  <m:sub>
                    <m:r>
                      <w:rPr>
                        <w:rStyle w:val="fontstyle01"/>
                        <w:rFonts w:ascii="Cambria Math" w:hAnsi="Cambria Math"/>
                        <w:color w:val="auto"/>
                        <w:sz w:val="20"/>
                        <w:szCs w:val="20"/>
                      </w:rPr>
                      <m:t>ic</m:t>
                    </m:r>
                  </m:sub>
                </m:sSub>
              </m:num>
              <m:den>
                <m:r>
                  <w:rPr>
                    <w:rStyle w:val="fontstyle01"/>
                    <w:rFonts w:ascii="Cambria Math" w:hAnsi="Cambria Math"/>
                    <w:color w:val="auto"/>
                    <w:sz w:val="20"/>
                    <w:szCs w:val="20"/>
                  </w:rPr>
                  <m:t>s</m:t>
                </m:r>
              </m:den>
            </m:f>
          </m:e>
        </m:d>
        <m:r>
          <w:rPr>
            <w:rStyle w:val="fontstyle01"/>
            <w:rFonts w:ascii="Cambria Math" w:hAnsi="Cambria Math"/>
            <w:color w:val="auto"/>
            <w:sz w:val="20"/>
            <w:szCs w:val="20"/>
          </w:rPr>
          <m:t>tan</m:t>
        </m:r>
        <m:r>
          <w:rPr>
            <w:rStyle w:val="fontstyle01"/>
            <w:rFonts w:ascii="Cambria Math" w:hAnsi="Cambria Math"/>
            <w:color w:val="auto"/>
            <w:sz w:val="20"/>
            <w:szCs w:val="20"/>
            <w:lang w:val="en-GB"/>
          </w:rPr>
          <m:t>h</m:t>
        </m:r>
        <m:d>
          <m:dPr>
            <m:ctrlPr>
              <w:rPr>
                <w:rStyle w:val="fontstyle01"/>
                <w:rFonts w:ascii="Cambria Math" w:hAnsi="Cambria Math"/>
                <w:b w:val="0"/>
                <w:bCs w:val="0"/>
                <w:i/>
                <w:color w:val="auto"/>
                <w:sz w:val="20"/>
                <w:szCs w:val="20"/>
              </w:rPr>
            </m:ctrlPr>
          </m:dPr>
          <m:e>
            <m:sSub>
              <m:sSubPr>
                <m:ctrlPr>
                  <w:rPr>
                    <w:rStyle w:val="fontstyle01"/>
                    <w:rFonts w:ascii="Cambria Math" w:hAnsi="Cambria Math"/>
                    <w:b w:val="0"/>
                    <w:bCs w:val="0"/>
                    <w:i/>
                    <w:color w:val="auto"/>
                    <w:sz w:val="20"/>
                    <w:szCs w:val="20"/>
                  </w:rPr>
                </m:ctrlPr>
              </m:sSubPr>
              <m:e>
                <m:r>
                  <w:rPr>
                    <w:rStyle w:val="fontstyle01"/>
                    <w:rFonts w:ascii="Cambria Math" w:hAnsi="Cambria Math"/>
                    <w:color w:val="auto"/>
                    <w:sz w:val="20"/>
                    <w:szCs w:val="20"/>
                  </w:rPr>
                  <m:t>S</m:t>
                </m:r>
              </m:e>
              <m:sub>
                <m:r>
                  <w:rPr>
                    <w:rStyle w:val="fontstyle01"/>
                    <w:rFonts w:ascii="Cambria Math" w:hAnsi="Cambria Math"/>
                    <w:color w:val="auto"/>
                    <w:sz w:val="20"/>
                    <w:szCs w:val="20"/>
                    <w:lang w:val="en-GB"/>
                  </w:rPr>
                  <m:t>2</m:t>
                </m:r>
              </m:sub>
            </m:sSub>
          </m:e>
        </m:d>
      </m:oMath>
      <w:r w:rsidRPr="007B5111">
        <w:rPr>
          <w:rStyle w:val="fontstyle01"/>
          <w:rFonts w:ascii="Times New Roman" w:eastAsiaTheme="minorEastAsia" w:hAnsi="Times New Roman"/>
          <w:b w:val="0"/>
          <w:bCs w:val="0"/>
          <w:color w:val="auto"/>
          <w:sz w:val="20"/>
          <w:szCs w:val="20"/>
          <w:lang w:val="en-GB"/>
        </w:rPr>
        <w:t xml:space="preserve">         </w:t>
      </w:r>
      <w:r w:rsidR="002C56F9" w:rsidRPr="007B5111">
        <w:rPr>
          <w:rStyle w:val="fontstyle01"/>
          <w:rFonts w:ascii="Times New Roman" w:eastAsiaTheme="minorEastAsia" w:hAnsi="Times New Roman"/>
          <w:b w:val="0"/>
          <w:bCs w:val="0"/>
          <w:color w:val="auto"/>
          <w:sz w:val="20"/>
          <w:szCs w:val="20"/>
          <w:lang w:val="en-GB"/>
        </w:rPr>
        <w:t xml:space="preserve">          </w:t>
      </w:r>
      <w:r w:rsidRPr="007B5111">
        <w:rPr>
          <w:rStyle w:val="fontstyle01"/>
          <w:rFonts w:ascii="Times New Roman" w:eastAsiaTheme="minorEastAsia" w:hAnsi="Times New Roman"/>
          <w:b w:val="0"/>
          <w:bCs w:val="0"/>
          <w:color w:val="auto"/>
          <w:sz w:val="20"/>
          <w:szCs w:val="20"/>
          <w:lang w:val="en-GB"/>
        </w:rPr>
        <w:t xml:space="preserve">  </w:t>
      </w:r>
      <w:r w:rsidRPr="007B5111">
        <w:rPr>
          <w:rStyle w:val="tlid-translation"/>
          <w:lang w:val="en-GB"/>
        </w:rPr>
        <w:t>(11)</w:t>
      </w:r>
      <w:r w:rsidR="004F2A5D" w:rsidRPr="007B5111">
        <w:rPr>
          <w:rStyle w:val="fontstyle01"/>
          <w:rFonts w:ascii="Times New Roman" w:eastAsiaTheme="minorEastAsia" w:hAnsi="Times New Roman"/>
          <w:b w:val="0"/>
          <w:bCs w:val="0"/>
          <w:color w:val="auto"/>
          <w:sz w:val="20"/>
          <w:szCs w:val="20"/>
          <w:lang w:val="en-GB"/>
        </w:rPr>
        <w:t xml:space="preserve">      </w:t>
      </w:r>
    </w:p>
    <w:p w14:paraId="71BF60A6" w14:textId="371C5AFC" w:rsidR="004F2A5D" w:rsidRPr="007B5111" w:rsidRDefault="004F2A5D" w:rsidP="004F2A5D">
      <w:pPr>
        <w:tabs>
          <w:tab w:val="left" w:pos="438"/>
        </w:tabs>
        <w:rPr>
          <w:rStyle w:val="fontstyle01"/>
          <w:rFonts w:ascii="Times New Roman" w:eastAsiaTheme="minorEastAsia" w:hAnsi="Times New Roman"/>
          <w:b w:val="0"/>
          <w:color w:val="auto"/>
          <w:sz w:val="20"/>
          <w:szCs w:val="20"/>
          <w:lang w:val="en-GB"/>
        </w:rPr>
      </w:pPr>
      <w:r w:rsidRPr="007B5111">
        <w:rPr>
          <w:rStyle w:val="fontstyle01"/>
          <w:rFonts w:ascii="Times New Roman" w:eastAsiaTheme="minorEastAsia" w:hAnsi="Times New Roman"/>
          <w:b w:val="0"/>
          <w:bCs w:val="0"/>
          <w:color w:val="auto"/>
          <w:sz w:val="20"/>
          <w:szCs w:val="20"/>
          <w:lang w:val="en-GB"/>
        </w:rPr>
        <w:t xml:space="preserve">                                      </w:t>
      </w:r>
    </w:p>
    <w:p w14:paraId="55EBB617" w14:textId="26A9A1FD" w:rsidR="004F2A5D" w:rsidRPr="007B5111" w:rsidRDefault="004F2A5D" w:rsidP="004F2A5D">
      <w:pPr>
        <w:pStyle w:val="HTMLPreformatted"/>
        <w:jc w:val="both"/>
        <w:rPr>
          <w:rFonts w:ascii="Times New Roman" w:hAnsi="Times New Roman" w:cs="Times New Roman"/>
          <w:lang w:val="en"/>
        </w:rPr>
      </w:pPr>
      <w:r w:rsidRPr="007B5111">
        <w:rPr>
          <w:rFonts w:ascii="Times New Roman" w:hAnsi="Times New Roman" w:cs="Times New Roman"/>
          <w:lang w:val="en"/>
        </w:rPr>
        <w:t>Where</w:t>
      </w:r>
      <m:oMath>
        <m:r>
          <w:rPr>
            <w:rFonts w:ascii="Cambria Math" w:hAnsi="Cambria Math" w:cs="Times New Roman"/>
            <w:lang w:val="en"/>
          </w:rPr>
          <m:t xml:space="preserve"> </m:t>
        </m:r>
        <m:sSub>
          <m:sSubPr>
            <m:ctrlPr>
              <w:rPr>
                <w:rFonts w:ascii="Cambria Math" w:eastAsiaTheme="minorHAnsi" w:hAnsi="Cambria Math" w:cs="Times New Roman"/>
                <w:i/>
                <w:lang w:val="en" w:eastAsia="en-US"/>
              </w:rPr>
            </m:ctrlPr>
          </m:sSubPr>
          <m:e>
            <m:r>
              <w:rPr>
                <w:rFonts w:ascii="Cambria Math" w:hAnsi="Cambria Math" w:cs="Times New Roman"/>
                <w:lang w:val="en"/>
              </w:rPr>
              <m:t>k</m:t>
            </m:r>
          </m:e>
          <m:sub>
            <m:r>
              <w:rPr>
                <w:rFonts w:ascii="Cambria Math" w:hAnsi="Cambria Math" w:cs="Times New Roman"/>
                <w:lang w:val="en"/>
              </w:rPr>
              <m:t>pv</m:t>
            </m:r>
          </m:sub>
        </m:sSub>
      </m:oMath>
      <w:r w:rsidRPr="007B5111">
        <w:rPr>
          <w:rFonts w:ascii="Times New Roman" w:hAnsi="Times New Roman" w:cs="Times New Roman"/>
          <w:lang w:val="en"/>
        </w:rPr>
        <w:t>,</w:t>
      </w:r>
      <m:oMath>
        <m:sSub>
          <m:sSubPr>
            <m:ctrlPr>
              <w:rPr>
                <w:rFonts w:ascii="Cambria Math" w:eastAsiaTheme="minorHAnsi" w:hAnsi="Cambria Math" w:cs="Times New Roman"/>
                <w:i/>
                <w:lang w:val="en" w:eastAsia="en-US"/>
              </w:rPr>
            </m:ctrlPr>
          </m:sSubPr>
          <m:e>
            <m:r>
              <w:rPr>
                <w:rFonts w:ascii="Cambria Math" w:hAnsi="Cambria Math" w:cs="Times New Roman"/>
                <w:lang w:val="en"/>
              </w:rPr>
              <m:t>k</m:t>
            </m:r>
          </m:e>
          <m:sub>
            <m:r>
              <w:rPr>
                <w:rFonts w:ascii="Cambria Math" w:hAnsi="Cambria Math" w:cs="Times New Roman"/>
                <w:lang w:val="en"/>
              </w:rPr>
              <m:t xml:space="preserve">iv </m:t>
            </m:r>
          </m:sub>
        </m:sSub>
      </m:oMath>
      <w:r w:rsidRPr="007B5111">
        <w:rPr>
          <w:rFonts w:ascii="Times New Roman" w:hAnsi="Times New Roman" w:cs="Times New Roman"/>
          <w:lang w:val="en"/>
        </w:rPr>
        <w:t>,</w:t>
      </w:r>
      <m:oMath>
        <m:r>
          <w:rPr>
            <w:rFonts w:ascii="Cambria Math" w:hAnsi="Cambria Math" w:cs="Times New Roman"/>
            <w:lang w:val="en"/>
          </w:rPr>
          <m:t xml:space="preserve"> </m:t>
        </m:r>
        <m:sSub>
          <m:sSubPr>
            <m:ctrlPr>
              <w:rPr>
                <w:rFonts w:ascii="Cambria Math" w:eastAsiaTheme="minorHAnsi" w:hAnsi="Cambria Math" w:cs="Times New Roman"/>
                <w:i/>
                <w:lang w:val="en" w:eastAsia="en-US"/>
              </w:rPr>
            </m:ctrlPr>
          </m:sSubPr>
          <m:e>
            <m:r>
              <w:rPr>
                <w:rFonts w:ascii="Cambria Math" w:hAnsi="Cambria Math" w:cs="Times New Roman"/>
                <w:lang w:val="en"/>
              </w:rPr>
              <m:t>k</m:t>
            </m:r>
          </m:e>
          <m:sub>
            <m:r>
              <w:rPr>
                <w:rFonts w:ascii="Cambria Math" w:hAnsi="Cambria Math" w:cs="Times New Roman"/>
                <w:lang w:val="en"/>
              </w:rPr>
              <m:t>pc</m:t>
            </m:r>
          </m:sub>
        </m:sSub>
      </m:oMath>
      <w:r w:rsidRPr="007B5111">
        <w:rPr>
          <w:rFonts w:ascii="Times New Roman" w:hAnsi="Times New Roman" w:cs="Times New Roman"/>
          <w:lang w:val="en" w:eastAsia="en-US"/>
        </w:rPr>
        <w:t xml:space="preserve"> </w:t>
      </w:r>
      <w:r w:rsidRPr="007B5111">
        <w:rPr>
          <w:rFonts w:ascii="Times New Roman" w:hAnsi="Times New Roman" w:cs="Times New Roman"/>
          <w:lang w:val="en"/>
        </w:rPr>
        <w:t xml:space="preserve">and </w:t>
      </w:r>
      <m:oMath>
        <m:sSub>
          <m:sSubPr>
            <m:ctrlPr>
              <w:rPr>
                <w:rFonts w:ascii="Cambria Math" w:eastAsiaTheme="minorHAnsi" w:hAnsi="Cambria Math" w:cs="Times New Roman"/>
                <w:i/>
                <w:lang w:val="en" w:eastAsia="en-US"/>
              </w:rPr>
            </m:ctrlPr>
          </m:sSubPr>
          <m:e>
            <m:r>
              <w:rPr>
                <w:rFonts w:ascii="Cambria Math" w:hAnsi="Cambria Math" w:cs="Times New Roman"/>
                <w:lang w:val="en"/>
              </w:rPr>
              <m:t>k</m:t>
            </m:r>
          </m:e>
          <m:sub>
            <m:r>
              <w:rPr>
                <w:rFonts w:ascii="Cambria Math" w:hAnsi="Cambria Math" w:cs="Times New Roman"/>
                <w:lang w:val="en"/>
              </w:rPr>
              <m:t>ic</m:t>
            </m:r>
          </m:sub>
        </m:sSub>
      </m:oMath>
      <w:r w:rsidRPr="007B5111">
        <w:rPr>
          <w:rFonts w:ascii="Times New Roman" w:hAnsi="Times New Roman" w:cs="Times New Roman"/>
          <w:lang w:val="en"/>
        </w:rPr>
        <w:t xml:space="preserve"> are the gains of an integral proportional controller (PI), </w:t>
      </w:r>
      <m:oMath>
        <m:sSub>
          <m:sSubPr>
            <m:ctrlPr>
              <w:rPr>
                <w:rFonts w:ascii="Cambria Math" w:hAnsi="Cambria Math" w:cs="Times New Roman"/>
                <w:i/>
                <w:vertAlign w:val="subscript"/>
                <w:lang w:val="en"/>
              </w:rPr>
            </m:ctrlPr>
          </m:sSubPr>
          <m:e>
            <m:r>
              <w:rPr>
                <w:rFonts w:ascii="Cambria Math" w:hAnsi="Cambria Math" w:cs="Times New Roman"/>
                <w:vertAlign w:val="subscript"/>
                <w:lang w:val="en"/>
              </w:rPr>
              <m:t>S</m:t>
            </m:r>
          </m:e>
          <m:sub>
            <m:r>
              <w:rPr>
                <w:rFonts w:ascii="Cambria Math" w:hAnsi="Cambria Math" w:cs="Times New Roman"/>
                <w:vertAlign w:val="subscript"/>
                <w:lang w:val="en"/>
              </w:rPr>
              <m:t>1</m:t>
            </m:r>
          </m:sub>
        </m:sSub>
      </m:oMath>
      <w:r w:rsidRPr="007B5111">
        <w:rPr>
          <w:rFonts w:ascii="Times New Roman" w:hAnsi="Times New Roman" w:cs="Times New Roman"/>
          <w:lang w:val="en"/>
        </w:rPr>
        <w:t xml:space="preserve"> and </w:t>
      </w:r>
      <m:oMath>
        <m:sSub>
          <m:sSubPr>
            <m:ctrlPr>
              <w:rPr>
                <w:rFonts w:ascii="Cambria Math" w:hAnsi="Cambria Math" w:cs="Times New Roman"/>
                <w:i/>
                <w:vertAlign w:val="subscript"/>
                <w:lang w:val="en"/>
              </w:rPr>
            </m:ctrlPr>
          </m:sSubPr>
          <m:e>
            <m:r>
              <w:rPr>
                <w:rFonts w:ascii="Cambria Math" w:hAnsi="Cambria Math" w:cs="Times New Roman"/>
                <w:vertAlign w:val="subscript"/>
                <w:lang w:val="en"/>
              </w:rPr>
              <m:t>S</m:t>
            </m:r>
          </m:e>
          <m:sub>
            <m:r>
              <w:rPr>
                <w:rFonts w:ascii="Cambria Math" w:hAnsi="Cambria Math" w:cs="Times New Roman"/>
                <w:vertAlign w:val="subscript"/>
                <w:lang w:val="en"/>
              </w:rPr>
              <m:t>2</m:t>
            </m:r>
          </m:sub>
        </m:sSub>
      </m:oMath>
      <w:r w:rsidRPr="007B5111">
        <w:rPr>
          <w:rFonts w:ascii="Times New Roman" w:hAnsi="Times New Roman" w:cs="Times New Roman"/>
          <w:lang w:val="en"/>
        </w:rPr>
        <w:t xml:space="preserve"> are presented in (9).</w:t>
      </w:r>
    </w:p>
    <w:p w14:paraId="4EB57EE0" w14:textId="1D00068E" w:rsidR="004F2A5D" w:rsidRDefault="004F2A5D" w:rsidP="0051191D">
      <w:pPr>
        <w:pStyle w:val="Heading3"/>
        <w:rPr>
          <w:lang w:val="en-GB"/>
        </w:rPr>
      </w:pPr>
      <w:r w:rsidRPr="007B5111">
        <w:rPr>
          <w:lang w:val="en-GB"/>
        </w:rPr>
        <w:t xml:space="preserve">Design of fuzzy logic (FLC) </w:t>
      </w:r>
    </w:p>
    <w:p w14:paraId="23D12E25" w14:textId="5BD06DCD" w:rsidR="004F2A5D" w:rsidRPr="007B5111" w:rsidRDefault="00387A57" w:rsidP="00FA4B6E">
      <w:pPr>
        <w:ind w:firstLine="0"/>
        <w:rPr>
          <w:lang w:val="en-GB" w:eastAsia="fr-FR"/>
        </w:rPr>
      </w:pPr>
      <w:r>
        <w:rPr>
          <w:lang w:val="en" w:eastAsia="fr-FR"/>
        </w:rPr>
        <w:t xml:space="preserve">      </w:t>
      </w:r>
      <w:r w:rsidR="00B554EF" w:rsidRPr="00B554EF">
        <w:rPr>
          <w:lang w:val="en" w:eastAsia="fr-FR"/>
        </w:rPr>
        <w:t>Fuzzy logic control provides the advantage of being a robust control method that does not demand precise knowledge of the m</w:t>
      </w:r>
      <w:r w:rsidR="00B554EF">
        <w:rPr>
          <w:lang w:val="en" w:eastAsia="fr-FR"/>
        </w:rPr>
        <w:t>athematical model of the system</w:t>
      </w:r>
      <w:r w:rsidR="004F2A5D" w:rsidRPr="007B5111">
        <w:rPr>
          <w:lang w:val="en" w:eastAsia="fr-FR"/>
        </w:rPr>
        <w:t>.</w:t>
      </w:r>
      <w:r w:rsidR="00E85629" w:rsidRPr="007B5111">
        <w:t xml:space="preserve"> </w:t>
      </w:r>
      <w:r w:rsidR="00E85629" w:rsidRPr="007B5111">
        <w:rPr>
          <w:lang w:val="en" w:eastAsia="fr-FR"/>
        </w:rPr>
        <w:t>Therefore, i</w:t>
      </w:r>
      <w:r w:rsidR="004F2A5D" w:rsidRPr="007B5111">
        <w:rPr>
          <w:lang w:val="en" w:eastAsia="fr-FR"/>
        </w:rPr>
        <w:t xml:space="preserve">t is </w:t>
      </w:r>
      <w:r w:rsidR="00E85629" w:rsidRPr="007B5111">
        <w:rPr>
          <w:lang w:val="en" w:eastAsia="fr-FR"/>
        </w:rPr>
        <w:t>better suited for</w:t>
      </w:r>
      <w:r w:rsidR="004F2A5D" w:rsidRPr="007B5111">
        <w:rPr>
          <w:lang w:val="en" w:eastAsia="fr-FR"/>
        </w:rPr>
        <w:t xml:space="preserve"> non-linear systems. This algorithm </w:t>
      </w:r>
      <w:r w:rsidR="00E85629" w:rsidRPr="007B5111">
        <w:rPr>
          <w:lang w:val="en" w:eastAsia="fr-FR"/>
        </w:rPr>
        <w:t>operates</w:t>
      </w:r>
      <w:r w:rsidR="004F2A5D" w:rsidRPr="007B5111">
        <w:rPr>
          <w:lang w:val="en" w:eastAsia="fr-FR"/>
        </w:rPr>
        <w:t xml:space="preserve"> in three </w:t>
      </w:r>
      <w:r w:rsidR="00E85629" w:rsidRPr="007B5111">
        <w:rPr>
          <w:lang w:val="en" w:eastAsia="fr-FR"/>
        </w:rPr>
        <w:t>blocks, as shown</w:t>
      </w:r>
      <w:r w:rsidR="004F2A5D" w:rsidRPr="007B5111">
        <w:rPr>
          <w:lang w:val="en" w:eastAsia="fr-FR"/>
        </w:rPr>
        <w:t xml:space="preserve"> </w:t>
      </w:r>
      <w:r w:rsidR="00C45058" w:rsidRPr="007B5111">
        <w:rPr>
          <w:lang w:val="en" w:eastAsia="fr-FR"/>
        </w:rPr>
        <w:t>in</w:t>
      </w:r>
      <w:r w:rsidR="004F2A5D" w:rsidRPr="007B5111">
        <w:rPr>
          <w:lang w:val="en" w:eastAsia="fr-FR"/>
        </w:rPr>
        <w:t xml:space="preserve"> </w:t>
      </w:r>
      <w:r w:rsidR="003859F9">
        <w:rPr>
          <w:lang w:val="en" w:eastAsia="fr-FR"/>
        </w:rPr>
        <w:t>F</w:t>
      </w:r>
      <w:r w:rsidR="004F2A5D" w:rsidRPr="007B5111">
        <w:rPr>
          <w:lang w:val="en" w:eastAsia="fr-FR"/>
        </w:rPr>
        <w:t>ig</w:t>
      </w:r>
      <w:r w:rsidR="0004182D" w:rsidRPr="007B5111">
        <w:rPr>
          <w:lang w:val="en" w:eastAsia="fr-FR"/>
        </w:rPr>
        <w:t>ure</w:t>
      </w:r>
      <w:r w:rsidR="006B5559" w:rsidRPr="007B5111">
        <w:rPr>
          <w:lang w:val="en" w:eastAsia="fr-FR"/>
        </w:rPr>
        <w:t xml:space="preserve"> </w:t>
      </w:r>
      <w:r w:rsidR="004F2A5D" w:rsidRPr="007B5111">
        <w:rPr>
          <w:lang w:val="en" w:eastAsia="fr-FR"/>
        </w:rPr>
        <w:t xml:space="preserve">5: fuzzification, inference, and defuzzification. Fuzzification </w:t>
      </w:r>
      <w:r w:rsidR="00E85629" w:rsidRPr="007B5111">
        <w:rPr>
          <w:lang w:val="en" w:eastAsia="fr-FR"/>
        </w:rPr>
        <w:t xml:space="preserve">converts physical </w:t>
      </w:r>
      <w:r w:rsidR="004F2A5D" w:rsidRPr="007B5111">
        <w:rPr>
          <w:lang w:val="en" w:eastAsia="fr-FR"/>
        </w:rPr>
        <w:t xml:space="preserve">input variables into fuzzy sets. </w:t>
      </w:r>
      <w:r w:rsidR="00E85629" w:rsidRPr="007B5111">
        <w:rPr>
          <w:lang w:val="en" w:eastAsia="fr-FR"/>
        </w:rPr>
        <w:t xml:space="preserve">The input </w:t>
      </w:r>
      <w:r w:rsidR="004F2A5D" w:rsidRPr="007B5111">
        <w:rPr>
          <w:lang w:val="en" w:eastAsia="fr-FR"/>
        </w:rPr>
        <w:t xml:space="preserve">variables corresponding to the E error and the variation of the CE error </w:t>
      </w:r>
      <w:r w:rsidR="00A20F22" w:rsidRPr="007B5111">
        <w:rPr>
          <w:lang w:val="en" w:eastAsia="fr-FR"/>
        </w:rPr>
        <w:t xml:space="preserve">are </w:t>
      </w:r>
      <w:r w:rsidR="004F2A5D" w:rsidRPr="007B5111">
        <w:rPr>
          <w:lang w:val="en" w:eastAsia="fr-FR"/>
        </w:rPr>
        <w:t>defined</w:t>
      </w:r>
      <w:r w:rsidR="00CB0A63">
        <w:rPr>
          <w:lang w:val="en" w:eastAsia="fr-FR"/>
        </w:rPr>
        <w:t xml:space="preserve"> using (12) and (13).</w:t>
      </w:r>
    </w:p>
    <w:p w14:paraId="63F82EB3" w14:textId="599812AC" w:rsidR="004B0110" w:rsidRPr="007B5111" w:rsidRDefault="004F2A5D" w:rsidP="004F2A5D">
      <w:pPr>
        <w:jc w:val="center"/>
        <w:rPr>
          <w:lang w:val="en-GB"/>
        </w:rPr>
      </w:pPr>
      <w:r w:rsidRPr="007B5111">
        <w:rPr>
          <w:lang w:val="en-GB"/>
        </w:rPr>
        <w:t xml:space="preserve">                                                          </w:t>
      </w:r>
    </w:p>
    <w:p w14:paraId="4A0FBBD9" w14:textId="77777777" w:rsidR="00EB51A9" w:rsidRDefault="00EB51A9" w:rsidP="002C56F9">
      <w:pPr>
        <w:jc w:val="right"/>
        <w:rPr>
          <w:lang w:val="en-GB"/>
        </w:rPr>
      </w:pPr>
    </w:p>
    <w:p w14:paraId="7E8016D8" w14:textId="77777777" w:rsidR="00EB51A9" w:rsidRDefault="00EB51A9" w:rsidP="002C56F9">
      <w:pPr>
        <w:jc w:val="right"/>
        <w:rPr>
          <w:lang w:val="en-GB"/>
        </w:rPr>
      </w:pPr>
    </w:p>
    <w:p w14:paraId="5EA62B38" w14:textId="77777777" w:rsidR="00EB51A9" w:rsidRDefault="00EB51A9" w:rsidP="002C56F9">
      <w:pPr>
        <w:jc w:val="right"/>
        <w:rPr>
          <w:lang w:val="en-GB"/>
        </w:rPr>
      </w:pPr>
    </w:p>
    <w:p w14:paraId="2AE401F5" w14:textId="2BD67DD5" w:rsidR="004F2A5D" w:rsidRPr="007B5111" w:rsidRDefault="00624F32" w:rsidP="002C56F9">
      <w:pPr>
        <w:jc w:val="right"/>
        <w:rPr>
          <w:rFonts w:eastAsiaTheme="minorEastAsia"/>
          <w:lang w:val="en-GB"/>
        </w:rPr>
      </w:pPr>
      <w:r w:rsidRPr="00452D31">
        <w:rPr>
          <w:rStyle w:val="fontstyle01"/>
          <w:rFonts w:ascii="Times New Roman" w:hAnsi="Times New Roman"/>
          <w:b w:val="0"/>
          <w:bCs w:val="0"/>
          <w:noProof/>
          <w:color w:val="auto"/>
          <w:sz w:val="16"/>
          <w:szCs w:val="20"/>
        </w:rPr>
        <w:lastRenderedPageBreak/>
        <mc:AlternateContent>
          <mc:Choice Requires="wps">
            <w:drawing>
              <wp:anchor distT="45720" distB="45720" distL="114300" distR="114300" simplePos="0" relativeHeight="251709952" behindDoc="0" locked="0" layoutInCell="1" allowOverlap="1" wp14:anchorId="1A777D69" wp14:editId="597F41AB">
                <wp:simplePos x="0" y="0"/>
                <wp:positionH relativeFrom="column">
                  <wp:posOffset>3061970</wp:posOffset>
                </wp:positionH>
                <wp:positionV relativeFrom="paragraph">
                  <wp:posOffset>5715</wp:posOffset>
                </wp:positionV>
                <wp:extent cx="2800985" cy="1404620"/>
                <wp:effectExtent l="0" t="0" r="0" b="0"/>
                <wp:wrapTopAndBottom/>
                <wp:docPr id="148317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1404620"/>
                        </a:xfrm>
                        <a:prstGeom prst="rect">
                          <a:avLst/>
                        </a:prstGeom>
                        <a:solidFill>
                          <a:srgbClr val="FFFFFF"/>
                        </a:solidFill>
                        <a:ln w="9525">
                          <a:noFill/>
                          <a:miter lim="800000"/>
                          <a:headEnd/>
                          <a:tailEnd/>
                        </a:ln>
                      </wps:spPr>
                      <wps:txbx>
                        <w:txbxContent>
                          <w:p w14:paraId="76414D39" w14:textId="77777777" w:rsidR="00452D31" w:rsidRPr="005351B3" w:rsidRDefault="00452D31" w:rsidP="00452D31">
                            <w:pPr>
                              <w:pStyle w:val="TableHeading"/>
                              <w:rPr>
                                <w:rStyle w:val="fontstyle01"/>
                                <w:rFonts w:ascii="Times New Roman" w:hAnsi="Times New Roman"/>
                                <w:b w:val="0"/>
                                <w:bCs w:val="0"/>
                                <w:color w:val="auto"/>
                                <w:sz w:val="16"/>
                                <w:szCs w:val="20"/>
                              </w:rPr>
                            </w:pPr>
                            <w:r w:rsidRPr="005351B3">
                              <w:rPr>
                                <w:rStyle w:val="fontstyle01"/>
                                <w:rFonts w:ascii="Times New Roman" w:hAnsi="Times New Roman"/>
                                <w:b w:val="0"/>
                                <w:bCs w:val="0"/>
                                <w:color w:val="auto"/>
                                <w:sz w:val="16"/>
                                <w:szCs w:val="20"/>
                              </w:rPr>
                              <w:t>Table 2</w:t>
                            </w:r>
                          </w:p>
                          <w:p w14:paraId="423C7ED0" w14:textId="77777777" w:rsidR="00452D31" w:rsidRPr="005351B3" w:rsidRDefault="00452D31" w:rsidP="00452D31">
                            <w:pPr>
                              <w:pStyle w:val="TableHeading"/>
                              <w:rPr>
                                <w:rStyle w:val="fontstyle21"/>
                                <w:rFonts w:ascii="Times New Roman" w:hAnsi="Times New Roman"/>
                                <w:i w:val="0"/>
                                <w:iCs w:val="0"/>
                                <w:smallCaps w:val="0"/>
                                <w:color w:val="auto"/>
                                <w:sz w:val="16"/>
                              </w:rPr>
                            </w:pPr>
                            <w:r w:rsidRPr="005351B3">
                              <w:rPr>
                                <w:rStyle w:val="fontstyle21"/>
                                <w:rFonts w:ascii="Times New Roman" w:hAnsi="Times New Roman"/>
                                <w:i w:val="0"/>
                                <w:iCs w:val="0"/>
                                <w:color w:val="auto"/>
                                <w:sz w:val="16"/>
                              </w:rPr>
                              <w:t>Rule base for the fuzzy model</w:t>
                            </w:r>
                          </w:p>
                          <w:tbl>
                            <w:tblPr>
                              <w:tblStyle w:val="TableGrid"/>
                              <w:tblW w:w="4259" w:type="dxa"/>
                              <w:jc w:val="center"/>
                              <w:tblLook w:val="04A0" w:firstRow="1" w:lastRow="0" w:firstColumn="1" w:lastColumn="0" w:noHBand="0" w:noVBand="1"/>
                            </w:tblPr>
                            <w:tblGrid>
                              <w:gridCol w:w="600"/>
                              <w:gridCol w:w="486"/>
                              <w:gridCol w:w="542"/>
                              <w:gridCol w:w="542"/>
                              <w:gridCol w:w="546"/>
                              <w:gridCol w:w="515"/>
                              <w:gridCol w:w="542"/>
                              <w:gridCol w:w="486"/>
                            </w:tblGrid>
                            <w:tr w:rsidR="00452D31" w:rsidRPr="007B5111" w14:paraId="3D164171" w14:textId="77777777" w:rsidTr="00BE777C">
                              <w:trPr>
                                <w:trHeight w:val="105"/>
                                <w:jc w:val="center"/>
                              </w:trPr>
                              <w:tc>
                                <w:tcPr>
                                  <w:tcW w:w="572" w:type="dxa"/>
                                  <w:vMerge w:val="restart"/>
                                  <w:vAlign w:val="center"/>
                                </w:tcPr>
                                <w:p w14:paraId="1B75F342" w14:textId="77777777" w:rsidR="00452D31" w:rsidRPr="00BE777C" w:rsidRDefault="00452D31" w:rsidP="00BE777C">
                                  <w:pPr>
                                    <w:ind w:firstLine="0"/>
                                    <w:jc w:val="center"/>
                                    <w:rPr>
                                      <w:b/>
                                      <w:iCs/>
                                      <w:sz w:val="16"/>
                                      <w:szCs w:val="16"/>
                                      <w:lang w:val="fr-FR"/>
                                    </w:rPr>
                                  </w:pPr>
                                  <w:r w:rsidRPr="00BE777C">
                                    <w:rPr>
                                      <w:b/>
                                      <w:iCs/>
                                      <w:sz w:val="16"/>
                                      <w:szCs w:val="16"/>
                                    </w:rPr>
                                    <w:t>∆</w:t>
                                  </w:r>
                                  <w:proofErr w:type="spellStart"/>
                                  <w:r w:rsidRPr="00BE777C">
                                    <w:rPr>
                                      <w:b/>
                                      <w:iCs/>
                                      <w:sz w:val="16"/>
                                      <w:szCs w:val="16"/>
                                      <w:lang w:val="fr-FR"/>
                                    </w:rPr>
                                    <w:t>Vpv</w:t>
                                  </w:r>
                                  <w:proofErr w:type="spellEnd"/>
                                </w:p>
                              </w:tc>
                              <w:tc>
                                <w:tcPr>
                                  <w:tcW w:w="3687" w:type="dxa"/>
                                  <w:gridSpan w:val="7"/>
                                </w:tcPr>
                                <w:p w14:paraId="1701DA09" w14:textId="77777777" w:rsidR="00452D31" w:rsidRPr="00BE777C" w:rsidRDefault="00452D31" w:rsidP="00452D31">
                                  <w:pPr>
                                    <w:ind w:firstLine="0"/>
                                    <w:jc w:val="center"/>
                                    <w:rPr>
                                      <w:b/>
                                      <w:iCs/>
                                      <w:sz w:val="16"/>
                                      <w:szCs w:val="16"/>
                                      <w:lang w:val="fr-FR"/>
                                    </w:rPr>
                                  </w:pPr>
                                  <w:r w:rsidRPr="00BE777C">
                                    <w:rPr>
                                      <w:b/>
                                      <w:iCs/>
                                      <w:sz w:val="16"/>
                                      <w:szCs w:val="16"/>
                                    </w:rPr>
                                    <w:t>∆</w:t>
                                  </w:r>
                                  <w:proofErr w:type="spellStart"/>
                                  <w:r w:rsidRPr="00BE777C">
                                    <w:rPr>
                                      <w:b/>
                                      <w:iCs/>
                                      <w:sz w:val="16"/>
                                      <w:szCs w:val="16"/>
                                      <w:lang w:val="fr-FR"/>
                                    </w:rPr>
                                    <w:t>Ppv</w:t>
                                  </w:r>
                                  <w:proofErr w:type="spellEnd"/>
                                </w:p>
                              </w:tc>
                            </w:tr>
                            <w:tr w:rsidR="00452D31" w:rsidRPr="007B5111" w14:paraId="29D12F56" w14:textId="77777777" w:rsidTr="00452D31">
                              <w:trPr>
                                <w:trHeight w:val="110"/>
                                <w:jc w:val="center"/>
                              </w:trPr>
                              <w:tc>
                                <w:tcPr>
                                  <w:tcW w:w="572" w:type="dxa"/>
                                  <w:vMerge/>
                                </w:tcPr>
                                <w:p w14:paraId="19D97268" w14:textId="77777777" w:rsidR="00452D31" w:rsidRPr="005351B3" w:rsidRDefault="00452D31" w:rsidP="00452D31">
                                  <w:pPr>
                                    <w:ind w:firstLine="0"/>
                                    <w:rPr>
                                      <w:sz w:val="16"/>
                                      <w:szCs w:val="16"/>
                                    </w:rPr>
                                  </w:pPr>
                                </w:p>
                              </w:tc>
                              <w:tc>
                                <w:tcPr>
                                  <w:tcW w:w="490" w:type="dxa"/>
                                </w:tcPr>
                                <w:p w14:paraId="4606B7E7" w14:textId="77777777" w:rsidR="00452D31" w:rsidRPr="005351B3" w:rsidRDefault="00452D31" w:rsidP="00452D31">
                                  <w:pPr>
                                    <w:ind w:firstLine="0"/>
                                    <w:rPr>
                                      <w:sz w:val="16"/>
                                      <w:szCs w:val="16"/>
                                      <w:lang w:val="fr-FR"/>
                                    </w:rPr>
                                  </w:pPr>
                                  <w:r w:rsidRPr="005351B3">
                                    <w:rPr>
                                      <w:sz w:val="16"/>
                                      <w:szCs w:val="16"/>
                                      <w:lang w:val="fr-FR"/>
                                    </w:rPr>
                                    <w:t>NL</w:t>
                                  </w:r>
                                </w:p>
                              </w:tc>
                              <w:tc>
                                <w:tcPr>
                                  <w:tcW w:w="546" w:type="dxa"/>
                                </w:tcPr>
                                <w:p w14:paraId="0AC9F4A2" w14:textId="77777777" w:rsidR="00452D31" w:rsidRPr="005351B3" w:rsidRDefault="00452D31" w:rsidP="00452D31">
                                  <w:pPr>
                                    <w:ind w:firstLine="0"/>
                                    <w:rPr>
                                      <w:sz w:val="16"/>
                                      <w:szCs w:val="16"/>
                                      <w:lang w:val="fr-FR"/>
                                    </w:rPr>
                                  </w:pPr>
                                  <w:r w:rsidRPr="005351B3">
                                    <w:rPr>
                                      <w:sz w:val="16"/>
                                      <w:szCs w:val="16"/>
                                      <w:lang w:val="fr-FR"/>
                                    </w:rPr>
                                    <w:t>NM</w:t>
                                  </w:r>
                                </w:p>
                              </w:tc>
                              <w:tc>
                                <w:tcPr>
                                  <w:tcW w:w="546" w:type="dxa"/>
                                </w:tcPr>
                                <w:p w14:paraId="00BAAAEB" w14:textId="77777777" w:rsidR="00452D31" w:rsidRPr="005351B3" w:rsidRDefault="00452D31" w:rsidP="00452D31">
                                  <w:pPr>
                                    <w:ind w:firstLine="0"/>
                                    <w:rPr>
                                      <w:sz w:val="16"/>
                                      <w:szCs w:val="16"/>
                                      <w:lang w:val="fr-FR"/>
                                    </w:rPr>
                                  </w:pPr>
                                  <w:r w:rsidRPr="005351B3">
                                    <w:rPr>
                                      <w:sz w:val="16"/>
                                      <w:szCs w:val="16"/>
                                      <w:lang w:val="fr-FR"/>
                                    </w:rPr>
                                    <w:t>NS</w:t>
                                  </w:r>
                                </w:p>
                              </w:tc>
                              <w:tc>
                                <w:tcPr>
                                  <w:tcW w:w="551" w:type="dxa"/>
                                </w:tcPr>
                                <w:p w14:paraId="143BB877" w14:textId="77777777" w:rsidR="00452D31" w:rsidRPr="005351B3" w:rsidRDefault="00452D31" w:rsidP="00452D31">
                                  <w:pPr>
                                    <w:ind w:firstLine="0"/>
                                    <w:rPr>
                                      <w:sz w:val="16"/>
                                      <w:szCs w:val="16"/>
                                      <w:lang w:val="fr-FR"/>
                                    </w:rPr>
                                  </w:pPr>
                                  <w:r w:rsidRPr="005351B3">
                                    <w:rPr>
                                      <w:sz w:val="16"/>
                                      <w:szCs w:val="16"/>
                                      <w:lang w:val="fr-FR"/>
                                    </w:rPr>
                                    <w:t>Z</w:t>
                                  </w:r>
                                </w:p>
                              </w:tc>
                              <w:tc>
                                <w:tcPr>
                                  <w:tcW w:w="518" w:type="dxa"/>
                                </w:tcPr>
                                <w:p w14:paraId="52205E75" w14:textId="77777777" w:rsidR="00452D31" w:rsidRPr="005351B3" w:rsidRDefault="00452D31" w:rsidP="00452D31">
                                  <w:pPr>
                                    <w:ind w:firstLine="0"/>
                                    <w:rPr>
                                      <w:sz w:val="16"/>
                                      <w:szCs w:val="16"/>
                                      <w:lang w:val="fr-FR"/>
                                    </w:rPr>
                                  </w:pPr>
                                  <w:r w:rsidRPr="005351B3">
                                    <w:rPr>
                                      <w:sz w:val="16"/>
                                      <w:szCs w:val="16"/>
                                      <w:lang w:val="fr-FR"/>
                                    </w:rPr>
                                    <w:t>PS</w:t>
                                  </w:r>
                                </w:p>
                              </w:tc>
                              <w:tc>
                                <w:tcPr>
                                  <w:tcW w:w="546" w:type="dxa"/>
                                </w:tcPr>
                                <w:p w14:paraId="3ED4A0CF" w14:textId="77777777" w:rsidR="00452D31" w:rsidRPr="005351B3" w:rsidRDefault="00452D31" w:rsidP="00452D31">
                                  <w:pPr>
                                    <w:ind w:firstLine="0"/>
                                    <w:rPr>
                                      <w:sz w:val="16"/>
                                      <w:szCs w:val="16"/>
                                      <w:lang w:val="fr-FR"/>
                                    </w:rPr>
                                  </w:pPr>
                                  <w:r w:rsidRPr="005351B3">
                                    <w:rPr>
                                      <w:sz w:val="16"/>
                                      <w:szCs w:val="16"/>
                                      <w:lang w:val="fr-FR"/>
                                    </w:rPr>
                                    <w:t>PM</w:t>
                                  </w:r>
                                </w:p>
                              </w:tc>
                              <w:tc>
                                <w:tcPr>
                                  <w:tcW w:w="490" w:type="dxa"/>
                                </w:tcPr>
                                <w:p w14:paraId="7E29EF60" w14:textId="77777777" w:rsidR="00452D31" w:rsidRPr="005351B3" w:rsidRDefault="00452D31" w:rsidP="00452D31">
                                  <w:pPr>
                                    <w:ind w:firstLine="0"/>
                                    <w:rPr>
                                      <w:sz w:val="16"/>
                                      <w:szCs w:val="16"/>
                                      <w:lang w:val="fr-FR"/>
                                    </w:rPr>
                                  </w:pPr>
                                  <w:r w:rsidRPr="005351B3">
                                    <w:rPr>
                                      <w:sz w:val="16"/>
                                      <w:szCs w:val="16"/>
                                      <w:lang w:val="fr-FR"/>
                                    </w:rPr>
                                    <w:t>PL</w:t>
                                  </w:r>
                                </w:p>
                              </w:tc>
                            </w:tr>
                            <w:tr w:rsidR="00452D31" w:rsidRPr="007B5111" w14:paraId="24549F74" w14:textId="77777777" w:rsidTr="00452D31">
                              <w:trPr>
                                <w:trHeight w:val="110"/>
                                <w:jc w:val="center"/>
                              </w:trPr>
                              <w:tc>
                                <w:tcPr>
                                  <w:tcW w:w="572" w:type="dxa"/>
                                </w:tcPr>
                                <w:p w14:paraId="5911BAA7" w14:textId="77777777" w:rsidR="00452D31" w:rsidRPr="005351B3" w:rsidRDefault="00452D31" w:rsidP="00452D31">
                                  <w:pPr>
                                    <w:ind w:firstLine="0"/>
                                    <w:rPr>
                                      <w:sz w:val="16"/>
                                      <w:szCs w:val="16"/>
                                      <w:lang w:val="fr-FR"/>
                                    </w:rPr>
                                  </w:pPr>
                                  <w:r w:rsidRPr="005351B3">
                                    <w:rPr>
                                      <w:sz w:val="16"/>
                                      <w:szCs w:val="16"/>
                                      <w:lang w:val="fr-FR"/>
                                    </w:rPr>
                                    <w:t>NL</w:t>
                                  </w:r>
                                </w:p>
                              </w:tc>
                              <w:tc>
                                <w:tcPr>
                                  <w:tcW w:w="490" w:type="dxa"/>
                                </w:tcPr>
                                <w:p w14:paraId="18326C4A"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617121A1"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4C241A05" w14:textId="77777777" w:rsidR="00452D31" w:rsidRPr="005351B3" w:rsidRDefault="00452D31" w:rsidP="00452D31">
                                  <w:pPr>
                                    <w:ind w:firstLine="0"/>
                                    <w:rPr>
                                      <w:sz w:val="16"/>
                                      <w:szCs w:val="16"/>
                                      <w:lang w:val="fr-FR"/>
                                    </w:rPr>
                                  </w:pPr>
                                  <w:r w:rsidRPr="005351B3">
                                    <w:rPr>
                                      <w:sz w:val="16"/>
                                      <w:szCs w:val="16"/>
                                      <w:lang w:val="fr-FR"/>
                                    </w:rPr>
                                    <w:t>PL</w:t>
                                  </w:r>
                                </w:p>
                              </w:tc>
                              <w:tc>
                                <w:tcPr>
                                  <w:tcW w:w="551" w:type="dxa"/>
                                </w:tcPr>
                                <w:p w14:paraId="20070750" w14:textId="77777777" w:rsidR="00452D31" w:rsidRPr="005351B3" w:rsidRDefault="00452D31" w:rsidP="00452D31">
                                  <w:pPr>
                                    <w:ind w:firstLine="0"/>
                                    <w:rPr>
                                      <w:sz w:val="16"/>
                                      <w:szCs w:val="16"/>
                                      <w:lang w:val="fr-FR"/>
                                    </w:rPr>
                                  </w:pPr>
                                  <w:r w:rsidRPr="005351B3">
                                    <w:rPr>
                                      <w:sz w:val="16"/>
                                      <w:szCs w:val="16"/>
                                      <w:lang w:val="fr-FR"/>
                                    </w:rPr>
                                    <w:t>PL</w:t>
                                  </w:r>
                                </w:p>
                              </w:tc>
                              <w:tc>
                                <w:tcPr>
                                  <w:tcW w:w="518" w:type="dxa"/>
                                </w:tcPr>
                                <w:p w14:paraId="48B04534" w14:textId="77777777" w:rsidR="00452D31" w:rsidRPr="005351B3" w:rsidRDefault="00452D31" w:rsidP="00452D31">
                                  <w:pPr>
                                    <w:ind w:firstLine="0"/>
                                    <w:rPr>
                                      <w:sz w:val="16"/>
                                      <w:szCs w:val="16"/>
                                      <w:lang w:val="fr-FR"/>
                                    </w:rPr>
                                  </w:pPr>
                                  <w:r w:rsidRPr="005351B3">
                                    <w:rPr>
                                      <w:sz w:val="16"/>
                                      <w:szCs w:val="16"/>
                                      <w:lang w:val="fr-FR"/>
                                    </w:rPr>
                                    <w:t>NM</w:t>
                                  </w:r>
                                </w:p>
                              </w:tc>
                              <w:tc>
                                <w:tcPr>
                                  <w:tcW w:w="546" w:type="dxa"/>
                                </w:tcPr>
                                <w:p w14:paraId="2D5BBE20"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33998A1F" w14:textId="77777777" w:rsidR="00452D31" w:rsidRPr="005351B3" w:rsidRDefault="00452D31" w:rsidP="00452D31">
                                  <w:pPr>
                                    <w:ind w:firstLine="0"/>
                                    <w:rPr>
                                      <w:sz w:val="16"/>
                                      <w:szCs w:val="16"/>
                                      <w:lang w:val="fr-FR"/>
                                    </w:rPr>
                                  </w:pPr>
                                  <w:r w:rsidRPr="005351B3">
                                    <w:rPr>
                                      <w:sz w:val="16"/>
                                      <w:szCs w:val="16"/>
                                      <w:lang w:val="fr-FR"/>
                                    </w:rPr>
                                    <w:t>Z</w:t>
                                  </w:r>
                                </w:p>
                              </w:tc>
                            </w:tr>
                            <w:tr w:rsidR="00452D31" w:rsidRPr="007B5111" w14:paraId="1FD2DBEA" w14:textId="77777777" w:rsidTr="00452D31">
                              <w:trPr>
                                <w:trHeight w:val="120"/>
                                <w:jc w:val="center"/>
                              </w:trPr>
                              <w:tc>
                                <w:tcPr>
                                  <w:tcW w:w="572" w:type="dxa"/>
                                </w:tcPr>
                                <w:p w14:paraId="5D75F6F6" w14:textId="77777777" w:rsidR="00452D31" w:rsidRPr="005351B3" w:rsidRDefault="00452D31" w:rsidP="00452D31">
                                  <w:pPr>
                                    <w:ind w:firstLine="0"/>
                                    <w:rPr>
                                      <w:sz w:val="16"/>
                                      <w:szCs w:val="16"/>
                                      <w:lang w:val="fr-FR"/>
                                    </w:rPr>
                                  </w:pPr>
                                  <w:r w:rsidRPr="005351B3">
                                    <w:rPr>
                                      <w:sz w:val="16"/>
                                      <w:szCs w:val="16"/>
                                      <w:lang w:val="fr-FR"/>
                                    </w:rPr>
                                    <w:t>NM</w:t>
                                  </w:r>
                                </w:p>
                              </w:tc>
                              <w:tc>
                                <w:tcPr>
                                  <w:tcW w:w="490" w:type="dxa"/>
                                </w:tcPr>
                                <w:p w14:paraId="119022B2"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618FCCA5"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64AAC8CE" w14:textId="77777777" w:rsidR="00452D31" w:rsidRPr="005351B3" w:rsidRDefault="00452D31" w:rsidP="00452D31">
                                  <w:pPr>
                                    <w:ind w:firstLine="0"/>
                                    <w:rPr>
                                      <w:sz w:val="16"/>
                                      <w:szCs w:val="16"/>
                                      <w:lang w:val="fr-FR"/>
                                    </w:rPr>
                                  </w:pPr>
                                  <w:r w:rsidRPr="005351B3">
                                    <w:rPr>
                                      <w:sz w:val="16"/>
                                      <w:szCs w:val="16"/>
                                      <w:lang w:val="fr-FR"/>
                                    </w:rPr>
                                    <w:t>PL</w:t>
                                  </w:r>
                                </w:p>
                              </w:tc>
                              <w:tc>
                                <w:tcPr>
                                  <w:tcW w:w="551" w:type="dxa"/>
                                </w:tcPr>
                                <w:p w14:paraId="06E67223" w14:textId="77777777" w:rsidR="00452D31" w:rsidRPr="005351B3" w:rsidRDefault="00452D31" w:rsidP="00452D31">
                                  <w:pPr>
                                    <w:ind w:firstLine="0"/>
                                    <w:rPr>
                                      <w:sz w:val="16"/>
                                      <w:szCs w:val="16"/>
                                      <w:lang w:val="fr-FR"/>
                                    </w:rPr>
                                  </w:pPr>
                                  <w:r w:rsidRPr="005351B3">
                                    <w:rPr>
                                      <w:sz w:val="16"/>
                                      <w:szCs w:val="16"/>
                                      <w:lang w:val="fr-FR"/>
                                    </w:rPr>
                                    <w:t>PM</w:t>
                                  </w:r>
                                </w:p>
                              </w:tc>
                              <w:tc>
                                <w:tcPr>
                                  <w:tcW w:w="518" w:type="dxa"/>
                                </w:tcPr>
                                <w:p w14:paraId="51B56063" w14:textId="77777777" w:rsidR="00452D31" w:rsidRPr="005351B3" w:rsidRDefault="00452D31" w:rsidP="00452D31">
                                  <w:pPr>
                                    <w:ind w:firstLine="0"/>
                                    <w:rPr>
                                      <w:sz w:val="16"/>
                                      <w:szCs w:val="16"/>
                                      <w:lang w:val="fr-FR"/>
                                    </w:rPr>
                                  </w:pPr>
                                  <w:r w:rsidRPr="005351B3">
                                    <w:rPr>
                                      <w:sz w:val="16"/>
                                      <w:szCs w:val="16"/>
                                      <w:lang w:val="fr-FR"/>
                                    </w:rPr>
                                    <w:t>PS</w:t>
                                  </w:r>
                                </w:p>
                              </w:tc>
                              <w:tc>
                                <w:tcPr>
                                  <w:tcW w:w="546" w:type="dxa"/>
                                </w:tcPr>
                                <w:p w14:paraId="363F8E3B"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3F404639" w14:textId="77777777" w:rsidR="00452D31" w:rsidRPr="005351B3" w:rsidRDefault="00452D31" w:rsidP="00452D31">
                                  <w:pPr>
                                    <w:ind w:firstLine="0"/>
                                    <w:rPr>
                                      <w:sz w:val="16"/>
                                      <w:szCs w:val="16"/>
                                      <w:lang w:val="fr-FR"/>
                                    </w:rPr>
                                  </w:pPr>
                                  <w:r w:rsidRPr="005351B3">
                                    <w:rPr>
                                      <w:sz w:val="16"/>
                                      <w:szCs w:val="16"/>
                                      <w:lang w:val="fr-FR"/>
                                    </w:rPr>
                                    <w:t>Z</w:t>
                                  </w:r>
                                </w:p>
                              </w:tc>
                            </w:tr>
                            <w:tr w:rsidR="00452D31" w:rsidRPr="007B5111" w14:paraId="7E929AEB" w14:textId="77777777" w:rsidTr="00452D31">
                              <w:trPr>
                                <w:trHeight w:val="214"/>
                                <w:jc w:val="center"/>
                              </w:trPr>
                              <w:tc>
                                <w:tcPr>
                                  <w:tcW w:w="572" w:type="dxa"/>
                                </w:tcPr>
                                <w:p w14:paraId="774B665D" w14:textId="77777777" w:rsidR="00452D31" w:rsidRPr="005351B3" w:rsidRDefault="00452D31" w:rsidP="00452D31">
                                  <w:pPr>
                                    <w:ind w:firstLine="0"/>
                                    <w:rPr>
                                      <w:sz w:val="16"/>
                                      <w:szCs w:val="16"/>
                                      <w:lang w:val="fr-FR"/>
                                    </w:rPr>
                                  </w:pPr>
                                  <w:r w:rsidRPr="005351B3">
                                    <w:rPr>
                                      <w:sz w:val="16"/>
                                      <w:szCs w:val="16"/>
                                      <w:lang w:val="fr-FR"/>
                                    </w:rPr>
                                    <w:t>NS</w:t>
                                  </w:r>
                                </w:p>
                              </w:tc>
                              <w:tc>
                                <w:tcPr>
                                  <w:tcW w:w="490" w:type="dxa"/>
                                </w:tcPr>
                                <w:p w14:paraId="22A2ED21"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5F6FE1D4" w14:textId="77777777" w:rsidR="00452D31" w:rsidRPr="005351B3" w:rsidRDefault="00452D31" w:rsidP="00452D31">
                                  <w:pPr>
                                    <w:ind w:firstLine="0"/>
                                    <w:rPr>
                                      <w:sz w:val="16"/>
                                      <w:szCs w:val="16"/>
                                      <w:lang w:val="fr-FR"/>
                                    </w:rPr>
                                  </w:pPr>
                                  <w:r w:rsidRPr="005351B3">
                                    <w:rPr>
                                      <w:sz w:val="16"/>
                                      <w:szCs w:val="16"/>
                                      <w:lang w:val="fr-FR"/>
                                    </w:rPr>
                                    <w:t>PM</w:t>
                                  </w:r>
                                </w:p>
                              </w:tc>
                              <w:tc>
                                <w:tcPr>
                                  <w:tcW w:w="546" w:type="dxa"/>
                                </w:tcPr>
                                <w:p w14:paraId="62376FDC" w14:textId="77777777" w:rsidR="00452D31" w:rsidRPr="005351B3" w:rsidRDefault="00452D31" w:rsidP="00452D31">
                                  <w:pPr>
                                    <w:ind w:firstLine="0"/>
                                    <w:rPr>
                                      <w:sz w:val="16"/>
                                      <w:szCs w:val="16"/>
                                      <w:lang w:val="fr-FR"/>
                                    </w:rPr>
                                  </w:pPr>
                                  <w:r w:rsidRPr="005351B3">
                                    <w:rPr>
                                      <w:sz w:val="16"/>
                                      <w:szCs w:val="16"/>
                                      <w:lang w:val="fr-FR"/>
                                    </w:rPr>
                                    <w:t>PS</w:t>
                                  </w:r>
                                </w:p>
                              </w:tc>
                              <w:tc>
                                <w:tcPr>
                                  <w:tcW w:w="551" w:type="dxa"/>
                                </w:tcPr>
                                <w:p w14:paraId="03CB2FB4" w14:textId="77777777" w:rsidR="00452D31" w:rsidRPr="005351B3" w:rsidRDefault="00452D31" w:rsidP="00452D31">
                                  <w:pPr>
                                    <w:ind w:firstLine="0"/>
                                    <w:rPr>
                                      <w:sz w:val="16"/>
                                      <w:szCs w:val="16"/>
                                      <w:lang w:val="fr-FR"/>
                                    </w:rPr>
                                  </w:pPr>
                                  <w:r w:rsidRPr="005351B3">
                                    <w:rPr>
                                      <w:sz w:val="16"/>
                                      <w:szCs w:val="16"/>
                                      <w:lang w:val="fr-FR"/>
                                    </w:rPr>
                                    <w:t>PS</w:t>
                                  </w:r>
                                </w:p>
                              </w:tc>
                              <w:tc>
                                <w:tcPr>
                                  <w:tcW w:w="518" w:type="dxa"/>
                                </w:tcPr>
                                <w:p w14:paraId="24F1CBA2" w14:textId="77777777" w:rsidR="00452D31" w:rsidRPr="005351B3" w:rsidRDefault="00452D31" w:rsidP="00452D31">
                                  <w:pPr>
                                    <w:ind w:firstLine="0"/>
                                    <w:rPr>
                                      <w:sz w:val="16"/>
                                      <w:szCs w:val="16"/>
                                      <w:lang w:val="fr-FR"/>
                                    </w:rPr>
                                  </w:pPr>
                                  <w:r w:rsidRPr="005351B3">
                                    <w:rPr>
                                      <w:sz w:val="16"/>
                                      <w:szCs w:val="16"/>
                                      <w:lang w:val="fr-FR"/>
                                    </w:rPr>
                                    <w:t>PS</w:t>
                                  </w:r>
                                </w:p>
                              </w:tc>
                              <w:tc>
                                <w:tcPr>
                                  <w:tcW w:w="546" w:type="dxa"/>
                                </w:tcPr>
                                <w:p w14:paraId="6B1DC504"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701C0903" w14:textId="77777777" w:rsidR="00452D31" w:rsidRPr="005351B3" w:rsidRDefault="00452D31" w:rsidP="00452D31">
                                  <w:pPr>
                                    <w:ind w:firstLine="0"/>
                                    <w:rPr>
                                      <w:sz w:val="16"/>
                                      <w:szCs w:val="16"/>
                                      <w:lang w:val="fr-FR"/>
                                    </w:rPr>
                                  </w:pPr>
                                  <w:r w:rsidRPr="005351B3">
                                    <w:rPr>
                                      <w:sz w:val="16"/>
                                      <w:szCs w:val="16"/>
                                      <w:lang w:val="fr-FR"/>
                                    </w:rPr>
                                    <w:t>Z</w:t>
                                  </w:r>
                                </w:p>
                              </w:tc>
                            </w:tr>
                            <w:tr w:rsidR="00452D31" w:rsidRPr="007B5111" w14:paraId="52989B14" w14:textId="77777777" w:rsidTr="00452D31">
                              <w:trPr>
                                <w:trHeight w:val="214"/>
                                <w:jc w:val="center"/>
                              </w:trPr>
                              <w:tc>
                                <w:tcPr>
                                  <w:tcW w:w="572" w:type="dxa"/>
                                </w:tcPr>
                                <w:p w14:paraId="594E19B0"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243C5991"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3A44E758" w14:textId="77777777" w:rsidR="00452D31" w:rsidRPr="005351B3" w:rsidRDefault="00452D31" w:rsidP="00452D31">
                                  <w:pPr>
                                    <w:ind w:firstLine="0"/>
                                    <w:rPr>
                                      <w:sz w:val="16"/>
                                      <w:szCs w:val="16"/>
                                      <w:lang w:val="fr-FR"/>
                                    </w:rPr>
                                  </w:pPr>
                                  <w:r w:rsidRPr="005351B3">
                                    <w:rPr>
                                      <w:sz w:val="16"/>
                                      <w:szCs w:val="16"/>
                                      <w:lang w:val="fr-FR"/>
                                    </w:rPr>
                                    <w:t>PM</w:t>
                                  </w:r>
                                </w:p>
                              </w:tc>
                              <w:tc>
                                <w:tcPr>
                                  <w:tcW w:w="546" w:type="dxa"/>
                                </w:tcPr>
                                <w:p w14:paraId="006BE261" w14:textId="77777777" w:rsidR="00452D31" w:rsidRPr="005351B3" w:rsidRDefault="00452D31" w:rsidP="00452D31">
                                  <w:pPr>
                                    <w:ind w:firstLine="0"/>
                                    <w:rPr>
                                      <w:sz w:val="16"/>
                                      <w:szCs w:val="16"/>
                                      <w:lang w:val="fr-FR"/>
                                    </w:rPr>
                                  </w:pPr>
                                  <w:r w:rsidRPr="005351B3">
                                    <w:rPr>
                                      <w:sz w:val="16"/>
                                      <w:szCs w:val="16"/>
                                      <w:lang w:val="fr-FR"/>
                                    </w:rPr>
                                    <w:t>PS</w:t>
                                  </w:r>
                                </w:p>
                              </w:tc>
                              <w:tc>
                                <w:tcPr>
                                  <w:tcW w:w="551" w:type="dxa"/>
                                </w:tcPr>
                                <w:p w14:paraId="45D85AAF" w14:textId="77777777" w:rsidR="00452D31" w:rsidRPr="005351B3" w:rsidRDefault="00452D31" w:rsidP="00452D31">
                                  <w:pPr>
                                    <w:ind w:firstLine="0"/>
                                    <w:rPr>
                                      <w:sz w:val="16"/>
                                      <w:szCs w:val="16"/>
                                      <w:lang w:val="fr-FR"/>
                                    </w:rPr>
                                  </w:pPr>
                                  <w:r w:rsidRPr="005351B3">
                                    <w:rPr>
                                      <w:sz w:val="16"/>
                                      <w:szCs w:val="16"/>
                                      <w:lang w:val="fr-FR"/>
                                    </w:rPr>
                                    <w:t>Z</w:t>
                                  </w:r>
                                </w:p>
                              </w:tc>
                              <w:tc>
                                <w:tcPr>
                                  <w:tcW w:w="518" w:type="dxa"/>
                                </w:tcPr>
                                <w:p w14:paraId="181BD54D" w14:textId="77777777" w:rsidR="00452D31" w:rsidRPr="005351B3" w:rsidRDefault="00452D31" w:rsidP="00452D31">
                                  <w:pPr>
                                    <w:ind w:firstLine="0"/>
                                    <w:rPr>
                                      <w:sz w:val="16"/>
                                      <w:szCs w:val="16"/>
                                      <w:lang w:val="fr-FR"/>
                                    </w:rPr>
                                  </w:pPr>
                                  <w:r w:rsidRPr="005351B3">
                                    <w:rPr>
                                      <w:sz w:val="16"/>
                                      <w:szCs w:val="16"/>
                                      <w:lang w:val="fr-FR"/>
                                    </w:rPr>
                                    <w:t>NS</w:t>
                                  </w:r>
                                </w:p>
                              </w:tc>
                              <w:tc>
                                <w:tcPr>
                                  <w:tcW w:w="546" w:type="dxa"/>
                                </w:tcPr>
                                <w:p w14:paraId="7ED2B539" w14:textId="77777777" w:rsidR="00452D31" w:rsidRPr="005351B3" w:rsidRDefault="00452D31" w:rsidP="00452D31">
                                  <w:pPr>
                                    <w:ind w:firstLine="0"/>
                                    <w:rPr>
                                      <w:sz w:val="16"/>
                                      <w:szCs w:val="16"/>
                                      <w:lang w:val="fr-FR"/>
                                    </w:rPr>
                                  </w:pPr>
                                  <w:r w:rsidRPr="005351B3">
                                    <w:rPr>
                                      <w:sz w:val="16"/>
                                      <w:szCs w:val="16"/>
                                      <w:lang w:val="fr-FR"/>
                                    </w:rPr>
                                    <w:t>NM</w:t>
                                  </w:r>
                                </w:p>
                              </w:tc>
                              <w:tc>
                                <w:tcPr>
                                  <w:tcW w:w="490" w:type="dxa"/>
                                </w:tcPr>
                                <w:p w14:paraId="747F4C22" w14:textId="77777777" w:rsidR="00452D31" w:rsidRPr="005351B3" w:rsidRDefault="00452D31" w:rsidP="00452D31">
                                  <w:pPr>
                                    <w:ind w:firstLine="0"/>
                                    <w:rPr>
                                      <w:sz w:val="16"/>
                                      <w:szCs w:val="16"/>
                                      <w:lang w:val="fr-FR"/>
                                    </w:rPr>
                                  </w:pPr>
                                  <w:r w:rsidRPr="005351B3">
                                    <w:rPr>
                                      <w:sz w:val="16"/>
                                      <w:szCs w:val="16"/>
                                      <w:lang w:val="fr-FR"/>
                                    </w:rPr>
                                    <w:t>NL</w:t>
                                  </w:r>
                                </w:p>
                              </w:tc>
                            </w:tr>
                            <w:tr w:rsidR="00452D31" w:rsidRPr="007B5111" w14:paraId="39546514" w14:textId="77777777" w:rsidTr="00452D31">
                              <w:trPr>
                                <w:trHeight w:val="214"/>
                                <w:jc w:val="center"/>
                              </w:trPr>
                              <w:tc>
                                <w:tcPr>
                                  <w:tcW w:w="572" w:type="dxa"/>
                                </w:tcPr>
                                <w:p w14:paraId="4382294E" w14:textId="77777777" w:rsidR="00452D31" w:rsidRPr="005351B3" w:rsidRDefault="00452D31" w:rsidP="00452D31">
                                  <w:pPr>
                                    <w:ind w:firstLine="0"/>
                                    <w:rPr>
                                      <w:sz w:val="16"/>
                                      <w:szCs w:val="16"/>
                                      <w:lang w:val="fr-FR"/>
                                    </w:rPr>
                                  </w:pPr>
                                  <w:r w:rsidRPr="005351B3">
                                    <w:rPr>
                                      <w:sz w:val="16"/>
                                      <w:szCs w:val="16"/>
                                      <w:lang w:val="fr-FR"/>
                                    </w:rPr>
                                    <w:t>PS</w:t>
                                  </w:r>
                                </w:p>
                              </w:tc>
                              <w:tc>
                                <w:tcPr>
                                  <w:tcW w:w="490" w:type="dxa"/>
                                </w:tcPr>
                                <w:p w14:paraId="73776369"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462D9753"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5E131F72" w14:textId="77777777" w:rsidR="00452D31" w:rsidRPr="005351B3" w:rsidRDefault="00452D31" w:rsidP="00452D31">
                                  <w:pPr>
                                    <w:ind w:firstLine="0"/>
                                    <w:rPr>
                                      <w:sz w:val="16"/>
                                      <w:szCs w:val="16"/>
                                      <w:lang w:val="fr-FR"/>
                                    </w:rPr>
                                  </w:pPr>
                                  <w:r w:rsidRPr="005351B3">
                                    <w:rPr>
                                      <w:sz w:val="16"/>
                                      <w:szCs w:val="16"/>
                                      <w:lang w:val="fr-FR"/>
                                    </w:rPr>
                                    <w:t>NM</w:t>
                                  </w:r>
                                </w:p>
                              </w:tc>
                              <w:tc>
                                <w:tcPr>
                                  <w:tcW w:w="551" w:type="dxa"/>
                                </w:tcPr>
                                <w:p w14:paraId="1EAA3F85" w14:textId="77777777" w:rsidR="00452D31" w:rsidRPr="005351B3" w:rsidRDefault="00452D31" w:rsidP="00452D31">
                                  <w:pPr>
                                    <w:ind w:firstLine="0"/>
                                    <w:rPr>
                                      <w:sz w:val="16"/>
                                      <w:szCs w:val="16"/>
                                      <w:lang w:val="fr-FR"/>
                                    </w:rPr>
                                  </w:pPr>
                                  <w:r w:rsidRPr="005351B3">
                                    <w:rPr>
                                      <w:sz w:val="16"/>
                                      <w:szCs w:val="16"/>
                                      <w:lang w:val="fr-FR"/>
                                    </w:rPr>
                                    <w:t>NS</w:t>
                                  </w:r>
                                </w:p>
                              </w:tc>
                              <w:tc>
                                <w:tcPr>
                                  <w:tcW w:w="518" w:type="dxa"/>
                                </w:tcPr>
                                <w:p w14:paraId="04538266" w14:textId="77777777" w:rsidR="00452D31" w:rsidRPr="005351B3" w:rsidRDefault="00452D31" w:rsidP="00452D31">
                                  <w:pPr>
                                    <w:ind w:firstLine="0"/>
                                    <w:rPr>
                                      <w:sz w:val="16"/>
                                      <w:szCs w:val="16"/>
                                      <w:lang w:val="fr-FR"/>
                                    </w:rPr>
                                  </w:pPr>
                                  <w:r w:rsidRPr="005351B3">
                                    <w:rPr>
                                      <w:sz w:val="16"/>
                                      <w:szCs w:val="16"/>
                                      <w:lang w:val="fr-FR"/>
                                    </w:rPr>
                                    <w:t>NS</w:t>
                                  </w:r>
                                </w:p>
                              </w:tc>
                              <w:tc>
                                <w:tcPr>
                                  <w:tcW w:w="546" w:type="dxa"/>
                                </w:tcPr>
                                <w:p w14:paraId="12BE358F" w14:textId="77777777" w:rsidR="00452D31" w:rsidRPr="005351B3" w:rsidRDefault="00452D31" w:rsidP="00452D31">
                                  <w:pPr>
                                    <w:ind w:firstLine="0"/>
                                    <w:rPr>
                                      <w:sz w:val="16"/>
                                      <w:szCs w:val="16"/>
                                      <w:lang w:val="fr-FR"/>
                                    </w:rPr>
                                  </w:pPr>
                                  <w:r w:rsidRPr="005351B3">
                                    <w:rPr>
                                      <w:sz w:val="16"/>
                                      <w:szCs w:val="16"/>
                                      <w:lang w:val="fr-FR"/>
                                    </w:rPr>
                                    <w:t>NM</w:t>
                                  </w:r>
                                </w:p>
                              </w:tc>
                              <w:tc>
                                <w:tcPr>
                                  <w:tcW w:w="490" w:type="dxa"/>
                                </w:tcPr>
                                <w:p w14:paraId="261972C3" w14:textId="77777777" w:rsidR="00452D31" w:rsidRPr="005351B3" w:rsidRDefault="00452D31" w:rsidP="00452D31">
                                  <w:pPr>
                                    <w:ind w:firstLine="0"/>
                                    <w:rPr>
                                      <w:sz w:val="16"/>
                                      <w:szCs w:val="16"/>
                                      <w:lang w:val="fr-FR"/>
                                    </w:rPr>
                                  </w:pPr>
                                  <w:r w:rsidRPr="005351B3">
                                    <w:rPr>
                                      <w:sz w:val="16"/>
                                      <w:szCs w:val="16"/>
                                      <w:lang w:val="fr-FR"/>
                                    </w:rPr>
                                    <w:t>NL</w:t>
                                  </w:r>
                                </w:p>
                              </w:tc>
                            </w:tr>
                            <w:tr w:rsidR="00452D31" w:rsidRPr="007B5111" w14:paraId="30B2BD61" w14:textId="77777777" w:rsidTr="00452D31">
                              <w:trPr>
                                <w:trHeight w:val="214"/>
                                <w:jc w:val="center"/>
                              </w:trPr>
                              <w:tc>
                                <w:tcPr>
                                  <w:tcW w:w="572" w:type="dxa"/>
                                </w:tcPr>
                                <w:p w14:paraId="75B6799E" w14:textId="77777777" w:rsidR="00452D31" w:rsidRPr="005351B3" w:rsidRDefault="00452D31" w:rsidP="00452D31">
                                  <w:pPr>
                                    <w:ind w:firstLine="0"/>
                                    <w:rPr>
                                      <w:sz w:val="16"/>
                                      <w:szCs w:val="16"/>
                                      <w:lang w:val="fr-FR"/>
                                    </w:rPr>
                                  </w:pPr>
                                  <w:r w:rsidRPr="005351B3">
                                    <w:rPr>
                                      <w:sz w:val="16"/>
                                      <w:szCs w:val="16"/>
                                      <w:lang w:val="fr-FR"/>
                                    </w:rPr>
                                    <w:t>PM</w:t>
                                  </w:r>
                                </w:p>
                              </w:tc>
                              <w:tc>
                                <w:tcPr>
                                  <w:tcW w:w="490" w:type="dxa"/>
                                </w:tcPr>
                                <w:p w14:paraId="74649BEE"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52BEEB47"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0154D957" w14:textId="77777777" w:rsidR="00452D31" w:rsidRPr="005351B3" w:rsidRDefault="00452D31" w:rsidP="00452D31">
                                  <w:pPr>
                                    <w:ind w:firstLine="0"/>
                                    <w:rPr>
                                      <w:sz w:val="16"/>
                                      <w:szCs w:val="16"/>
                                      <w:lang w:val="fr-FR"/>
                                    </w:rPr>
                                  </w:pPr>
                                  <w:r w:rsidRPr="005351B3">
                                    <w:rPr>
                                      <w:sz w:val="16"/>
                                      <w:szCs w:val="16"/>
                                      <w:lang w:val="fr-FR"/>
                                    </w:rPr>
                                    <w:t>NS</w:t>
                                  </w:r>
                                </w:p>
                              </w:tc>
                              <w:tc>
                                <w:tcPr>
                                  <w:tcW w:w="551" w:type="dxa"/>
                                </w:tcPr>
                                <w:p w14:paraId="2F228A37" w14:textId="77777777" w:rsidR="00452D31" w:rsidRPr="005351B3" w:rsidRDefault="00452D31" w:rsidP="00452D31">
                                  <w:pPr>
                                    <w:ind w:firstLine="0"/>
                                    <w:rPr>
                                      <w:sz w:val="16"/>
                                      <w:szCs w:val="16"/>
                                      <w:lang w:val="fr-FR"/>
                                    </w:rPr>
                                  </w:pPr>
                                  <w:r w:rsidRPr="005351B3">
                                    <w:rPr>
                                      <w:sz w:val="16"/>
                                      <w:szCs w:val="16"/>
                                      <w:lang w:val="fr-FR"/>
                                    </w:rPr>
                                    <w:t>NM</w:t>
                                  </w:r>
                                </w:p>
                              </w:tc>
                              <w:tc>
                                <w:tcPr>
                                  <w:tcW w:w="518" w:type="dxa"/>
                                </w:tcPr>
                                <w:p w14:paraId="5B1D2EE1" w14:textId="77777777" w:rsidR="00452D31" w:rsidRPr="005351B3" w:rsidRDefault="00452D31" w:rsidP="00452D31">
                                  <w:pPr>
                                    <w:ind w:firstLine="0"/>
                                    <w:rPr>
                                      <w:sz w:val="16"/>
                                      <w:szCs w:val="16"/>
                                    </w:rPr>
                                  </w:pPr>
                                  <w:r w:rsidRPr="005351B3">
                                    <w:rPr>
                                      <w:sz w:val="16"/>
                                      <w:szCs w:val="16"/>
                                      <w:lang w:val="fr-FR"/>
                                    </w:rPr>
                                    <w:t>NL</w:t>
                                  </w:r>
                                </w:p>
                              </w:tc>
                              <w:tc>
                                <w:tcPr>
                                  <w:tcW w:w="546" w:type="dxa"/>
                                </w:tcPr>
                                <w:p w14:paraId="099C5D59" w14:textId="77777777" w:rsidR="00452D31" w:rsidRPr="005351B3" w:rsidRDefault="00452D31" w:rsidP="00452D31">
                                  <w:pPr>
                                    <w:ind w:firstLine="0"/>
                                    <w:rPr>
                                      <w:sz w:val="16"/>
                                      <w:szCs w:val="16"/>
                                    </w:rPr>
                                  </w:pPr>
                                  <w:r w:rsidRPr="005351B3">
                                    <w:rPr>
                                      <w:sz w:val="16"/>
                                      <w:szCs w:val="16"/>
                                      <w:lang w:val="fr-FR"/>
                                    </w:rPr>
                                    <w:t>NL</w:t>
                                  </w:r>
                                </w:p>
                              </w:tc>
                              <w:tc>
                                <w:tcPr>
                                  <w:tcW w:w="490" w:type="dxa"/>
                                </w:tcPr>
                                <w:p w14:paraId="4EB5D4D5" w14:textId="77777777" w:rsidR="00452D31" w:rsidRPr="005351B3" w:rsidRDefault="00452D31" w:rsidP="00452D31">
                                  <w:pPr>
                                    <w:ind w:firstLine="0"/>
                                    <w:rPr>
                                      <w:sz w:val="16"/>
                                      <w:szCs w:val="16"/>
                                    </w:rPr>
                                  </w:pPr>
                                  <w:r w:rsidRPr="005351B3">
                                    <w:rPr>
                                      <w:sz w:val="16"/>
                                      <w:szCs w:val="16"/>
                                      <w:lang w:val="fr-FR"/>
                                    </w:rPr>
                                    <w:t>NL</w:t>
                                  </w:r>
                                </w:p>
                              </w:tc>
                            </w:tr>
                            <w:tr w:rsidR="00452D31" w:rsidRPr="007B5111" w14:paraId="02A3A1E9" w14:textId="77777777" w:rsidTr="00452D31">
                              <w:trPr>
                                <w:trHeight w:val="205"/>
                                <w:jc w:val="center"/>
                              </w:trPr>
                              <w:tc>
                                <w:tcPr>
                                  <w:tcW w:w="572" w:type="dxa"/>
                                </w:tcPr>
                                <w:p w14:paraId="54180F73" w14:textId="77777777" w:rsidR="00452D31" w:rsidRPr="005351B3" w:rsidRDefault="00452D31" w:rsidP="00452D31">
                                  <w:pPr>
                                    <w:ind w:firstLine="0"/>
                                    <w:rPr>
                                      <w:sz w:val="16"/>
                                      <w:szCs w:val="16"/>
                                      <w:lang w:val="fr-FR"/>
                                    </w:rPr>
                                  </w:pPr>
                                  <w:r w:rsidRPr="005351B3">
                                    <w:rPr>
                                      <w:sz w:val="16"/>
                                      <w:szCs w:val="16"/>
                                      <w:lang w:val="fr-FR"/>
                                    </w:rPr>
                                    <w:t>PL</w:t>
                                  </w:r>
                                </w:p>
                              </w:tc>
                              <w:tc>
                                <w:tcPr>
                                  <w:tcW w:w="490" w:type="dxa"/>
                                </w:tcPr>
                                <w:p w14:paraId="3A15871E"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66ED69A8"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3CFB311E" w14:textId="77777777" w:rsidR="00452D31" w:rsidRPr="005351B3" w:rsidRDefault="00452D31" w:rsidP="00452D31">
                                  <w:pPr>
                                    <w:ind w:firstLine="0"/>
                                    <w:rPr>
                                      <w:sz w:val="16"/>
                                      <w:szCs w:val="16"/>
                                      <w:lang w:val="fr-FR"/>
                                    </w:rPr>
                                  </w:pPr>
                                  <w:r w:rsidRPr="005351B3">
                                    <w:rPr>
                                      <w:sz w:val="16"/>
                                      <w:szCs w:val="16"/>
                                      <w:lang w:val="fr-FR"/>
                                    </w:rPr>
                                    <w:t>NM</w:t>
                                  </w:r>
                                </w:p>
                              </w:tc>
                              <w:tc>
                                <w:tcPr>
                                  <w:tcW w:w="551" w:type="dxa"/>
                                </w:tcPr>
                                <w:p w14:paraId="0B9812A2" w14:textId="77777777" w:rsidR="00452D31" w:rsidRPr="005351B3" w:rsidRDefault="00452D31" w:rsidP="00452D31">
                                  <w:pPr>
                                    <w:ind w:firstLine="0"/>
                                    <w:rPr>
                                      <w:sz w:val="16"/>
                                      <w:szCs w:val="16"/>
                                      <w:lang w:val="fr-FR"/>
                                    </w:rPr>
                                  </w:pPr>
                                  <w:r w:rsidRPr="005351B3">
                                    <w:rPr>
                                      <w:sz w:val="16"/>
                                      <w:szCs w:val="16"/>
                                      <w:lang w:val="fr-FR"/>
                                    </w:rPr>
                                    <w:t>NL</w:t>
                                  </w:r>
                                </w:p>
                              </w:tc>
                              <w:tc>
                                <w:tcPr>
                                  <w:tcW w:w="518" w:type="dxa"/>
                                </w:tcPr>
                                <w:p w14:paraId="640F964F" w14:textId="77777777" w:rsidR="00452D31" w:rsidRPr="005351B3" w:rsidRDefault="00452D31" w:rsidP="00452D31">
                                  <w:pPr>
                                    <w:ind w:firstLine="0"/>
                                    <w:rPr>
                                      <w:sz w:val="16"/>
                                      <w:szCs w:val="16"/>
                                      <w:lang w:val="fr-FR"/>
                                    </w:rPr>
                                  </w:pPr>
                                  <w:r w:rsidRPr="005351B3">
                                    <w:rPr>
                                      <w:sz w:val="16"/>
                                      <w:szCs w:val="16"/>
                                      <w:lang w:val="fr-FR"/>
                                    </w:rPr>
                                    <w:t>NL</w:t>
                                  </w:r>
                                </w:p>
                              </w:tc>
                              <w:tc>
                                <w:tcPr>
                                  <w:tcW w:w="546" w:type="dxa"/>
                                </w:tcPr>
                                <w:p w14:paraId="45063D26" w14:textId="77777777" w:rsidR="00452D31" w:rsidRPr="005351B3" w:rsidRDefault="00452D31" w:rsidP="00452D31">
                                  <w:pPr>
                                    <w:ind w:firstLine="0"/>
                                    <w:rPr>
                                      <w:sz w:val="16"/>
                                      <w:szCs w:val="16"/>
                                      <w:lang w:val="fr-FR"/>
                                    </w:rPr>
                                  </w:pPr>
                                  <w:r w:rsidRPr="005351B3">
                                    <w:rPr>
                                      <w:sz w:val="16"/>
                                      <w:szCs w:val="16"/>
                                      <w:lang w:val="fr-FR"/>
                                    </w:rPr>
                                    <w:t>NL</w:t>
                                  </w:r>
                                </w:p>
                              </w:tc>
                              <w:tc>
                                <w:tcPr>
                                  <w:tcW w:w="490" w:type="dxa"/>
                                </w:tcPr>
                                <w:p w14:paraId="1B64BC97" w14:textId="77777777" w:rsidR="00452D31" w:rsidRPr="005351B3" w:rsidRDefault="00452D31" w:rsidP="00452D31">
                                  <w:pPr>
                                    <w:ind w:firstLine="0"/>
                                    <w:rPr>
                                      <w:sz w:val="16"/>
                                      <w:szCs w:val="16"/>
                                      <w:lang w:val="fr-FR"/>
                                    </w:rPr>
                                  </w:pPr>
                                  <w:r w:rsidRPr="005351B3">
                                    <w:rPr>
                                      <w:sz w:val="16"/>
                                      <w:szCs w:val="16"/>
                                      <w:lang w:val="fr-FR"/>
                                    </w:rPr>
                                    <w:t>NL</w:t>
                                  </w:r>
                                </w:p>
                              </w:tc>
                            </w:tr>
                          </w:tbl>
                          <w:p w14:paraId="3D3ABFA8" w14:textId="35897B05" w:rsidR="00452D31" w:rsidRDefault="00452D31" w:rsidP="00452D31">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777D69" id="_x0000_s1032" type="#_x0000_t202" style="position:absolute;left:0;text-align:left;margin-left:241.1pt;margin-top:.45pt;width:220.55pt;height:110.6pt;z-index:251709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Y6CEw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" stroked="f">
                <v:textbox style="mso-fit-shape-to-text:t">
                  <w:txbxContent>
                    <w:p w14:paraId="76414D39" w14:textId="77777777" w:rsidR="00452D31" w:rsidRPr="005351B3" w:rsidRDefault="00452D31" w:rsidP="00452D31">
                      <w:pPr>
                        <w:pStyle w:val="TableHeading"/>
                        <w:rPr>
                          <w:rStyle w:val="fontstyle01"/>
                          <w:rFonts w:ascii="Times New Roman" w:hAnsi="Times New Roman"/>
                          <w:b w:val="0"/>
                          <w:bCs w:val="0"/>
                          <w:color w:val="auto"/>
                          <w:sz w:val="16"/>
                          <w:szCs w:val="20"/>
                        </w:rPr>
                      </w:pPr>
                      <w:r w:rsidRPr="005351B3">
                        <w:rPr>
                          <w:rStyle w:val="fontstyle01"/>
                          <w:rFonts w:ascii="Times New Roman" w:hAnsi="Times New Roman"/>
                          <w:b w:val="0"/>
                          <w:bCs w:val="0"/>
                          <w:color w:val="auto"/>
                          <w:sz w:val="16"/>
                          <w:szCs w:val="20"/>
                        </w:rPr>
                        <w:t>Table 2</w:t>
                      </w:r>
                    </w:p>
                    <w:p w14:paraId="423C7ED0" w14:textId="77777777" w:rsidR="00452D31" w:rsidRPr="005351B3" w:rsidRDefault="00452D31" w:rsidP="00452D31">
                      <w:pPr>
                        <w:pStyle w:val="TableHeading"/>
                        <w:rPr>
                          <w:rStyle w:val="fontstyle21"/>
                          <w:rFonts w:ascii="Times New Roman" w:hAnsi="Times New Roman"/>
                          <w:i w:val="0"/>
                          <w:iCs w:val="0"/>
                          <w:smallCaps w:val="0"/>
                          <w:color w:val="auto"/>
                          <w:sz w:val="16"/>
                        </w:rPr>
                      </w:pPr>
                      <w:r w:rsidRPr="005351B3">
                        <w:rPr>
                          <w:rStyle w:val="fontstyle21"/>
                          <w:rFonts w:ascii="Times New Roman" w:hAnsi="Times New Roman"/>
                          <w:i w:val="0"/>
                          <w:iCs w:val="0"/>
                          <w:color w:val="auto"/>
                          <w:sz w:val="16"/>
                        </w:rPr>
                        <w:t>Rule base for the fuzzy model</w:t>
                      </w:r>
                    </w:p>
                    <w:tbl>
                      <w:tblPr>
                        <w:tblStyle w:val="TableGrid"/>
                        <w:tblW w:w="4259" w:type="dxa"/>
                        <w:jc w:val="center"/>
                        <w:tblLook w:val="04A0" w:firstRow="1" w:lastRow="0" w:firstColumn="1" w:lastColumn="0" w:noHBand="0" w:noVBand="1"/>
                      </w:tblPr>
                      <w:tblGrid>
                        <w:gridCol w:w="600"/>
                        <w:gridCol w:w="486"/>
                        <w:gridCol w:w="542"/>
                        <w:gridCol w:w="542"/>
                        <w:gridCol w:w="546"/>
                        <w:gridCol w:w="515"/>
                        <w:gridCol w:w="542"/>
                        <w:gridCol w:w="486"/>
                      </w:tblGrid>
                      <w:tr w:rsidR="00452D31" w:rsidRPr="007B5111" w14:paraId="3D164171" w14:textId="77777777" w:rsidTr="00BE777C">
                        <w:trPr>
                          <w:trHeight w:val="105"/>
                          <w:jc w:val="center"/>
                        </w:trPr>
                        <w:tc>
                          <w:tcPr>
                            <w:tcW w:w="572" w:type="dxa"/>
                            <w:vMerge w:val="restart"/>
                            <w:vAlign w:val="center"/>
                          </w:tcPr>
                          <w:p w14:paraId="1B75F342" w14:textId="77777777" w:rsidR="00452D31" w:rsidRPr="00BE777C" w:rsidRDefault="00452D31" w:rsidP="00BE777C">
                            <w:pPr>
                              <w:ind w:firstLine="0"/>
                              <w:jc w:val="center"/>
                              <w:rPr>
                                <w:b/>
                                <w:iCs/>
                                <w:sz w:val="16"/>
                                <w:szCs w:val="16"/>
                                <w:lang w:val="fr-FR"/>
                              </w:rPr>
                            </w:pPr>
                            <w:r w:rsidRPr="00BE777C">
                              <w:rPr>
                                <w:b/>
                                <w:iCs/>
                                <w:sz w:val="16"/>
                                <w:szCs w:val="16"/>
                              </w:rPr>
                              <w:t>∆</w:t>
                            </w:r>
                            <w:proofErr w:type="spellStart"/>
                            <w:r w:rsidRPr="00BE777C">
                              <w:rPr>
                                <w:b/>
                                <w:iCs/>
                                <w:sz w:val="16"/>
                                <w:szCs w:val="16"/>
                                <w:lang w:val="fr-FR"/>
                              </w:rPr>
                              <w:t>Vpv</w:t>
                            </w:r>
                            <w:proofErr w:type="spellEnd"/>
                          </w:p>
                        </w:tc>
                        <w:tc>
                          <w:tcPr>
                            <w:tcW w:w="3687" w:type="dxa"/>
                            <w:gridSpan w:val="7"/>
                          </w:tcPr>
                          <w:p w14:paraId="1701DA09" w14:textId="77777777" w:rsidR="00452D31" w:rsidRPr="00BE777C" w:rsidRDefault="00452D31" w:rsidP="00452D31">
                            <w:pPr>
                              <w:ind w:firstLine="0"/>
                              <w:jc w:val="center"/>
                              <w:rPr>
                                <w:b/>
                                <w:iCs/>
                                <w:sz w:val="16"/>
                                <w:szCs w:val="16"/>
                                <w:lang w:val="fr-FR"/>
                              </w:rPr>
                            </w:pPr>
                            <w:r w:rsidRPr="00BE777C">
                              <w:rPr>
                                <w:b/>
                                <w:iCs/>
                                <w:sz w:val="16"/>
                                <w:szCs w:val="16"/>
                              </w:rPr>
                              <w:t>∆</w:t>
                            </w:r>
                            <w:proofErr w:type="spellStart"/>
                            <w:r w:rsidRPr="00BE777C">
                              <w:rPr>
                                <w:b/>
                                <w:iCs/>
                                <w:sz w:val="16"/>
                                <w:szCs w:val="16"/>
                                <w:lang w:val="fr-FR"/>
                              </w:rPr>
                              <w:t>Ppv</w:t>
                            </w:r>
                            <w:proofErr w:type="spellEnd"/>
                          </w:p>
                        </w:tc>
                      </w:tr>
                      <w:tr w:rsidR="00452D31" w:rsidRPr="007B5111" w14:paraId="29D12F56" w14:textId="77777777" w:rsidTr="00452D31">
                        <w:trPr>
                          <w:trHeight w:val="110"/>
                          <w:jc w:val="center"/>
                        </w:trPr>
                        <w:tc>
                          <w:tcPr>
                            <w:tcW w:w="572" w:type="dxa"/>
                            <w:vMerge/>
                          </w:tcPr>
                          <w:p w14:paraId="19D97268" w14:textId="77777777" w:rsidR="00452D31" w:rsidRPr="005351B3" w:rsidRDefault="00452D31" w:rsidP="00452D31">
                            <w:pPr>
                              <w:ind w:firstLine="0"/>
                              <w:rPr>
                                <w:sz w:val="16"/>
                                <w:szCs w:val="16"/>
                              </w:rPr>
                            </w:pPr>
                          </w:p>
                        </w:tc>
                        <w:tc>
                          <w:tcPr>
                            <w:tcW w:w="490" w:type="dxa"/>
                          </w:tcPr>
                          <w:p w14:paraId="4606B7E7" w14:textId="77777777" w:rsidR="00452D31" w:rsidRPr="005351B3" w:rsidRDefault="00452D31" w:rsidP="00452D31">
                            <w:pPr>
                              <w:ind w:firstLine="0"/>
                              <w:rPr>
                                <w:sz w:val="16"/>
                                <w:szCs w:val="16"/>
                                <w:lang w:val="fr-FR"/>
                              </w:rPr>
                            </w:pPr>
                            <w:r w:rsidRPr="005351B3">
                              <w:rPr>
                                <w:sz w:val="16"/>
                                <w:szCs w:val="16"/>
                                <w:lang w:val="fr-FR"/>
                              </w:rPr>
                              <w:t>NL</w:t>
                            </w:r>
                          </w:p>
                        </w:tc>
                        <w:tc>
                          <w:tcPr>
                            <w:tcW w:w="546" w:type="dxa"/>
                          </w:tcPr>
                          <w:p w14:paraId="0AC9F4A2" w14:textId="77777777" w:rsidR="00452D31" w:rsidRPr="005351B3" w:rsidRDefault="00452D31" w:rsidP="00452D31">
                            <w:pPr>
                              <w:ind w:firstLine="0"/>
                              <w:rPr>
                                <w:sz w:val="16"/>
                                <w:szCs w:val="16"/>
                                <w:lang w:val="fr-FR"/>
                              </w:rPr>
                            </w:pPr>
                            <w:r w:rsidRPr="005351B3">
                              <w:rPr>
                                <w:sz w:val="16"/>
                                <w:szCs w:val="16"/>
                                <w:lang w:val="fr-FR"/>
                              </w:rPr>
                              <w:t>NM</w:t>
                            </w:r>
                          </w:p>
                        </w:tc>
                        <w:tc>
                          <w:tcPr>
                            <w:tcW w:w="546" w:type="dxa"/>
                          </w:tcPr>
                          <w:p w14:paraId="00BAAAEB" w14:textId="77777777" w:rsidR="00452D31" w:rsidRPr="005351B3" w:rsidRDefault="00452D31" w:rsidP="00452D31">
                            <w:pPr>
                              <w:ind w:firstLine="0"/>
                              <w:rPr>
                                <w:sz w:val="16"/>
                                <w:szCs w:val="16"/>
                                <w:lang w:val="fr-FR"/>
                              </w:rPr>
                            </w:pPr>
                            <w:r w:rsidRPr="005351B3">
                              <w:rPr>
                                <w:sz w:val="16"/>
                                <w:szCs w:val="16"/>
                                <w:lang w:val="fr-FR"/>
                              </w:rPr>
                              <w:t>NS</w:t>
                            </w:r>
                          </w:p>
                        </w:tc>
                        <w:tc>
                          <w:tcPr>
                            <w:tcW w:w="551" w:type="dxa"/>
                          </w:tcPr>
                          <w:p w14:paraId="143BB877" w14:textId="77777777" w:rsidR="00452D31" w:rsidRPr="005351B3" w:rsidRDefault="00452D31" w:rsidP="00452D31">
                            <w:pPr>
                              <w:ind w:firstLine="0"/>
                              <w:rPr>
                                <w:sz w:val="16"/>
                                <w:szCs w:val="16"/>
                                <w:lang w:val="fr-FR"/>
                              </w:rPr>
                            </w:pPr>
                            <w:r w:rsidRPr="005351B3">
                              <w:rPr>
                                <w:sz w:val="16"/>
                                <w:szCs w:val="16"/>
                                <w:lang w:val="fr-FR"/>
                              </w:rPr>
                              <w:t>Z</w:t>
                            </w:r>
                          </w:p>
                        </w:tc>
                        <w:tc>
                          <w:tcPr>
                            <w:tcW w:w="518" w:type="dxa"/>
                          </w:tcPr>
                          <w:p w14:paraId="52205E75" w14:textId="77777777" w:rsidR="00452D31" w:rsidRPr="005351B3" w:rsidRDefault="00452D31" w:rsidP="00452D31">
                            <w:pPr>
                              <w:ind w:firstLine="0"/>
                              <w:rPr>
                                <w:sz w:val="16"/>
                                <w:szCs w:val="16"/>
                                <w:lang w:val="fr-FR"/>
                              </w:rPr>
                            </w:pPr>
                            <w:r w:rsidRPr="005351B3">
                              <w:rPr>
                                <w:sz w:val="16"/>
                                <w:szCs w:val="16"/>
                                <w:lang w:val="fr-FR"/>
                              </w:rPr>
                              <w:t>PS</w:t>
                            </w:r>
                          </w:p>
                        </w:tc>
                        <w:tc>
                          <w:tcPr>
                            <w:tcW w:w="546" w:type="dxa"/>
                          </w:tcPr>
                          <w:p w14:paraId="3ED4A0CF" w14:textId="77777777" w:rsidR="00452D31" w:rsidRPr="005351B3" w:rsidRDefault="00452D31" w:rsidP="00452D31">
                            <w:pPr>
                              <w:ind w:firstLine="0"/>
                              <w:rPr>
                                <w:sz w:val="16"/>
                                <w:szCs w:val="16"/>
                                <w:lang w:val="fr-FR"/>
                              </w:rPr>
                            </w:pPr>
                            <w:r w:rsidRPr="005351B3">
                              <w:rPr>
                                <w:sz w:val="16"/>
                                <w:szCs w:val="16"/>
                                <w:lang w:val="fr-FR"/>
                              </w:rPr>
                              <w:t>PM</w:t>
                            </w:r>
                          </w:p>
                        </w:tc>
                        <w:tc>
                          <w:tcPr>
                            <w:tcW w:w="490" w:type="dxa"/>
                          </w:tcPr>
                          <w:p w14:paraId="7E29EF60" w14:textId="77777777" w:rsidR="00452D31" w:rsidRPr="005351B3" w:rsidRDefault="00452D31" w:rsidP="00452D31">
                            <w:pPr>
                              <w:ind w:firstLine="0"/>
                              <w:rPr>
                                <w:sz w:val="16"/>
                                <w:szCs w:val="16"/>
                                <w:lang w:val="fr-FR"/>
                              </w:rPr>
                            </w:pPr>
                            <w:r w:rsidRPr="005351B3">
                              <w:rPr>
                                <w:sz w:val="16"/>
                                <w:szCs w:val="16"/>
                                <w:lang w:val="fr-FR"/>
                              </w:rPr>
                              <w:t>PL</w:t>
                            </w:r>
                          </w:p>
                        </w:tc>
                      </w:tr>
                      <w:tr w:rsidR="00452D31" w:rsidRPr="007B5111" w14:paraId="24549F74" w14:textId="77777777" w:rsidTr="00452D31">
                        <w:trPr>
                          <w:trHeight w:val="110"/>
                          <w:jc w:val="center"/>
                        </w:trPr>
                        <w:tc>
                          <w:tcPr>
                            <w:tcW w:w="572" w:type="dxa"/>
                          </w:tcPr>
                          <w:p w14:paraId="5911BAA7" w14:textId="77777777" w:rsidR="00452D31" w:rsidRPr="005351B3" w:rsidRDefault="00452D31" w:rsidP="00452D31">
                            <w:pPr>
                              <w:ind w:firstLine="0"/>
                              <w:rPr>
                                <w:sz w:val="16"/>
                                <w:szCs w:val="16"/>
                                <w:lang w:val="fr-FR"/>
                              </w:rPr>
                            </w:pPr>
                            <w:r w:rsidRPr="005351B3">
                              <w:rPr>
                                <w:sz w:val="16"/>
                                <w:szCs w:val="16"/>
                                <w:lang w:val="fr-FR"/>
                              </w:rPr>
                              <w:t>NL</w:t>
                            </w:r>
                          </w:p>
                        </w:tc>
                        <w:tc>
                          <w:tcPr>
                            <w:tcW w:w="490" w:type="dxa"/>
                          </w:tcPr>
                          <w:p w14:paraId="18326C4A"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617121A1"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4C241A05" w14:textId="77777777" w:rsidR="00452D31" w:rsidRPr="005351B3" w:rsidRDefault="00452D31" w:rsidP="00452D31">
                            <w:pPr>
                              <w:ind w:firstLine="0"/>
                              <w:rPr>
                                <w:sz w:val="16"/>
                                <w:szCs w:val="16"/>
                                <w:lang w:val="fr-FR"/>
                              </w:rPr>
                            </w:pPr>
                            <w:r w:rsidRPr="005351B3">
                              <w:rPr>
                                <w:sz w:val="16"/>
                                <w:szCs w:val="16"/>
                                <w:lang w:val="fr-FR"/>
                              </w:rPr>
                              <w:t>PL</w:t>
                            </w:r>
                          </w:p>
                        </w:tc>
                        <w:tc>
                          <w:tcPr>
                            <w:tcW w:w="551" w:type="dxa"/>
                          </w:tcPr>
                          <w:p w14:paraId="20070750" w14:textId="77777777" w:rsidR="00452D31" w:rsidRPr="005351B3" w:rsidRDefault="00452D31" w:rsidP="00452D31">
                            <w:pPr>
                              <w:ind w:firstLine="0"/>
                              <w:rPr>
                                <w:sz w:val="16"/>
                                <w:szCs w:val="16"/>
                                <w:lang w:val="fr-FR"/>
                              </w:rPr>
                            </w:pPr>
                            <w:r w:rsidRPr="005351B3">
                              <w:rPr>
                                <w:sz w:val="16"/>
                                <w:szCs w:val="16"/>
                                <w:lang w:val="fr-FR"/>
                              </w:rPr>
                              <w:t>PL</w:t>
                            </w:r>
                          </w:p>
                        </w:tc>
                        <w:tc>
                          <w:tcPr>
                            <w:tcW w:w="518" w:type="dxa"/>
                          </w:tcPr>
                          <w:p w14:paraId="48B04534" w14:textId="77777777" w:rsidR="00452D31" w:rsidRPr="005351B3" w:rsidRDefault="00452D31" w:rsidP="00452D31">
                            <w:pPr>
                              <w:ind w:firstLine="0"/>
                              <w:rPr>
                                <w:sz w:val="16"/>
                                <w:szCs w:val="16"/>
                                <w:lang w:val="fr-FR"/>
                              </w:rPr>
                            </w:pPr>
                            <w:r w:rsidRPr="005351B3">
                              <w:rPr>
                                <w:sz w:val="16"/>
                                <w:szCs w:val="16"/>
                                <w:lang w:val="fr-FR"/>
                              </w:rPr>
                              <w:t>NM</w:t>
                            </w:r>
                          </w:p>
                        </w:tc>
                        <w:tc>
                          <w:tcPr>
                            <w:tcW w:w="546" w:type="dxa"/>
                          </w:tcPr>
                          <w:p w14:paraId="2D5BBE20"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33998A1F" w14:textId="77777777" w:rsidR="00452D31" w:rsidRPr="005351B3" w:rsidRDefault="00452D31" w:rsidP="00452D31">
                            <w:pPr>
                              <w:ind w:firstLine="0"/>
                              <w:rPr>
                                <w:sz w:val="16"/>
                                <w:szCs w:val="16"/>
                                <w:lang w:val="fr-FR"/>
                              </w:rPr>
                            </w:pPr>
                            <w:r w:rsidRPr="005351B3">
                              <w:rPr>
                                <w:sz w:val="16"/>
                                <w:szCs w:val="16"/>
                                <w:lang w:val="fr-FR"/>
                              </w:rPr>
                              <w:t>Z</w:t>
                            </w:r>
                          </w:p>
                        </w:tc>
                      </w:tr>
                      <w:tr w:rsidR="00452D31" w:rsidRPr="007B5111" w14:paraId="1FD2DBEA" w14:textId="77777777" w:rsidTr="00452D31">
                        <w:trPr>
                          <w:trHeight w:val="120"/>
                          <w:jc w:val="center"/>
                        </w:trPr>
                        <w:tc>
                          <w:tcPr>
                            <w:tcW w:w="572" w:type="dxa"/>
                          </w:tcPr>
                          <w:p w14:paraId="5D75F6F6" w14:textId="77777777" w:rsidR="00452D31" w:rsidRPr="005351B3" w:rsidRDefault="00452D31" w:rsidP="00452D31">
                            <w:pPr>
                              <w:ind w:firstLine="0"/>
                              <w:rPr>
                                <w:sz w:val="16"/>
                                <w:szCs w:val="16"/>
                                <w:lang w:val="fr-FR"/>
                              </w:rPr>
                            </w:pPr>
                            <w:r w:rsidRPr="005351B3">
                              <w:rPr>
                                <w:sz w:val="16"/>
                                <w:szCs w:val="16"/>
                                <w:lang w:val="fr-FR"/>
                              </w:rPr>
                              <w:t>NM</w:t>
                            </w:r>
                          </w:p>
                        </w:tc>
                        <w:tc>
                          <w:tcPr>
                            <w:tcW w:w="490" w:type="dxa"/>
                          </w:tcPr>
                          <w:p w14:paraId="119022B2"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618FCCA5"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64AAC8CE" w14:textId="77777777" w:rsidR="00452D31" w:rsidRPr="005351B3" w:rsidRDefault="00452D31" w:rsidP="00452D31">
                            <w:pPr>
                              <w:ind w:firstLine="0"/>
                              <w:rPr>
                                <w:sz w:val="16"/>
                                <w:szCs w:val="16"/>
                                <w:lang w:val="fr-FR"/>
                              </w:rPr>
                            </w:pPr>
                            <w:r w:rsidRPr="005351B3">
                              <w:rPr>
                                <w:sz w:val="16"/>
                                <w:szCs w:val="16"/>
                                <w:lang w:val="fr-FR"/>
                              </w:rPr>
                              <w:t>PL</w:t>
                            </w:r>
                          </w:p>
                        </w:tc>
                        <w:tc>
                          <w:tcPr>
                            <w:tcW w:w="551" w:type="dxa"/>
                          </w:tcPr>
                          <w:p w14:paraId="06E67223" w14:textId="77777777" w:rsidR="00452D31" w:rsidRPr="005351B3" w:rsidRDefault="00452D31" w:rsidP="00452D31">
                            <w:pPr>
                              <w:ind w:firstLine="0"/>
                              <w:rPr>
                                <w:sz w:val="16"/>
                                <w:szCs w:val="16"/>
                                <w:lang w:val="fr-FR"/>
                              </w:rPr>
                            </w:pPr>
                            <w:r w:rsidRPr="005351B3">
                              <w:rPr>
                                <w:sz w:val="16"/>
                                <w:szCs w:val="16"/>
                                <w:lang w:val="fr-FR"/>
                              </w:rPr>
                              <w:t>PM</w:t>
                            </w:r>
                          </w:p>
                        </w:tc>
                        <w:tc>
                          <w:tcPr>
                            <w:tcW w:w="518" w:type="dxa"/>
                          </w:tcPr>
                          <w:p w14:paraId="51B56063" w14:textId="77777777" w:rsidR="00452D31" w:rsidRPr="005351B3" w:rsidRDefault="00452D31" w:rsidP="00452D31">
                            <w:pPr>
                              <w:ind w:firstLine="0"/>
                              <w:rPr>
                                <w:sz w:val="16"/>
                                <w:szCs w:val="16"/>
                                <w:lang w:val="fr-FR"/>
                              </w:rPr>
                            </w:pPr>
                            <w:r w:rsidRPr="005351B3">
                              <w:rPr>
                                <w:sz w:val="16"/>
                                <w:szCs w:val="16"/>
                                <w:lang w:val="fr-FR"/>
                              </w:rPr>
                              <w:t>PS</w:t>
                            </w:r>
                          </w:p>
                        </w:tc>
                        <w:tc>
                          <w:tcPr>
                            <w:tcW w:w="546" w:type="dxa"/>
                          </w:tcPr>
                          <w:p w14:paraId="363F8E3B"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3F404639" w14:textId="77777777" w:rsidR="00452D31" w:rsidRPr="005351B3" w:rsidRDefault="00452D31" w:rsidP="00452D31">
                            <w:pPr>
                              <w:ind w:firstLine="0"/>
                              <w:rPr>
                                <w:sz w:val="16"/>
                                <w:szCs w:val="16"/>
                                <w:lang w:val="fr-FR"/>
                              </w:rPr>
                            </w:pPr>
                            <w:r w:rsidRPr="005351B3">
                              <w:rPr>
                                <w:sz w:val="16"/>
                                <w:szCs w:val="16"/>
                                <w:lang w:val="fr-FR"/>
                              </w:rPr>
                              <w:t>Z</w:t>
                            </w:r>
                          </w:p>
                        </w:tc>
                      </w:tr>
                      <w:tr w:rsidR="00452D31" w:rsidRPr="007B5111" w14:paraId="7E929AEB" w14:textId="77777777" w:rsidTr="00452D31">
                        <w:trPr>
                          <w:trHeight w:val="214"/>
                          <w:jc w:val="center"/>
                        </w:trPr>
                        <w:tc>
                          <w:tcPr>
                            <w:tcW w:w="572" w:type="dxa"/>
                          </w:tcPr>
                          <w:p w14:paraId="774B665D" w14:textId="77777777" w:rsidR="00452D31" w:rsidRPr="005351B3" w:rsidRDefault="00452D31" w:rsidP="00452D31">
                            <w:pPr>
                              <w:ind w:firstLine="0"/>
                              <w:rPr>
                                <w:sz w:val="16"/>
                                <w:szCs w:val="16"/>
                                <w:lang w:val="fr-FR"/>
                              </w:rPr>
                            </w:pPr>
                            <w:r w:rsidRPr="005351B3">
                              <w:rPr>
                                <w:sz w:val="16"/>
                                <w:szCs w:val="16"/>
                                <w:lang w:val="fr-FR"/>
                              </w:rPr>
                              <w:t>NS</w:t>
                            </w:r>
                          </w:p>
                        </w:tc>
                        <w:tc>
                          <w:tcPr>
                            <w:tcW w:w="490" w:type="dxa"/>
                          </w:tcPr>
                          <w:p w14:paraId="22A2ED21"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5F6FE1D4" w14:textId="77777777" w:rsidR="00452D31" w:rsidRPr="005351B3" w:rsidRDefault="00452D31" w:rsidP="00452D31">
                            <w:pPr>
                              <w:ind w:firstLine="0"/>
                              <w:rPr>
                                <w:sz w:val="16"/>
                                <w:szCs w:val="16"/>
                                <w:lang w:val="fr-FR"/>
                              </w:rPr>
                            </w:pPr>
                            <w:r w:rsidRPr="005351B3">
                              <w:rPr>
                                <w:sz w:val="16"/>
                                <w:szCs w:val="16"/>
                                <w:lang w:val="fr-FR"/>
                              </w:rPr>
                              <w:t>PM</w:t>
                            </w:r>
                          </w:p>
                        </w:tc>
                        <w:tc>
                          <w:tcPr>
                            <w:tcW w:w="546" w:type="dxa"/>
                          </w:tcPr>
                          <w:p w14:paraId="62376FDC" w14:textId="77777777" w:rsidR="00452D31" w:rsidRPr="005351B3" w:rsidRDefault="00452D31" w:rsidP="00452D31">
                            <w:pPr>
                              <w:ind w:firstLine="0"/>
                              <w:rPr>
                                <w:sz w:val="16"/>
                                <w:szCs w:val="16"/>
                                <w:lang w:val="fr-FR"/>
                              </w:rPr>
                            </w:pPr>
                            <w:r w:rsidRPr="005351B3">
                              <w:rPr>
                                <w:sz w:val="16"/>
                                <w:szCs w:val="16"/>
                                <w:lang w:val="fr-FR"/>
                              </w:rPr>
                              <w:t>PS</w:t>
                            </w:r>
                          </w:p>
                        </w:tc>
                        <w:tc>
                          <w:tcPr>
                            <w:tcW w:w="551" w:type="dxa"/>
                          </w:tcPr>
                          <w:p w14:paraId="03CB2FB4" w14:textId="77777777" w:rsidR="00452D31" w:rsidRPr="005351B3" w:rsidRDefault="00452D31" w:rsidP="00452D31">
                            <w:pPr>
                              <w:ind w:firstLine="0"/>
                              <w:rPr>
                                <w:sz w:val="16"/>
                                <w:szCs w:val="16"/>
                                <w:lang w:val="fr-FR"/>
                              </w:rPr>
                            </w:pPr>
                            <w:r w:rsidRPr="005351B3">
                              <w:rPr>
                                <w:sz w:val="16"/>
                                <w:szCs w:val="16"/>
                                <w:lang w:val="fr-FR"/>
                              </w:rPr>
                              <w:t>PS</w:t>
                            </w:r>
                          </w:p>
                        </w:tc>
                        <w:tc>
                          <w:tcPr>
                            <w:tcW w:w="518" w:type="dxa"/>
                          </w:tcPr>
                          <w:p w14:paraId="24F1CBA2" w14:textId="77777777" w:rsidR="00452D31" w:rsidRPr="005351B3" w:rsidRDefault="00452D31" w:rsidP="00452D31">
                            <w:pPr>
                              <w:ind w:firstLine="0"/>
                              <w:rPr>
                                <w:sz w:val="16"/>
                                <w:szCs w:val="16"/>
                                <w:lang w:val="fr-FR"/>
                              </w:rPr>
                            </w:pPr>
                            <w:r w:rsidRPr="005351B3">
                              <w:rPr>
                                <w:sz w:val="16"/>
                                <w:szCs w:val="16"/>
                                <w:lang w:val="fr-FR"/>
                              </w:rPr>
                              <w:t>PS</w:t>
                            </w:r>
                          </w:p>
                        </w:tc>
                        <w:tc>
                          <w:tcPr>
                            <w:tcW w:w="546" w:type="dxa"/>
                          </w:tcPr>
                          <w:p w14:paraId="6B1DC504"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701C0903" w14:textId="77777777" w:rsidR="00452D31" w:rsidRPr="005351B3" w:rsidRDefault="00452D31" w:rsidP="00452D31">
                            <w:pPr>
                              <w:ind w:firstLine="0"/>
                              <w:rPr>
                                <w:sz w:val="16"/>
                                <w:szCs w:val="16"/>
                                <w:lang w:val="fr-FR"/>
                              </w:rPr>
                            </w:pPr>
                            <w:r w:rsidRPr="005351B3">
                              <w:rPr>
                                <w:sz w:val="16"/>
                                <w:szCs w:val="16"/>
                                <w:lang w:val="fr-FR"/>
                              </w:rPr>
                              <w:t>Z</w:t>
                            </w:r>
                          </w:p>
                        </w:tc>
                      </w:tr>
                      <w:tr w:rsidR="00452D31" w:rsidRPr="007B5111" w14:paraId="52989B14" w14:textId="77777777" w:rsidTr="00452D31">
                        <w:trPr>
                          <w:trHeight w:val="214"/>
                          <w:jc w:val="center"/>
                        </w:trPr>
                        <w:tc>
                          <w:tcPr>
                            <w:tcW w:w="572" w:type="dxa"/>
                          </w:tcPr>
                          <w:p w14:paraId="594E19B0" w14:textId="77777777" w:rsidR="00452D31" w:rsidRPr="005351B3" w:rsidRDefault="00452D31" w:rsidP="00452D31">
                            <w:pPr>
                              <w:ind w:firstLine="0"/>
                              <w:rPr>
                                <w:sz w:val="16"/>
                                <w:szCs w:val="16"/>
                                <w:lang w:val="fr-FR"/>
                              </w:rPr>
                            </w:pPr>
                            <w:r w:rsidRPr="005351B3">
                              <w:rPr>
                                <w:sz w:val="16"/>
                                <w:szCs w:val="16"/>
                                <w:lang w:val="fr-FR"/>
                              </w:rPr>
                              <w:t>Z</w:t>
                            </w:r>
                          </w:p>
                        </w:tc>
                        <w:tc>
                          <w:tcPr>
                            <w:tcW w:w="490" w:type="dxa"/>
                          </w:tcPr>
                          <w:p w14:paraId="243C5991" w14:textId="77777777" w:rsidR="00452D31" w:rsidRPr="005351B3" w:rsidRDefault="00452D31" w:rsidP="00452D31">
                            <w:pPr>
                              <w:ind w:firstLine="0"/>
                              <w:rPr>
                                <w:sz w:val="16"/>
                                <w:szCs w:val="16"/>
                                <w:lang w:val="fr-FR"/>
                              </w:rPr>
                            </w:pPr>
                            <w:r w:rsidRPr="005351B3">
                              <w:rPr>
                                <w:sz w:val="16"/>
                                <w:szCs w:val="16"/>
                                <w:lang w:val="fr-FR"/>
                              </w:rPr>
                              <w:t>PL</w:t>
                            </w:r>
                          </w:p>
                        </w:tc>
                        <w:tc>
                          <w:tcPr>
                            <w:tcW w:w="546" w:type="dxa"/>
                          </w:tcPr>
                          <w:p w14:paraId="3A44E758" w14:textId="77777777" w:rsidR="00452D31" w:rsidRPr="005351B3" w:rsidRDefault="00452D31" w:rsidP="00452D31">
                            <w:pPr>
                              <w:ind w:firstLine="0"/>
                              <w:rPr>
                                <w:sz w:val="16"/>
                                <w:szCs w:val="16"/>
                                <w:lang w:val="fr-FR"/>
                              </w:rPr>
                            </w:pPr>
                            <w:r w:rsidRPr="005351B3">
                              <w:rPr>
                                <w:sz w:val="16"/>
                                <w:szCs w:val="16"/>
                                <w:lang w:val="fr-FR"/>
                              </w:rPr>
                              <w:t>PM</w:t>
                            </w:r>
                          </w:p>
                        </w:tc>
                        <w:tc>
                          <w:tcPr>
                            <w:tcW w:w="546" w:type="dxa"/>
                          </w:tcPr>
                          <w:p w14:paraId="006BE261" w14:textId="77777777" w:rsidR="00452D31" w:rsidRPr="005351B3" w:rsidRDefault="00452D31" w:rsidP="00452D31">
                            <w:pPr>
                              <w:ind w:firstLine="0"/>
                              <w:rPr>
                                <w:sz w:val="16"/>
                                <w:szCs w:val="16"/>
                                <w:lang w:val="fr-FR"/>
                              </w:rPr>
                            </w:pPr>
                            <w:r w:rsidRPr="005351B3">
                              <w:rPr>
                                <w:sz w:val="16"/>
                                <w:szCs w:val="16"/>
                                <w:lang w:val="fr-FR"/>
                              </w:rPr>
                              <w:t>PS</w:t>
                            </w:r>
                          </w:p>
                        </w:tc>
                        <w:tc>
                          <w:tcPr>
                            <w:tcW w:w="551" w:type="dxa"/>
                          </w:tcPr>
                          <w:p w14:paraId="45D85AAF" w14:textId="77777777" w:rsidR="00452D31" w:rsidRPr="005351B3" w:rsidRDefault="00452D31" w:rsidP="00452D31">
                            <w:pPr>
                              <w:ind w:firstLine="0"/>
                              <w:rPr>
                                <w:sz w:val="16"/>
                                <w:szCs w:val="16"/>
                                <w:lang w:val="fr-FR"/>
                              </w:rPr>
                            </w:pPr>
                            <w:r w:rsidRPr="005351B3">
                              <w:rPr>
                                <w:sz w:val="16"/>
                                <w:szCs w:val="16"/>
                                <w:lang w:val="fr-FR"/>
                              </w:rPr>
                              <w:t>Z</w:t>
                            </w:r>
                          </w:p>
                        </w:tc>
                        <w:tc>
                          <w:tcPr>
                            <w:tcW w:w="518" w:type="dxa"/>
                          </w:tcPr>
                          <w:p w14:paraId="181BD54D" w14:textId="77777777" w:rsidR="00452D31" w:rsidRPr="005351B3" w:rsidRDefault="00452D31" w:rsidP="00452D31">
                            <w:pPr>
                              <w:ind w:firstLine="0"/>
                              <w:rPr>
                                <w:sz w:val="16"/>
                                <w:szCs w:val="16"/>
                                <w:lang w:val="fr-FR"/>
                              </w:rPr>
                            </w:pPr>
                            <w:r w:rsidRPr="005351B3">
                              <w:rPr>
                                <w:sz w:val="16"/>
                                <w:szCs w:val="16"/>
                                <w:lang w:val="fr-FR"/>
                              </w:rPr>
                              <w:t>NS</w:t>
                            </w:r>
                          </w:p>
                        </w:tc>
                        <w:tc>
                          <w:tcPr>
                            <w:tcW w:w="546" w:type="dxa"/>
                          </w:tcPr>
                          <w:p w14:paraId="7ED2B539" w14:textId="77777777" w:rsidR="00452D31" w:rsidRPr="005351B3" w:rsidRDefault="00452D31" w:rsidP="00452D31">
                            <w:pPr>
                              <w:ind w:firstLine="0"/>
                              <w:rPr>
                                <w:sz w:val="16"/>
                                <w:szCs w:val="16"/>
                                <w:lang w:val="fr-FR"/>
                              </w:rPr>
                            </w:pPr>
                            <w:r w:rsidRPr="005351B3">
                              <w:rPr>
                                <w:sz w:val="16"/>
                                <w:szCs w:val="16"/>
                                <w:lang w:val="fr-FR"/>
                              </w:rPr>
                              <w:t>NM</w:t>
                            </w:r>
                          </w:p>
                        </w:tc>
                        <w:tc>
                          <w:tcPr>
                            <w:tcW w:w="490" w:type="dxa"/>
                          </w:tcPr>
                          <w:p w14:paraId="747F4C22" w14:textId="77777777" w:rsidR="00452D31" w:rsidRPr="005351B3" w:rsidRDefault="00452D31" w:rsidP="00452D31">
                            <w:pPr>
                              <w:ind w:firstLine="0"/>
                              <w:rPr>
                                <w:sz w:val="16"/>
                                <w:szCs w:val="16"/>
                                <w:lang w:val="fr-FR"/>
                              </w:rPr>
                            </w:pPr>
                            <w:r w:rsidRPr="005351B3">
                              <w:rPr>
                                <w:sz w:val="16"/>
                                <w:szCs w:val="16"/>
                                <w:lang w:val="fr-FR"/>
                              </w:rPr>
                              <w:t>NL</w:t>
                            </w:r>
                          </w:p>
                        </w:tc>
                      </w:tr>
                      <w:tr w:rsidR="00452D31" w:rsidRPr="007B5111" w14:paraId="39546514" w14:textId="77777777" w:rsidTr="00452D31">
                        <w:trPr>
                          <w:trHeight w:val="214"/>
                          <w:jc w:val="center"/>
                        </w:trPr>
                        <w:tc>
                          <w:tcPr>
                            <w:tcW w:w="572" w:type="dxa"/>
                          </w:tcPr>
                          <w:p w14:paraId="4382294E" w14:textId="77777777" w:rsidR="00452D31" w:rsidRPr="005351B3" w:rsidRDefault="00452D31" w:rsidP="00452D31">
                            <w:pPr>
                              <w:ind w:firstLine="0"/>
                              <w:rPr>
                                <w:sz w:val="16"/>
                                <w:szCs w:val="16"/>
                                <w:lang w:val="fr-FR"/>
                              </w:rPr>
                            </w:pPr>
                            <w:r w:rsidRPr="005351B3">
                              <w:rPr>
                                <w:sz w:val="16"/>
                                <w:szCs w:val="16"/>
                                <w:lang w:val="fr-FR"/>
                              </w:rPr>
                              <w:t>PS</w:t>
                            </w:r>
                          </w:p>
                        </w:tc>
                        <w:tc>
                          <w:tcPr>
                            <w:tcW w:w="490" w:type="dxa"/>
                          </w:tcPr>
                          <w:p w14:paraId="73776369"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462D9753"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5E131F72" w14:textId="77777777" w:rsidR="00452D31" w:rsidRPr="005351B3" w:rsidRDefault="00452D31" w:rsidP="00452D31">
                            <w:pPr>
                              <w:ind w:firstLine="0"/>
                              <w:rPr>
                                <w:sz w:val="16"/>
                                <w:szCs w:val="16"/>
                                <w:lang w:val="fr-FR"/>
                              </w:rPr>
                            </w:pPr>
                            <w:r w:rsidRPr="005351B3">
                              <w:rPr>
                                <w:sz w:val="16"/>
                                <w:szCs w:val="16"/>
                                <w:lang w:val="fr-FR"/>
                              </w:rPr>
                              <w:t>NM</w:t>
                            </w:r>
                          </w:p>
                        </w:tc>
                        <w:tc>
                          <w:tcPr>
                            <w:tcW w:w="551" w:type="dxa"/>
                          </w:tcPr>
                          <w:p w14:paraId="1EAA3F85" w14:textId="77777777" w:rsidR="00452D31" w:rsidRPr="005351B3" w:rsidRDefault="00452D31" w:rsidP="00452D31">
                            <w:pPr>
                              <w:ind w:firstLine="0"/>
                              <w:rPr>
                                <w:sz w:val="16"/>
                                <w:szCs w:val="16"/>
                                <w:lang w:val="fr-FR"/>
                              </w:rPr>
                            </w:pPr>
                            <w:r w:rsidRPr="005351B3">
                              <w:rPr>
                                <w:sz w:val="16"/>
                                <w:szCs w:val="16"/>
                                <w:lang w:val="fr-FR"/>
                              </w:rPr>
                              <w:t>NS</w:t>
                            </w:r>
                          </w:p>
                        </w:tc>
                        <w:tc>
                          <w:tcPr>
                            <w:tcW w:w="518" w:type="dxa"/>
                          </w:tcPr>
                          <w:p w14:paraId="04538266" w14:textId="77777777" w:rsidR="00452D31" w:rsidRPr="005351B3" w:rsidRDefault="00452D31" w:rsidP="00452D31">
                            <w:pPr>
                              <w:ind w:firstLine="0"/>
                              <w:rPr>
                                <w:sz w:val="16"/>
                                <w:szCs w:val="16"/>
                                <w:lang w:val="fr-FR"/>
                              </w:rPr>
                            </w:pPr>
                            <w:r w:rsidRPr="005351B3">
                              <w:rPr>
                                <w:sz w:val="16"/>
                                <w:szCs w:val="16"/>
                                <w:lang w:val="fr-FR"/>
                              </w:rPr>
                              <w:t>NS</w:t>
                            </w:r>
                          </w:p>
                        </w:tc>
                        <w:tc>
                          <w:tcPr>
                            <w:tcW w:w="546" w:type="dxa"/>
                          </w:tcPr>
                          <w:p w14:paraId="12BE358F" w14:textId="77777777" w:rsidR="00452D31" w:rsidRPr="005351B3" w:rsidRDefault="00452D31" w:rsidP="00452D31">
                            <w:pPr>
                              <w:ind w:firstLine="0"/>
                              <w:rPr>
                                <w:sz w:val="16"/>
                                <w:szCs w:val="16"/>
                                <w:lang w:val="fr-FR"/>
                              </w:rPr>
                            </w:pPr>
                            <w:r w:rsidRPr="005351B3">
                              <w:rPr>
                                <w:sz w:val="16"/>
                                <w:szCs w:val="16"/>
                                <w:lang w:val="fr-FR"/>
                              </w:rPr>
                              <w:t>NM</w:t>
                            </w:r>
                          </w:p>
                        </w:tc>
                        <w:tc>
                          <w:tcPr>
                            <w:tcW w:w="490" w:type="dxa"/>
                          </w:tcPr>
                          <w:p w14:paraId="261972C3" w14:textId="77777777" w:rsidR="00452D31" w:rsidRPr="005351B3" w:rsidRDefault="00452D31" w:rsidP="00452D31">
                            <w:pPr>
                              <w:ind w:firstLine="0"/>
                              <w:rPr>
                                <w:sz w:val="16"/>
                                <w:szCs w:val="16"/>
                                <w:lang w:val="fr-FR"/>
                              </w:rPr>
                            </w:pPr>
                            <w:r w:rsidRPr="005351B3">
                              <w:rPr>
                                <w:sz w:val="16"/>
                                <w:szCs w:val="16"/>
                                <w:lang w:val="fr-FR"/>
                              </w:rPr>
                              <w:t>NL</w:t>
                            </w:r>
                          </w:p>
                        </w:tc>
                      </w:tr>
                      <w:tr w:rsidR="00452D31" w:rsidRPr="007B5111" w14:paraId="30B2BD61" w14:textId="77777777" w:rsidTr="00452D31">
                        <w:trPr>
                          <w:trHeight w:val="214"/>
                          <w:jc w:val="center"/>
                        </w:trPr>
                        <w:tc>
                          <w:tcPr>
                            <w:tcW w:w="572" w:type="dxa"/>
                          </w:tcPr>
                          <w:p w14:paraId="75B6799E" w14:textId="77777777" w:rsidR="00452D31" w:rsidRPr="005351B3" w:rsidRDefault="00452D31" w:rsidP="00452D31">
                            <w:pPr>
                              <w:ind w:firstLine="0"/>
                              <w:rPr>
                                <w:sz w:val="16"/>
                                <w:szCs w:val="16"/>
                                <w:lang w:val="fr-FR"/>
                              </w:rPr>
                            </w:pPr>
                            <w:r w:rsidRPr="005351B3">
                              <w:rPr>
                                <w:sz w:val="16"/>
                                <w:szCs w:val="16"/>
                                <w:lang w:val="fr-FR"/>
                              </w:rPr>
                              <w:t>PM</w:t>
                            </w:r>
                          </w:p>
                        </w:tc>
                        <w:tc>
                          <w:tcPr>
                            <w:tcW w:w="490" w:type="dxa"/>
                          </w:tcPr>
                          <w:p w14:paraId="74649BEE"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52BEEB47"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0154D957" w14:textId="77777777" w:rsidR="00452D31" w:rsidRPr="005351B3" w:rsidRDefault="00452D31" w:rsidP="00452D31">
                            <w:pPr>
                              <w:ind w:firstLine="0"/>
                              <w:rPr>
                                <w:sz w:val="16"/>
                                <w:szCs w:val="16"/>
                                <w:lang w:val="fr-FR"/>
                              </w:rPr>
                            </w:pPr>
                            <w:r w:rsidRPr="005351B3">
                              <w:rPr>
                                <w:sz w:val="16"/>
                                <w:szCs w:val="16"/>
                                <w:lang w:val="fr-FR"/>
                              </w:rPr>
                              <w:t>NS</w:t>
                            </w:r>
                          </w:p>
                        </w:tc>
                        <w:tc>
                          <w:tcPr>
                            <w:tcW w:w="551" w:type="dxa"/>
                          </w:tcPr>
                          <w:p w14:paraId="2F228A37" w14:textId="77777777" w:rsidR="00452D31" w:rsidRPr="005351B3" w:rsidRDefault="00452D31" w:rsidP="00452D31">
                            <w:pPr>
                              <w:ind w:firstLine="0"/>
                              <w:rPr>
                                <w:sz w:val="16"/>
                                <w:szCs w:val="16"/>
                                <w:lang w:val="fr-FR"/>
                              </w:rPr>
                            </w:pPr>
                            <w:r w:rsidRPr="005351B3">
                              <w:rPr>
                                <w:sz w:val="16"/>
                                <w:szCs w:val="16"/>
                                <w:lang w:val="fr-FR"/>
                              </w:rPr>
                              <w:t>NM</w:t>
                            </w:r>
                          </w:p>
                        </w:tc>
                        <w:tc>
                          <w:tcPr>
                            <w:tcW w:w="518" w:type="dxa"/>
                          </w:tcPr>
                          <w:p w14:paraId="5B1D2EE1" w14:textId="77777777" w:rsidR="00452D31" w:rsidRPr="005351B3" w:rsidRDefault="00452D31" w:rsidP="00452D31">
                            <w:pPr>
                              <w:ind w:firstLine="0"/>
                              <w:rPr>
                                <w:sz w:val="16"/>
                                <w:szCs w:val="16"/>
                              </w:rPr>
                            </w:pPr>
                            <w:r w:rsidRPr="005351B3">
                              <w:rPr>
                                <w:sz w:val="16"/>
                                <w:szCs w:val="16"/>
                                <w:lang w:val="fr-FR"/>
                              </w:rPr>
                              <w:t>NL</w:t>
                            </w:r>
                          </w:p>
                        </w:tc>
                        <w:tc>
                          <w:tcPr>
                            <w:tcW w:w="546" w:type="dxa"/>
                          </w:tcPr>
                          <w:p w14:paraId="099C5D59" w14:textId="77777777" w:rsidR="00452D31" w:rsidRPr="005351B3" w:rsidRDefault="00452D31" w:rsidP="00452D31">
                            <w:pPr>
                              <w:ind w:firstLine="0"/>
                              <w:rPr>
                                <w:sz w:val="16"/>
                                <w:szCs w:val="16"/>
                              </w:rPr>
                            </w:pPr>
                            <w:r w:rsidRPr="005351B3">
                              <w:rPr>
                                <w:sz w:val="16"/>
                                <w:szCs w:val="16"/>
                                <w:lang w:val="fr-FR"/>
                              </w:rPr>
                              <w:t>NL</w:t>
                            </w:r>
                          </w:p>
                        </w:tc>
                        <w:tc>
                          <w:tcPr>
                            <w:tcW w:w="490" w:type="dxa"/>
                          </w:tcPr>
                          <w:p w14:paraId="4EB5D4D5" w14:textId="77777777" w:rsidR="00452D31" w:rsidRPr="005351B3" w:rsidRDefault="00452D31" w:rsidP="00452D31">
                            <w:pPr>
                              <w:ind w:firstLine="0"/>
                              <w:rPr>
                                <w:sz w:val="16"/>
                                <w:szCs w:val="16"/>
                              </w:rPr>
                            </w:pPr>
                            <w:r w:rsidRPr="005351B3">
                              <w:rPr>
                                <w:sz w:val="16"/>
                                <w:szCs w:val="16"/>
                                <w:lang w:val="fr-FR"/>
                              </w:rPr>
                              <w:t>NL</w:t>
                            </w:r>
                          </w:p>
                        </w:tc>
                      </w:tr>
                      <w:tr w:rsidR="00452D31" w:rsidRPr="007B5111" w14:paraId="02A3A1E9" w14:textId="77777777" w:rsidTr="00452D31">
                        <w:trPr>
                          <w:trHeight w:val="205"/>
                          <w:jc w:val="center"/>
                        </w:trPr>
                        <w:tc>
                          <w:tcPr>
                            <w:tcW w:w="572" w:type="dxa"/>
                          </w:tcPr>
                          <w:p w14:paraId="54180F73" w14:textId="77777777" w:rsidR="00452D31" w:rsidRPr="005351B3" w:rsidRDefault="00452D31" w:rsidP="00452D31">
                            <w:pPr>
                              <w:ind w:firstLine="0"/>
                              <w:rPr>
                                <w:sz w:val="16"/>
                                <w:szCs w:val="16"/>
                                <w:lang w:val="fr-FR"/>
                              </w:rPr>
                            </w:pPr>
                            <w:r w:rsidRPr="005351B3">
                              <w:rPr>
                                <w:sz w:val="16"/>
                                <w:szCs w:val="16"/>
                                <w:lang w:val="fr-FR"/>
                              </w:rPr>
                              <w:t>PL</w:t>
                            </w:r>
                          </w:p>
                        </w:tc>
                        <w:tc>
                          <w:tcPr>
                            <w:tcW w:w="490" w:type="dxa"/>
                          </w:tcPr>
                          <w:p w14:paraId="3A15871E"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66ED69A8" w14:textId="77777777" w:rsidR="00452D31" w:rsidRPr="005351B3" w:rsidRDefault="00452D31" w:rsidP="00452D31">
                            <w:pPr>
                              <w:ind w:firstLine="0"/>
                              <w:rPr>
                                <w:sz w:val="16"/>
                                <w:szCs w:val="16"/>
                                <w:lang w:val="fr-FR"/>
                              </w:rPr>
                            </w:pPr>
                            <w:r w:rsidRPr="005351B3">
                              <w:rPr>
                                <w:sz w:val="16"/>
                                <w:szCs w:val="16"/>
                                <w:lang w:val="fr-FR"/>
                              </w:rPr>
                              <w:t>Z</w:t>
                            </w:r>
                          </w:p>
                        </w:tc>
                        <w:tc>
                          <w:tcPr>
                            <w:tcW w:w="546" w:type="dxa"/>
                          </w:tcPr>
                          <w:p w14:paraId="3CFB311E" w14:textId="77777777" w:rsidR="00452D31" w:rsidRPr="005351B3" w:rsidRDefault="00452D31" w:rsidP="00452D31">
                            <w:pPr>
                              <w:ind w:firstLine="0"/>
                              <w:rPr>
                                <w:sz w:val="16"/>
                                <w:szCs w:val="16"/>
                                <w:lang w:val="fr-FR"/>
                              </w:rPr>
                            </w:pPr>
                            <w:r w:rsidRPr="005351B3">
                              <w:rPr>
                                <w:sz w:val="16"/>
                                <w:szCs w:val="16"/>
                                <w:lang w:val="fr-FR"/>
                              </w:rPr>
                              <w:t>NM</w:t>
                            </w:r>
                          </w:p>
                        </w:tc>
                        <w:tc>
                          <w:tcPr>
                            <w:tcW w:w="551" w:type="dxa"/>
                          </w:tcPr>
                          <w:p w14:paraId="0B9812A2" w14:textId="77777777" w:rsidR="00452D31" w:rsidRPr="005351B3" w:rsidRDefault="00452D31" w:rsidP="00452D31">
                            <w:pPr>
                              <w:ind w:firstLine="0"/>
                              <w:rPr>
                                <w:sz w:val="16"/>
                                <w:szCs w:val="16"/>
                                <w:lang w:val="fr-FR"/>
                              </w:rPr>
                            </w:pPr>
                            <w:r w:rsidRPr="005351B3">
                              <w:rPr>
                                <w:sz w:val="16"/>
                                <w:szCs w:val="16"/>
                                <w:lang w:val="fr-FR"/>
                              </w:rPr>
                              <w:t>NL</w:t>
                            </w:r>
                          </w:p>
                        </w:tc>
                        <w:tc>
                          <w:tcPr>
                            <w:tcW w:w="518" w:type="dxa"/>
                          </w:tcPr>
                          <w:p w14:paraId="640F964F" w14:textId="77777777" w:rsidR="00452D31" w:rsidRPr="005351B3" w:rsidRDefault="00452D31" w:rsidP="00452D31">
                            <w:pPr>
                              <w:ind w:firstLine="0"/>
                              <w:rPr>
                                <w:sz w:val="16"/>
                                <w:szCs w:val="16"/>
                                <w:lang w:val="fr-FR"/>
                              </w:rPr>
                            </w:pPr>
                            <w:r w:rsidRPr="005351B3">
                              <w:rPr>
                                <w:sz w:val="16"/>
                                <w:szCs w:val="16"/>
                                <w:lang w:val="fr-FR"/>
                              </w:rPr>
                              <w:t>NL</w:t>
                            </w:r>
                          </w:p>
                        </w:tc>
                        <w:tc>
                          <w:tcPr>
                            <w:tcW w:w="546" w:type="dxa"/>
                          </w:tcPr>
                          <w:p w14:paraId="45063D26" w14:textId="77777777" w:rsidR="00452D31" w:rsidRPr="005351B3" w:rsidRDefault="00452D31" w:rsidP="00452D31">
                            <w:pPr>
                              <w:ind w:firstLine="0"/>
                              <w:rPr>
                                <w:sz w:val="16"/>
                                <w:szCs w:val="16"/>
                                <w:lang w:val="fr-FR"/>
                              </w:rPr>
                            </w:pPr>
                            <w:r w:rsidRPr="005351B3">
                              <w:rPr>
                                <w:sz w:val="16"/>
                                <w:szCs w:val="16"/>
                                <w:lang w:val="fr-FR"/>
                              </w:rPr>
                              <w:t>NL</w:t>
                            </w:r>
                          </w:p>
                        </w:tc>
                        <w:tc>
                          <w:tcPr>
                            <w:tcW w:w="490" w:type="dxa"/>
                          </w:tcPr>
                          <w:p w14:paraId="1B64BC97" w14:textId="77777777" w:rsidR="00452D31" w:rsidRPr="005351B3" w:rsidRDefault="00452D31" w:rsidP="00452D31">
                            <w:pPr>
                              <w:ind w:firstLine="0"/>
                              <w:rPr>
                                <w:sz w:val="16"/>
                                <w:szCs w:val="16"/>
                                <w:lang w:val="fr-FR"/>
                              </w:rPr>
                            </w:pPr>
                            <w:r w:rsidRPr="005351B3">
                              <w:rPr>
                                <w:sz w:val="16"/>
                                <w:szCs w:val="16"/>
                                <w:lang w:val="fr-FR"/>
                              </w:rPr>
                              <w:t>NL</w:t>
                            </w:r>
                          </w:p>
                        </w:tc>
                      </w:tr>
                    </w:tbl>
                    <w:p w14:paraId="3D3ABFA8" w14:textId="35897B05" w:rsidR="00452D31" w:rsidRDefault="00452D31" w:rsidP="00452D31">
                      <w:pPr>
                        <w:ind w:firstLine="0"/>
                      </w:pPr>
                    </w:p>
                  </w:txbxContent>
                </v:textbox>
                <w10:wrap type="topAndBottom"/>
              </v:shape>
            </w:pict>
          </mc:Fallback>
        </mc:AlternateContent>
      </w:r>
      <w:r w:rsidRPr="00027A0B">
        <w:rPr>
          <w:noProof/>
          <w:lang w:val="en"/>
        </w:rPr>
        <mc:AlternateContent>
          <mc:Choice Requires="wps">
            <w:drawing>
              <wp:anchor distT="45720" distB="45720" distL="114300" distR="114300" simplePos="0" relativeHeight="251726336" behindDoc="0" locked="0" layoutInCell="1" allowOverlap="1" wp14:anchorId="10974C53" wp14:editId="3C964067">
                <wp:simplePos x="0" y="0"/>
                <wp:positionH relativeFrom="margin">
                  <wp:posOffset>29483</wp:posOffset>
                </wp:positionH>
                <wp:positionV relativeFrom="paragraph">
                  <wp:posOffset>166</wp:posOffset>
                </wp:positionV>
                <wp:extent cx="2858135" cy="1404620"/>
                <wp:effectExtent l="0" t="0" r="0" b="0"/>
                <wp:wrapSquare wrapText="bothSides"/>
                <wp:docPr id="1753218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1404620"/>
                        </a:xfrm>
                        <a:prstGeom prst="rect">
                          <a:avLst/>
                        </a:prstGeom>
                        <a:solidFill>
                          <a:srgbClr val="FFFFFF"/>
                        </a:solidFill>
                        <a:ln w="9525">
                          <a:noFill/>
                          <a:miter lim="800000"/>
                          <a:headEnd/>
                          <a:tailEnd/>
                        </a:ln>
                      </wps:spPr>
                      <wps:txbx>
                        <w:txbxContent>
                          <w:p w14:paraId="015608CD" w14:textId="77777777" w:rsidR="009A7EFB" w:rsidRPr="007B5111" w:rsidRDefault="009A7EFB" w:rsidP="009A7EFB">
                            <w:pPr>
                              <w:ind w:firstLine="0"/>
                              <w:rPr>
                                <w:rStyle w:val="tlid-translation"/>
                                <w:lang w:val="en"/>
                              </w:rPr>
                            </w:pPr>
                          </w:p>
                          <w:p w14:paraId="5C9C5D3D" w14:textId="77777777" w:rsidR="009A7EFB" w:rsidRPr="007B5111" w:rsidRDefault="009A7EFB" w:rsidP="009A7EFB">
                            <w:pPr>
                              <w:ind w:firstLine="0"/>
                              <w:jc w:val="center"/>
                              <w:rPr>
                                <w:rStyle w:val="tlid-translation"/>
                                <w:lang w:val="en-GB"/>
                              </w:rPr>
                            </w:pPr>
                            <w:r w:rsidRPr="007B5111">
                              <w:rPr>
                                <w:noProof/>
                                <w:lang w:val="fr-FR" w:eastAsia="fr-FR"/>
                              </w:rPr>
                              <w:drawing>
                                <wp:inline distT="0" distB="0" distL="0" distR="0" wp14:anchorId="41F53393" wp14:editId="406849FA">
                                  <wp:extent cx="2654709" cy="661670"/>
                                  <wp:effectExtent l="0" t="0" r="0" b="5080"/>
                                  <wp:docPr id="1515719373" name="Picture 1515719373"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A diagram of a structure&#10;&#10;Description automatically generated"/>
                                          <pic:cNvPicPr/>
                                        </pic:nvPicPr>
                                        <pic:blipFill>
                                          <a:blip r:embed="rId24"/>
                                          <a:stretch>
                                            <a:fillRect/>
                                          </a:stretch>
                                        </pic:blipFill>
                                        <pic:spPr>
                                          <a:xfrm>
                                            <a:off x="0" y="0"/>
                                            <a:ext cx="2767386" cy="689754"/>
                                          </a:xfrm>
                                          <a:prstGeom prst="rect">
                                            <a:avLst/>
                                          </a:prstGeom>
                                        </pic:spPr>
                                      </pic:pic>
                                    </a:graphicData>
                                  </a:graphic>
                                </wp:inline>
                              </w:drawing>
                            </w:r>
                          </w:p>
                          <w:p w14:paraId="75B1D2E9" w14:textId="77777777" w:rsidR="009A7EFB" w:rsidRPr="00027A0B" w:rsidRDefault="009A7EFB" w:rsidP="00EB51A9">
                            <w:pPr>
                              <w:pStyle w:val="FigureHeading"/>
                              <w:spacing w:before="60"/>
                              <w:rPr>
                                <w:bCs/>
                              </w:rPr>
                            </w:pPr>
                            <w:r w:rsidRPr="00027A0B">
                              <w:rPr>
                                <w:bCs/>
                              </w:rPr>
                              <w:t>Figure 5. Block diagram of the FLC</w:t>
                            </w:r>
                            <w:r w:rsidRPr="00027A0B">
                              <w:rPr>
                                <w:bCs/>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974C53" id="_x0000_s1033" type="#_x0000_t202" style="position:absolute;left:0;text-align:left;margin-left:2.3pt;margin-top:0;width:225.05pt;height:110.6pt;z-index:251726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QFA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" stroked="f">
                <v:textbox style="mso-fit-shape-to-text:t">
                  <w:txbxContent>
                    <w:p w14:paraId="015608CD" w14:textId="77777777" w:rsidR="009A7EFB" w:rsidRPr="007B5111" w:rsidRDefault="009A7EFB" w:rsidP="009A7EFB">
                      <w:pPr>
                        <w:ind w:firstLine="0"/>
                        <w:rPr>
                          <w:rStyle w:val="tlid-translation"/>
                          <w:lang w:val="en"/>
                        </w:rPr>
                      </w:pPr>
                    </w:p>
                    <w:p w14:paraId="5C9C5D3D" w14:textId="77777777" w:rsidR="009A7EFB" w:rsidRPr="007B5111" w:rsidRDefault="009A7EFB" w:rsidP="009A7EFB">
                      <w:pPr>
                        <w:ind w:firstLine="0"/>
                        <w:jc w:val="center"/>
                        <w:rPr>
                          <w:rStyle w:val="tlid-translation"/>
                          <w:lang w:val="en-GB"/>
                        </w:rPr>
                      </w:pPr>
                      <w:r w:rsidRPr="007B5111">
                        <w:rPr>
                          <w:noProof/>
                          <w:lang w:val="fr-FR" w:eastAsia="fr-FR"/>
                        </w:rPr>
                        <w:drawing>
                          <wp:inline distT="0" distB="0" distL="0" distR="0" wp14:anchorId="41F53393" wp14:editId="406849FA">
                            <wp:extent cx="2654709" cy="661670"/>
                            <wp:effectExtent l="0" t="0" r="0" b="5080"/>
                            <wp:docPr id="1515719373" name="Picture 1515719373"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A diagram of a structure&#10;&#10;Description automatically generated"/>
                                    <pic:cNvPicPr/>
                                  </pic:nvPicPr>
                                  <pic:blipFill>
                                    <a:blip r:embed="rId25"/>
                                    <a:stretch>
                                      <a:fillRect/>
                                    </a:stretch>
                                  </pic:blipFill>
                                  <pic:spPr>
                                    <a:xfrm>
                                      <a:off x="0" y="0"/>
                                      <a:ext cx="2767386" cy="689754"/>
                                    </a:xfrm>
                                    <a:prstGeom prst="rect">
                                      <a:avLst/>
                                    </a:prstGeom>
                                  </pic:spPr>
                                </pic:pic>
                              </a:graphicData>
                            </a:graphic>
                          </wp:inline>
                        </w:drawing>
                      </w:r>
                    </w:p>
                    <w:p w14:paraId="75B1D2E9" w14:textId="77777777" w:rsidR="009A7EFB" w:rsidRPr="00027A0B" w:rsidRDefault="009A7EFB" w:rsidP="00EB51A9">
                      <w:pPr>
                        <w:pStyle w:val="FigureHeading"/>
                        <w:spacing w:before="60"/>
                        <w:rPr>
                          <w:bCs/>
                        </w:rPr>
                      </w:pPr>
                      <w:r w:rsidRPr="00027A0B">
                        <w:rPr>
                          <w:bCs/>
                        </w:rPr>
                        <w:t>Figure 5. Block diagram of the FLC</w:t>
                      </w:r>
                      <w:r w:rsidRPr="00027A0B">
                        <w:rPr>
                          <w:bCs/>
                          <w:lang w:val="en-US"/>
                        </w:rPr>
                        <w:t>.</w:t>
                      </w:r>
                    </w:p>
                  </w:txbxContent>
                </v:textbox>
                <w10:wrap type="square" anchorx="margin"/>
              </v:shape>
            </w:pict>
          </mc:Fallback>
        </mc:AlternateContent>
      </w:r>
      <w:r w:rsidR="004F2A5D" w:rsidRPr="007B5111">
        <w:rPr>
          <w:lang w:val="en-GB"/>
        </w:rPr>
        <w:t xml:space="preserve">  </w:t>
      </w:r>
      <m:oMath>
        <m:r>
          <w:rPr>
            <w:rFonts w:ascii="Cambria Math" w:hAnsi="Cambria Math"/>
          </w:rPr>
          <m:t>E</m:t>
        </m:r>
        <m:r>
          <w:rPr>
            <w:rFonts w:ascii="Cambria Math" w:hAnsi="Cambria Math"/>
            <w:lang w:val="en-GB"/>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k</m:t>
                </m:r>
              </m:e>
            </m:d>
            <m:r>
              <w:rPr>
                <w:rFonts w:ascii="Cambria Math" w:hAnsi="Cambria Math"/>
                <w:lang w:val="en-GB"/>
              </w:rPr>
              <m:t>-</m:t>
            </m:r>
            <m:r>
              <w:rPr>
                <w:rFonts w:ascii="Cambria Math" w:hAnsi="Cambria Math"/>
              </w:rPr>
              <m:t>P</m:t>
            </m:r>
            <m:d>
              <m:dPr>
                <m:ctrlPr>
                  <w:rPr>
                    <w:rFonts w:ascii="Cambria Math" w:hAnsi="Cambria Math"/>
                    <w:i/>
                  </w:rPr>
                </m:ctrlPr>
              </m:dPr>
              <m:e>
                <m:r>
                  <w:rPr>
                    <w:rFonts w:ascii="Cambria Math" w:hAnsi="Cambria Math"/>
                  </w:rPr>
                  <m:t>k</m:t>
                </m:r>
                <m:r>
                  <w:rPr>
                    <w:rFonts w:ascii="Cambria Math" w:hAnsi="Cambria Math"/>
                    <w:lang w:val="en-GB"/>
                  </w:rPr>
                  <m:t>-1</m:t>
                </m:r>
              </m:e>
            </m:d>
          </m:num>
          <m:den>
            <m:r>
              <w:rPr>
                <w:rFonts w:ascii="Cambria Math" w:hAnsi="Cambria Math"/>
              </w:rPr>
              <m:t>I</m:t>
            </m:r>
            <m:d>
              <m:dPr>
                <m:ctrlPr>
                  <w:rPr>
                    <w:rFonts w:ascii="Cambria Math" w:hAnsi="Cambria Math"/>
                    <w:i/>
                  </w:rPr>
                </m:ctrlPr>
              </m:dPr>
              <m:e>
                <m:r>
                  <w:rPr>
                    <w:rFonts w:ascii="Cambria Math" w:hAnsi="Cambria Math"/>
                  </w:rPr>
                  <m:t>k</m:t>
                </m:r>
              </m:e>
            </m:d>
            <m:r>
              <w:rPr>
                <w:rFonts w:ascii="Cambria Math" w:hAnsi="Cambria Math"/>
                <w:lang w:val="en-GB"/>
              </w:rPr>
              <m:t>-</m:t>
            </m:r>
            <m:r>
              <w:rPr>
                <w:rFonts w:ascii="Cambria Math" w:hAnsi="Cambria Math"/>
              </w:rPr>
              <m:t>I</m:t>
            </m:r>
            <m:d>
              <m:dPr>
                <m:ctrlPr>
                  <w:rPr>
                    <w:rFonts w:ascii="Cambria Math" w:hAnsi="Cambria Math"/>
                    <w:i/>
                  </w:rPr>
                </m:ctrlPr>
              </m:dPr>
              <m:e>
                <m:r>
                  <w:rPr>
                    <w:rFonts w:ascii="Cambria Math" w:hAnsi="Cambria Math"/>
                  </w:rPr>
                  <m:t>k</m:t>
                </m:r>
                <m:r>
                  <w:rPr>
                    <w:rFonts w:ascii="Cambria Math" w:hAnsi="Cambria Math"/>
                    <w:lang w:val="en-GB"/>
                  </w:rPr>
                  <m:t>-1</m:t>
                </m:r>
              </m:e>
            </m:d>
          </m:den>
        </m:f>
      </m:oMath>
      <w:r w:rsidR="004F2A5D" w:rsidRPr="007B5111">
        <w:rPr>
          <w:rFonts w:eastAsiaTheme="minorEastAsia"/>
          <w:lang w:val="en-GB"/>
        </w:rPr>
        <w:t xml:space="preserve">    </w:t>
      </w:r>
      <w:r w:rsidR="004B0110" w:rsidRPr="007B5111">
        <w:rPr>
          <w:rFonts w:eastAsiaTheme="minorEastAsia"/>
          <w:lang w:val="en-GB"/>
        </w:rPr>
        <w:t xml:space="preserve">   </w:t>
      </w:r>
      <w:r w:rsidR="002C56F9" w:rsidRPr="007B5111">
        <w:rPr>
          <w:rFonts w:eastAsiaTheme="minorEastAsia"/>
          <w:lang w:val="en-GB"/>
        </w:rPr>
        <w:t xml:space="preserve">                      </w:t>
      </w:r>
      <w:r w:rsidR="004F2A5D" w:rsidRPr="007B5111">
        <w:rPr>
          <w:rFonts w:eastAsiaTheme="minorEastAsia"/>
          <w:lang w:val="en-GB"/>
        </w:rPr>
        <w:t xml:space="preserve"> </w:t>
      </w:r>
      <w:r w:rsidR="004B0110" w:rsidRPr="007B5111">
        <w:rPr>
          <w:rFonts w:eastAsiaTheme="minorEastAsia"/>
          <w:lang w:val="en-GB"/>
        </w:rPr>
        <w:t>(12)</w:t>
      </w:r>
      <w:r w:rsidR="004F2A5D" w:rsidRPr="007B5111">
        <w:rPr>
          <w:rFonts w:eastAsiaTheme="minorEastAsia"/>
          <w:lang w:val="en-GB"/>
        </w:rPr>
        <w:t xml:space="preserve">                                                    </w:t>
      </w:r>
    </w:p>
    <w:p w14:paraId="68CEAF57" w14:textId="07DD076D" w:rsidR="004B0110" w:rsidRPr="007B5111" w:rsidRDefault="004F2A5D" w:rsidP="004F2A5D">
      <w:pPr>
        <w:jc w:val="center"/>
        <w:rPr>
          <w:rStyle w:val="tlid-translation"/>
          <w:rFonts w:eastAsiaTheme="minorEastAsia"/>
          <w:lang w:val="en-GB"/>
        </w:rPr>
      </w:pPr>
      <w:r w:rsidRPr="007B5111">
        <w:rPr>
          <w:rStyle w:val="tlid-translation"/>
          <w:rFonts w:eastAsiaTheme="minorEastAsia"/>
          <w:lang w:val="en-GB"/>
        </w:rPr>
        <w:t xml:space="preserve">                                                          </w:t>
      </w:r>
    </w:p>
    <w:p w14:paraId="596A5B85" w14:textId="045C1675" w:rsidR="00C45058" w:rsidRPr="007B5111" w:rsidRDefault="004F2A5D" w:rsidP="002C56F9">
      <w:pPr>
        <w:jc w:val="right"/>
        <w:rPr>
          <w:rStyle w:val="tlid-translation"/>
          <w:rFonts w:eastAsiaTheme="minorEastAsia"/>
          <w:lang w:val="en-GB"/>
        </w:rPr>
      </w:pPr>
      <w:r w:rsidRPr="007B5111">
        <w:rPr>
          <w:rStyle w:val="tlid-translation"/>
          <w:rFonts w:eastAsiaTheme="minorEastAsia"/>
          <w:lang w:val="en-GB"/>
        </w:rPr>
        <w:t xml:space="preserve">  </w:t>
      </w:r>
      <m:oMath>
        <m:r>
          <w:rPr>
            <w:rStyle w:val="tlid-translation"/>
            <w:rFonts w:ascii="Cambria Math" w:eastAsiaTheme="minorEastAsia" w:hAnsi="Cambria Math"/>
          </w:rPr>
          <m:t>CE</m:t>
        </m:r>
        <m:r>
          <w:rPr>
            <w:rStyle w:val="tlid-translation"/>
            <w:rFonts w:ascii="Cambria Math" w:eastAsiaTheme="minorEastAsia" w:hAnsi="Cambria Math"/>
            <w:lang w:val="en-GB"/>
          </w:rPr>
          <m:t>=</m:t>
        </m:r>
        <m:r>
          <w:rPr>
            <w:rStyle w:val="tlid-translation"/>
            <w:rFonts w:ascii="Cambria Math" w:eastAsiaTheme="minorEastAsia" w:hAnsi="Cambria Math"/>
          </w:rPr>
          <m:t>E</m:t>
        </m:r>
        <m:d>
          <m:dPr>
            <m:ctrlPr>
              <w:rPr>
                <w:rStyle w:val="tlid-translation"/>
                <w:rFonts w:ascii="Cambria Math" w:eastAsiaTheme="minorEastAsia" w:hAnsi="Cambria Math"/>
                <w:i/>
              </w:rPr>
            </m:ctrlPr>
          </m:dPr>
          <m:e>
            <m:r>
              <w:rPr>
                <w:rStyle w:val="tlid-translation"/>
                <w:rFonts w:ascii="Cambria Math" w:eastAsiaTheme="minorEastAsia" w:hAnsi="Cambria Math"/>
              </w:rPr>
              <m:t>k</m:t>
            </m:r>
          </m:e>
        </m:d>
        <m:r>
          <w:rPr>
            <w:rStyle w:val="tlid-translation"/>
            <w:rFonts w:ascii="Cambria Math" w:eastAsiaTheme="minorEastAsia" w:hAnsi="Cambria Math"/>
            <w:lang w:val="en-GB"/>
          </w:rPr>
          <m:t>-</m:t>
        </m:r>
        <m:r>
          <w:rPr>
            <w:rStyle w:val="tlid-translation"/>
            <w:rFonts w:ascii="Cambria Math" w:eastAsiaTheme="minorEastAsia" w:hAnsi="Cambria Math"/>
          </w:rPr>
          <m:t>E</m:t>
        </m:r>
        <m:d>
          <m:dPr>
            <m:ctrlPr>
              <w:rPr>
                <w:rStyle w:val="tlid-translation"/>
                <w:rFonts w:ascii="Cambria Math" w:eastAsiaTheme="minorEastAsia" w:hAnsi="Cambria Math"/>
                <w:i/>
                <w:lang w:val="en-GB"/>
              </w:rPr>
            </m:ctrlPr>
          </m:dPr>
          <m:e>
            <m:r>
              <w:rPr>
                <w:rStyle w:val="tlid-translation"/>
                <w:rFonts w:ascii="Cambria Math" w:eastAsiaTheme="minorEastAsia" w:hAnsi="Cambria Math"/>
              </w:rPr>
              <m:t>k</m:t>
            </m:r>
            <m:r>
              <w:rPr>
                <w:rStyle w:val="tlid-translation"/>
                <w:rFonts w:ascii="Cambria Math" w:eastAsiaTheme="minorEastAsia" w:hAnsi="Cambria Math"/>
                <w:lang w:val="en-GB"/>
              </w:rPr>
              <m:t>-1</m:t>
            </m:r>
          </m:e>
        </m:d>
      </m:oMath>
      <w:r w:rsidRPr="007B5111">
        <w:rPr>
          <w:rStyle w:val="tlid-translation"/>
          <w:rFonts w:eastAsiaTheme="minorEastAsia"/>
          <w:lang w:val="en-GB"/>
        </w:rPr>
        <w:t xml:space="preserve">       </w:t>
      </w:r>
      <w:r w:rsidR="002C56F9" w:rsidRPr="007B5111">
        <w:rPr>
          <w:rStyle w:val="tlid-translation"/>
          <w:rFonts w:eastAsiaTheme="minorEastAsia"/>
          <w:lang w:val="en-GB"/>
        </w:rPr>
        <w:t xml:space="preserve">             </w:t>
      </w:r>
      <w:r w:rsidRPr="007B5111">
        <w:rPr>
          <w:rStyle w:val="tlid-translation"/>
          <w:rFonts w:eastAsiaTheme="minorEastAsia"/>
          <w:lang w:val="en-GB"/>
        </w:rPr>
        <w:t xml:space="preserve"> </w:t>
      </w:r>
      <w:r w:rsidR="004B0110" w:rsidRPr="007B5111">
        <w:rPr>
          <w:rStyle w:val="tlid-translation"/>
          <w:rFonts w:eastAsiaTheme="minorEastAsia"/>
          <w:lang w:val="en-GB"/>
        </w:rPr>
        <w:t>(13)</w:t>
      </w:r>
      <w:r w:rsidRPr="007B5111">
        <w:rPr>
          <w:rStyle w:val="tlid-translation"/>
          <w:rFonts w:eastAsiaTheme="minorEastAsia"/>
          <w:lang w:val="en-GB"/>
        </w:rPr>
        <w:t xml:space="preserve"> </w:t>
      </w:r>
    </w:p>
    <w:p w14:paraId="082BD68B" w14:textId="2F129516" w:rsidR="004F2A5D" w:rsidRPr="007B5111" w:rsidRDefault="004F2A5D" w:rsidP="002C56F9">
      <w:pPr>
        <w:jc w:val="right"/>
        <w:rPr>
          <w:rStyle w:val="tlid-translation"/>
          <w:rFonts w:eastAsiaTheme="minorEastAsia"/>
          <w:lang w:val="en-GB"/>
        </w:rPr>
      </w:pPr>
      <w:r w:rsidRPr="007B5111">
        <w:rPr>
          <w:rStyle w:val="tlid-translation"/>
          <w:rFonts w:eastAsiaTheme="minorEastAsia"/>
          <w:lang w:val="en-GB"/>
        </w:rPr>
        <w:t xml:space="preserve">                                    </w:t>
      </w:r>
    </w:p>
    <w:p w14:paraId="03185998" w14:textId="0966A21A" w:rsidR="00027A0B" w:rsidRDefault="004F2A5D" w:rsidP="00027A0B">
      <w:pPr>
        <w:rPr>
          <w:rStyle w:val="tlid-translation"/>
          <w:lang w:val="en"/>
        </w:rPr>
      </w:pPr>
      <w:r w:rsidRPr="007B5111">
        <w:rPr>
          <w:rStyle w:val="tlid-translation"/>
          <w:lang w:val="en"/>
        </w:rPr>
        <w:t>In our case, the inputs of the fuzzy controller are the variation of the power (</w:t>
      </w:r>
      <w:proofErr w:type="spellStart"/>
      <w:r w:rsidRPr="007B5111">
        <w:rPr>
          <w:rStyle w:val="tlid-translation"/>
          <w:lang w:val="en"/>
        </w:rPr>
        <w:t>ΔPpv</w:t>
      </w:r>
      <w:proofErr w:type="spellEnd"/>
      <w:r w:rsidRPr="007B5111">
        <w:rPr>
          <w:rStyle w:val="tlid-translation"/>
          <w:lang w:val="en"/>
        </w:rPr>
        <w:t>) and the variation of the voltage (</w:t>
      </w:r>
      <w:proofErr w:type="spellStart"/>
      <w:r w:rsidRPr="007B5111">
        <w:rPr>
          <w:rStyle w:val="tlid-translation"/>
          <w:lang w:val="en"/>
        </w:rPr>
        <w:t>ΔVpv</w:t>
      </w:r>
      <w:proofErr w:type="spellEnd"/>
      <w:r w:rsidRPr="007B5111">
        <w:rPr>
          <w:rStyle w:val="tlid-translation"/>
          <w:lang w:val="en"/>
        </w:rPr>
        <w:t xml:space="preserve">) of the PV generator. The output corresponds to the </w:t>
      </w:r>
      <w:r w:rsidR="00A20F22" w:rsidRPr="007B5111">
        <w:rPr>
          <w:rStyle w:val="tlid-translation"/>
          <w:lang w:val="en"/>
        </w:rPr>
        <w:t>reference voltage variation</w:t>
      </w:r>
      <w:r w:rsidR="00C45058" w:rsidRPr="007B5111">
        <w:rPr>
          <w:rStyle w:val="tlid-translation"/>
          <w:lang w:val="en"/>
        </w:rPr>
        <w:t xml:space="preserve"> (</w:t>
      </w:r>
      <w:proofErr w:type="spellStart"/>
      <w:r w:rsidR="00C45058" w:rsidRPr="007B5111">
        <w:rPr>
          <w:rStyle w:val="tlid-translation"/>
          <w:lang w:val="en"/>
        </w:rPr>
        <w:t>ΔVref</w:t>
      </w:r>
      <w:proofErr w:type="spellEnd"/>
      <w:r w:rsidR="00EF26DB" w:rsidRPr="007B5111">
        <w:rPr>
          <w:rStyle w:val="tlid-translation"/>
          <w:lang w:val="en"/>
        </w:rPr>
        <w:t>), as shown in</w:t>
      </w:r>
      <w:r w:rsidR="00C45058" w:rsidRPr="007B5111">
        <w:rPr>
          <w:rStyle w:val="tlid-translation"/>
          <w:lang w:val="en"/>
        </w:rPr>
        <w:t xml:space="preserve"> </w:t>
      </w:r>
      <w:r w:rsidR="00AD1C36">
        <w:rPr>
          <w:rStyle w:val="tlid-translation"/>
          <w:lang w:val="en"/>
        </w:rPr>
        <w:t>F</w:t>
      </w:r>
      <w:r w:rsidR="00C45058" w:rsidRPr="007B5111">
        <w:rPr>
          <w:rStyle w:val="tlid-translation"/>
          <w:lang w:val="en"/>
        </w:rPr>
        <w:t xml:space="preserve">igure </w:t>
      </w:r>
      <w:r w:rsidRPr="007B5111">
        <w:rPr>
          <w:rStyle w:val="tlid-translation"/>
          <w:lang w:val="en"/>
        </w:rPr>
        <w:t>6.</w:t>
      </w:r>
      <w:r w:rsidR="00027A0B">
        <w:rPr>
          <w:rStyle w:val="tlid-translation"/>
          <w:lang w:val="en"/>
        </w:rPr>
        <w:t xml:space="preserve"> </w:t>
      </w:r>
      <w:r w:rsidRPr="007B5111">
        <w:rPr>
          <w:rStyle w:val="tlid-translation"/>
          <w:lang w:val="en"/>
        </w:rPr>
        <w:t>The following linguistic variables are therefore assigned to these quantities:</w:t>
      </w:r>
      <w:r w:rsidR="00027A0B">
        <w:rPr>
          <w:rStyle w:val="tlid-translation"/>
          <w:lang w:val="en"/>
        </w:rPr>
        <w:t xml:space="preserve"> </w:t>
      </w:r>
      <w:r w:rsidRPr="007B5111">
        <w:rPr>
          <w:rStyle w:val="fontstyle01"/>
          <w:rFonts w:ascii="Times New Roman" w:hAnsi="Times New Roman"/>
          <w:b w:val="0"/>
          <w:color w:val="auto"/>
          <w:sz w:val="20"/>
          <w:szCs w:val="20"/>
          <w:lang w:val="en-GB"/>
        </w:rPr>
        <w:t xml:space="preserve">PL (Positive Large), PM (Positive Medium), PS (Positive Small), Z (Zero), NS (Negative Small), NM (Negative Medium) and NL (Negative Large). </w:t>
      </w:r>
    </w:p>
    <w:p w14:paraId="29315798" w14:textId="457293C6" w:rsidR="000075FD" w:rsidRDefault="009A3596" w:rsidP="000075FD">
      <w:pPr>
        <w:spacing w:after="120"/>
        <w:rPr>
          <w:b/>
          <w:lang w:val="en"/>
        </w:rPr>
      </w:pPr>
      <w:r w:rsidRPr="00B5228E">
        <w:rPr>
          <w:rStyle w:val="tlid-translation"/>
          <w:noProof/>
          <w:lang w:val="en"/>
        </w:rPr>
        <mc:AlternateContent>
          <mc:Choice Requires="wps">
            <w:drawing>
              <wp:anchor distT="45720" distB="45720" distL="114300" distR="114300" simplePos="0" relativeHeight="251705856" behindDoc="0" locked="0" layoutInCell="1" allowOverlap="1" wp14:anchorId="5D5CDE69" wp14:editId="5FE30969">
                <wp:simplePos x="0" y="0"/>
                <wp:positionH relativeFrom="column">
                  <wp:posOffset>-18432</wp:posOffset>
                </wp:positionH>
                <wp:positionV relativeFrom="paragraph">
                  <wp:posOffset>1236345</wp:posOffset>
                </wp:positionV>
                <wp:extent cx="2880995" cy="1404620"/>
                <wp:effectExtent l="0" t="0" r="0" b="0"/>
                <wp:wrapTopAndBottom/>
                <wp:docPr id="1435998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404620"/>
                        </a:xfrm>
                        <a:prstGeom prst="rect">
                          <a:avLst/>
                        </a:prstGeom>
                        <a:solidFill>
                          <a:srgbClr val="FFFFFF"/>
                        </a:solidFill>
                        <a:ln w="9525">
                          <a:noFill/>
                          <a:miter lim="800000"/>
                          <a:headEnd/>
                          <a:tailEnd/>
                        </a:ln>
                      </wps:spPr>
                      <wps:txbx>
                        <w:txbxContent>
                          <w:p w14:paraId="59483C66" w14:textId="6F94523F" w:rsidR="00B5228E" w:rsidRPr="007B5111" w:rsidRDefault="00B5228E" w:rsidP="00B5228E">
                            <w:pPr>
                              <w:ind w:firstLine="0"/>
                              <w:jc w:val="center"/>
                            </w:pPr>
                            <w:r w:rsidRPr="007B5111">
                              <w:rPr>
                                <w:noProof/>
                                <w:lang w:val="fr-FR" w:eastAsia="fr-FR"/>
                              </w:rPr>
                              <w:drawing>
                                <wp:inline distT="0" distB="0" distL="0" distR="0" wp14:anchorId="12AD3D72" wp14:editId="1B1B0BAB">
                                  <wp:extent cx="2628000" cy="1166068"/>
                                  <wp:effectExtent l="0" t="0" r="1270" b="0"/>
                                  <wp:docPr id="1737624067" name="Picture 1737624067" descr="A diagram of a member ship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descr="A diagram of a member ship function&#10;&#10;Description automatically generated"/>
                                          <pic:cNvPicPr/>
                                        </pic:nvPicPr>
                                        <pic:blipFill rotWithShape="1">
                                          <a:blip r:embed="rId26">
                                            <a:extLst>
                                              <a:ext uri="{BEBA8EAE-BF5A-486C-A8C5-ECC9F3942E4B}">
                                                <a14:imgProps xmlns:a14="http://schemas.microsoft.com/office/drawing/2010/main">
                                                  <a14:imgLayer r:embed="rId27">
                                                    <a14:imgEffect>
                                                      <a14:brightnessContrast bright="20000" contrast="-40000"/>
                                                    </a14:imgEffect>
                                                  </a14:imgLayer>
                                                </a14:imgProps>
                                              </a:ext>
                                            </a:extLst>
                                          </a:blip>
                                          <a:srcRect l="1291" t="2852" r="1211" b="1604"/>
                                          <a:stretch/>
                                        </pic:blipFill>
                                        <pic:spPr bwMode="auto">
                                          <a:xfrm>
                                            <a:off x="0" y="0"/>
                                            <a:ext cx="2628000" cy="1166068"/>
                                          </a:xfrm>
                                          <a:prstGeom prst="rect">
                                            <a:avLst/>
                                          </a:prstGeom>
                                          <a:ln>
                                            <a:noFill/>
                                          </a:ln>
                                          <a:extLst>
                                            <a:ext uri="{53640926-AAD7-44D8-BBD7-CCE9431645EC}">
                                              <a14:shadowObscured xmlns:a14="http://schemas.microsoft.com/office/drawing/2010/main"/>
                                            </a:ext>
                                          </a:extLst>
                                        </pic:spPr>
                                      </pic:pic>
                                    </a:graphicData>
                                  </a:graphic>
                                </wp:inline>
                              </w:drawing>
                            </w:r>
                          </w:p>
                          <w:p w14:paraId="4341F736" w14:textId="77777777" w:rsidR="00B5228E" w:rsidRPr="005351B3" w:rsidRDefault="00B5228E" w:rsidP="00B5228E">
                            <w:pPr>
                              <w:ind w:firstLine="0"/>
                              <w:jc w:val="center"/>
                              <w:rPr>
                                <w:rStyle w:val="fontstyle21"/>
                                <w:rFonts w:ascii="Times New Roman" w:hAnsi="Times New Roman"/>
                                <w:i w:val="0"/>
                                <w:iCs w:val="0"/>
                                <w:color w:val="auto"/>
                              </w:rPr>
                            </w:pPr>
                            <w:r w:rsidRPr="005351B3">
                              <w:rPr>
                                <w:rStyle w:val="fontstyle21"/>
                                <w:rFonts w:ascii="Times New Roman" w:hAnsi="Times New Roman"/>
                                <w:i w:val="0"/>
                                <w:iCs w:val="0"/>
                                <w:color w:val="auto"/>
                              </w:rPr>
                              <w:t>(</w:t>
                            </w:r>
                            <w:r w:rsidRPr="005351B3">
                              <w:rPr>
                                <w:rStyle w:val="fontstyle01"/>
                                <w:rFonts w:ascii="Times New Roman" w:hAnsi="Times New Roman"/>
                                <w:b w:val="0"/>
                                <w:bCs w:val="0"/>
                                <w:i/>
                                <w:color w:val="auto"/>
                                <w:sz w:val="20"/>
                                <w:szCs w:val="20"/>
                              </w:rPr>
                              <w:t>a</w:t>
                            </w:r>
                            <w:r w:rsidRPr="005351B3">
                              <w:rPr>
                                <w:rStyle w:val="fontstyle21"/>
                                <w:rFonts w:ascii="Times New Roman" w:hAnsi="Times New Roman"/>
                                <w:i w:val="0"/>
                                <w:iCs w:val="0"/>
                                <w:color w:val="auto"/>
                              </w:rPr>
                              <w:t>)</w:t>
                            </w:r>
                          </w:p>
                          <w:p w14:paraId="54B5AA82" w14:textId="77777777" w:rsidR="00B5228E" w:rsidRPr="007B5111" w:rsidRDefault="00B5228E" w:rsidP="00B5228E">
                            <w:pPr>
                              <w:jc w:val="center"/>
                            </w:pPr>
                          </w:p>
                          <w:p w14:paraId="585B1989" w14:textId="77777777" w:rsidR="00B5228E" w:rsidRPr="007B5111" w:rsidRDefault="00B5228E" w:rsidP="00B5228E">
                            <w:pPr>
                              <w:ind w:firstLine="0"/>
                              <w:jc w:val="center"/>
                            </w:pPr>
                            <w:r w:rsidRPr="007B5111">
                              <w:rPr>
                                <w:noProof/>
                                <w:lang w:val="fr-FR" w:eastAsia="fr-FR"/>
                              </w:rPr>
                              <w:drawing>
                                <wp:inline distT="0" distB="0" distL="0" distR="0" wp14:anchorId="779B5D02" wp14:editId="1E4C1748">
                                  <wp:extent cx="2628000" cy="1166068"/>
                                  <wp:effectExtent l="0" t="0" r="1270" b="0"/>
                                  <wp:docPr id="783986977" name="Picture 783986977" descr="A diagram of a member ship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81" descr="A diagram of a member ship function&#10;&#10;Description automatically generated"/>
                                          <pic:cNvPicPr/>
                                        </pic:nvPicPr>
                                        <pic:blipFill rotWithShape="1">
                                          <a:blip r:embed="rId26">
                                            <a:extLst>
                                              <a:ext uri="{BEBA8EAE-BF5A-486C-A8C5-ECC9F3942E4B}">
                                                <a14:imgProps xmlns:a14="http://schemas.microsoft.com/office/drawing/2010/main">
                                                  <a14:imgLayer r:embed="rId27">
                                                    <a14:imgEffect>
                                                      <a14:brightnessContrast bright="20000" contrast="-40000"/>
                                                    </a14:imgEffect>
                                                  </a14:imgLayer>
                                                </a14:imgProps>
                                              </a:ext>
                                            </a:extLst>
                                          </a:blip>
                                          <a:srcRect l="1291" t="2852" r="1211" b="1604"/>
                                          <a:stretch/>
                                        </pic:blipFill>
                                        <pic:spPr bwMode="auto">
                                          <a:xfrm>
                                            <a:off x="0" y="0"/>
                                            <a:ext cx="2628000" cy="1166068"/>
                                          </a:xfrm>
                                          <a:prstGeom prst="rect">
                                            <a:avLst/>
                                          </a:prstGeom>
                                          <a:ln>
                                            <a:noFill/>
                                          </a:ln>
                                          <a:extLst>
                                            <a:ext uri="{53640926-AAD7-44D8-BBD7-CCE9431645EC}">
                                              <a14:shadowObscured xmlns:a14="http://schemas.microsoft.com/office/drawing/2010/main"/>
                                            </a:ext>
                                          </a:extLst>
                                        </pic:spPr>
                                      </pic:pic>
                                    </a:graphicData>
                                  </a:graphic>
                                </wp:inline>
                              </w:drawing>
                            </w:r>
                          </w:p>
                          <w:p w14:paraId="39EF9495" w14:textId="77777777" w:rsidR="00B5228E" w:rsidRPr="005351B3" w:rsidRDefault="00B5228E" w:rsidP="00B5228E">
                            <w:pPr>
                              <w:ind w:firstLine="0"/>
                              <w:jc w:val="center"/>
                              <w:rPr>
                                <w:rStyle w:val="fontstyle21"/>
                                <w:rFonts w:ascii="Times New Roman" w:hAnsi="Times New Roman"/>
                                <w:i w:val="0"/>
                                <w:iCs w:val="0"/>
                                <w:color w:val="auto"/>
                              </w:rPr>
                            </w:pPr>
                            <w:r w:rsidRPr="005351B3">
                              <w:rPr>
                                <w:rStyle w:val="fontstyle21"/>
                                <w:rFonts w:ascii="Times New Roman" w:hAnsi="Times New Roman"/>
                                <w:i w:val="0"/>
                                <w:iCs w:val="0"/>
                                <w:color w:val="auto"/>
                              </w:rPr>
                              <w:t>(</w:t>
                            </w:r>
                            <w:r w:rsidRPr="005351B3">
                              <w:rPr>
                                <w:rStyle w:val="fontstyle01"/>
                                <w:rFonts w:ascii="Times New Roman" w:hAnsi="Times New Roman"/>
                                <w:b w:val="0"/>
                                <w:bCs w:val="0"/>
                                <w:i/>
                                <w:color w:val="auto"/>
                                <w:sz w:val="20"/>
                                <w:szCs w:val="20"/>
                              </w:rPr>
                              <w:t>b</w:t>
                            </w:r>
                            <w:r w:rsidRPr="005351B3">
                              <w:rPr>
                                <w:rStyle w:val="fontstyle21"/>
                                <w:rFonts w:ascii="Times New Roman" w:hAnsi="Times New Roman"/>
                                <w:i w:val="0"/>
                                <w:iCs w:val="0"/>
                                <w:color w:val="auto"/>
                              </w:rPr>
                              <w:t>)</w:t>
                            </w:r>
                          </w:p>
                          <w:p w14:paraId="75D34D9F" w14:textId="77777777" w:rsidR="00B5228E" w:rsidRPr="007B5111" w:rsidRDefault="00B5228E" w:rsidP="00B5228E">
                            <w:pPr>
                              <w:jc w:val="center"/>
                            </w:pPr>
                          </w:p>
                          <w:p w14:paraId="4655BDC1" w14:textId="77777777" w:rsidR="00B5228E" w:rsidRPr="007B5111" w:rsidRDefault="00B5228E" w:rsidP="00B5228E">
                            <w:pPr>
                              <w:ind w:firstLine="0"/>
                              <w:jc w:val="center"/>
                            </w:pPr>
                            <w:r w:rsidRPr="007B5111">
                              <w:rPr>
                                <w:noProof/>
                                <w:lang w:val="fr-FR" w:eastAsia="fr-FR"/>
                              </w:rPr>
                              <w:drawing>
                                <wp:inline distT="0" distB="0" distL="0" distR="0" wp14:anchorId="6825DAE1" wp14:editId="0F4ACCA6">
                                  <wp:extent cx="2664000" cy="1166326"/>
                                  <wp:effectExtent l="0" t="0" r="3175" b="0"/>
                                  <wp:docPr id="1457710155" name="Picture 1457710155" descr="A diagram of a number of ship mod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descr="A diagram of a number of ship models&#10;&#10;Description automatically generated with medium confidence"/>
                                          <pic:cNvPicPr/>
                                        </pic:nvPicPr>
                                        <pic:blipFill rotWithShape="1">
                                          <a:blip r:embed="rId28">
                                            <a:extLst>
                                              <a:ext uri="{BEBA8EAE-BF5A-486C-A8C5-ECC9F3942E4B}">
                                                <a14:imgProps xmlns:a14="http://schemas.microsoft.com/office/drawing/2010/main">
                                                  <a14:imgLayer r:embed="rId29">
                                                    <a14:imgEffect>
                                                      <a14:brightnessContrast bright="20000" contrast="-40000"/>
                                                    </a14:imgEffect>
                                                  </a14:imgLayer>
                                                </a14:imgProps>
                                              </a:ext>
                                            </a:extLst>
                                          </a:blip>
                                          <a:srcRect t="2523" r="1951" b="2342"/>
                                          <a:stretch/>
                                        </pic:blipFill>
                                        <pic:spPr bwMode="auto">
                                          <a:xfrm>
                                            <a:off x="0" y="0"/>
                                            <a:ext cx="2664000" cy="1166326"/>
                                          </a:xfrm>
                                          <a:prstGeom prst="rect">
                                            <a:avLst/>
                                          </a:prstGeom>
                                          <a:ln>
                                            <a:noFill/>
                                          </a:ln>
                                          <a:extLst>
                                            <a:ext uri="{53640926-AAD7-44D8-BBD7-CCE9431645EC}">
                                              <a14:shadowObscured xmlns:a14="http://schemas.microsoft.com/office/drawing/2010/main"/>
                                            </a:ext>
                                          </a:extLst>
                                        </pic:spPr>
                                      </pic:pic>
                                    </a:graphicData>
                                  </a:graphic>
                                </wp:inline>
                              </w:drawing>
                            </w:r>
                          </w:p>
                          <w:p w14:paraId="625D6BA7" w14:textId="77777777" w:rsidR="00B5228E" w:rsidRPr="005351B3" w:rsidRDefault="00B5228E" w:rsidP="00B5228E">
                            <w:pPr>
                              <w:ind w:firstLine="0"/>
                              <w:jc w:val="center"/>
                              <w:rPr>
                                <w:rStyle w:val="fontstyle21"/>
                                <w:rFonts w:ascii="Times New Roman" w:hAnsi="Times New Roman"/>
                                <w:i w:val="0"/>
                                <w:iCs w:val="0"/>
                                <w:color w:val="auto"/>
                                <w:lang w:val="en-GB"/>
                              </w:rPr>
                            </w:pPr>
                            <w:r w:rsidRPr="005351B3">
                              <w:rPr>
                                <w:rStyle w:val="fontstyle21"/>
                                <w:rFonts w:ascii="Times New Roman" w:hAnsi="Times New Roman"/>
                                <w:i w:val="0"/>
                                <w:iCs w:val="0"/>
                                <w:color w:val="auto"/>
                                <w:lang w:val="en-GB"/>
                              </w:rPr>
                              <w:t>(</w:t>
                            </w:r>
                            <w:r w:rsidRPr="005351B3">
                              <w:rPr>
                                <w:rStyle w:val="fontstyle01"/>
                                <w:rFonts w:ascii="Times New Roman" w:hAnsi="Times New Roman"/>
                                <w:b w:val="0"/>
                                <w:bCs w:val="0"/>
                                <w:i/>
                                <w:color w:val="auto"/>
                                <w:sz w:val="20"/>
                                <w:szCs w:val="20"/>
                                <w:lang w:val="en-GB"/>
                              </w:rPr>
                              <w:t>c</w:t>
                            </w:r>
                            <w:r w:rsidRPr="005351B3">
                              <w:rPr>
                                <w:rStyle w:val="fontstyle21"/>
                                <w:rFonts w:ascii="Times New Roman" w:hAnsi="Times New Roman"/>
                                <w:i w:val="0"/>
                                <w:iCs w:val="0"/>
                                <w:color w:val="auto"/>
                                <w:lang w:val="en-GB"/>
                              </w:rPr>
                              <w:t>)</w:t>
                            </w:r>
                          </w:p>
                          <w:p w14:paraId="34F7DE01" w14:textId="77777777" w:rsidR="00B5228E" w:rsidRPr="007B5111" w:rsidRDefault="00B5228E" w:rsidP="00B5228E">
                            <w:pPr>
                              <w:jc w:val="center"/>
                              <w:rPr>
                                <w:rStyle w:val="fontstyle21"/>
                                <w:rFonts w:ascii="Times New Roman" w:hAnsi="Times New Roman"/>
                                <w:color w:val="auto"/>
                                <w:lang w:val="en-GB"/>
                              </w:rPr>
                            </w:pPr>
                          </w:p>
                          <w:p w14:paraId="7F9579EA" w14:textId="20CAF8CB" w:rsidR="00B5228E" w:rsidRDefault="00B5228E" w:rsidP="00B5228E">
                            <w:pPr>
                              <w:pStyle w:val="FigureHeading"/>
                            </w:pPr>
                            <w:r w:rsidRPr="005351B3">
                              <w:rPr>
                                <w:rStyle w:val="fontstyle01"/>
                                <w:rFonts w:ascii="Times New Roman" w:hAnsi="Times New Roman"/>
                                <w:b w:val="0"/>
                                <w:bCs w:val="0"/>
                                <w:color w:val="auto"/>
                                <w:sz w:val="16"/>
                                <w:szCs w:val="16"/>
                              </w:rPr>
                              <w:t xml:space="preserve">Figure 6. </w:t>
                            </w:r>
                            <w:r w:rsidRPr="005351B3">
                              <w:rPr>
                                <w:rStyle w:val="fontstyle21"/>
                                <w:rFonts w:ascii="Times New Roman" w:hAnsi="Times New Roman"/>
                                <w:i w:val="0"/>
                                <w:iCs w:val="0"/>
                                <w:color w:val="auto"/>
                                <w:sz w:val="16"/>
                                <w:szCs w:val="16"/>
                              </w:rPr>
                              <w:t>Membership functions for the fuzzy model (</w:t>
                            </w:r>
                            <w:r w:rsidRPr="005351B3">
                              <w:rPr>
                                <w:rStyle w:val="fontstyle01"/>
                                <w:rFonts w:ascii="Times New Roman" w:hAnsi="Times New Roman"/>
                                <w:b w:val="0"/>
                                <w:bCs w:val="0"/>
                                <w:color w:val="auto"/>
                                <w:sz w:val="16"/>
                                <w:szCs w:val="16"/>
                              </w:rPr>
                              <w:t>a</w:t>
                            </w:r>
                            <w:r w:rsidRPr="005351B3">
                              <w:rPr>
                                <w:rStyle w:val="fontstyle21"/>
                                <w:rFonts w:ascii="Times New Roman" w:hAnsi="Times New Roman"/>
                                <w:i w:val="0"/>
                                <w:iCs w:val="0"/>
                                <w:color w:val="auto"/>
                                <w:sz w:val="16"/>
                                <w:szCs w:val="16"/>
                              </w:rPr>
                              <w:t xml:space="preserve">) input </w:t>
                            </w:r>
                            <w:r w:rsidRPr="00AD1C36">
                              <w:rPr>
                                <w:rStyle w:val="fontstyle31"/>
                                <w:rFonts w:ascii="Times New Roman" w:hAnsi="Times New Roman"/>
                                <w:i w:val="0"/>
                                <w:iCs w:val="0"/>
                                <w:color w:val="auto"/>
                                <w:sz w:val="16"/>
                                <w:szCs w:val="16"/>
                              </w:rPr>
                              <w:t>Δ</w:t>
                            </w:r>
                            <w:r w:rsidRPr="005351B3">
                              <w:rPr>
                                <w:rStyle w:val="fontstyle21"/>
                                <w:rFonts w:ascii="Times New Roman" w:hAnsi="Times New Roman"/>
                                <w:i w:val="0"/>
                                <w:iCs w:val="0"/>
                                <w:color w:val="auto"/>
                                <w:sz w:val="16"/>
                                <w:szCs w:val="16"/>
                              </w:rPr>
                              <w:t>Ppv, (</w:t>
                            </w:r>
                            <w:r w:rsidRPr="005351B3">
                              <w:rPr>
                                <w:rStyle w:val="fontstyle01"/>
                                <w:rFonts w:ascii="Times New Roman" w:hAnsi="Times New Roman"/>
                                <w:b w:val="0"/>
                                <w:bCs w:val="0"/>
                                <w:color w:val="auto"/>
                                <w:sz w:val="16"/>
                                <w:szCs w:val="16"/>
                              </w:rPr>
                              <w:t>b</w:t>
                            </w:r>
                            <w:r w:rsidRPr="005351B3">
                              <w:rPr>
                                <w:rStyle w:val="fontstyle21"/>
                                <w:rFonts w:ascii="Times New Roman" w:hAnsi="Times New Roman"/>
                                <w:i w:val="0"/>
                                <w:iCs w:val="0"/>
                                <w:color w:val="auto"/>
                                <w:sz w:val="16"/>
                                <w:szCs w:val="16"/>
                              </w:rPr>
                              <w:t xml:space="preserve">) Input </w:t>
                            </w:r>
                            <w:r w:rsidRPr="00AD1C36">
                              <w:rPr>
                                <w:rStyle w:val="fontstyle31"/>
                                <w:rFonts w:ascii="Times New Roman" w:hAnsi="Times New Roman"/>
                                <w:i w:val="0"/>
                                <w:iCs w:val="0"/>
                                <w:color w:val="auto"/>
                                <w:sz w:val="16"/>
                                <w:szCs w:val="16"/>
                              </w:rPr>
                              <w:t>Δ</w:t>
                            </w:r>
                            <w:r w:rsidRPr="005351B3">
                              <w:rPr>
                                <w:rStyle w:val="fontstyle21"/>
                                <w:rFonts w:ascii="Times New Roman" w:hAnsi="Times New Roman"/>
                                <w:i w:val="0"/>
                                <w:iCs w:val="0"/>
                                <w:color w:val="auto"/>
                                <w:sz w:val="16"/>
                                <w:szCs w:val="16"/>
                              </w:rPr>
                              <w:t>Vpv (</w:t>
                            </w:r>
                            <w:r w:rsidRPr="005351B3">
                              <w:rPr>
                                <w:rStyle w:val="fontstyle01"/>
                                <w:rFonts w:ascii="Times New Roman" w:hAnsi="Times New Roman"/>
                                <w:b w:val="0"/>
                                <w:bCs w:val="0"/>
                                <w:color w:val="auto"/>
                                <w:sz w:val="16"/>
                                <w:szCs w:val="16"/>
                              </w:rPr>
                              <w:t>c</w:t>
                            </w:r>
                            <w:r w:rsidRPr="005351B3">
                              <w:rPr>
                                <w:rStyle w:val="fontstyle21"/>
                                <w:rFonts w:ascii="Times New Roman" w:hAnsi="Times New Roman"/>
                                <w:i w:val="0"/>
                                <w:iCs w:val="0"/>
                                <w:color w:val="auto"/>
                                <w:sz w:val="16"/>
                                <w:szCs w:val="16"/>
                              </w:rPr>
                              <w:t xml:space="preserve">) output </w:t>
                            </w:r>
                            <w:r w:rsidRPr="00AD1C36">
                              <w:rPr>
                                <w:rStyle w:val="fontstyle31"/>
                                <w:rFonts w:ascii="Times New Roman" w:hAnsi="Times New Roman"/>
                                <w:i w:val="0"/>
                                <w:iCs w:val="0"/>
                                <w:color w:val="auto"/>
                                <w:sz w:val="16"/>
                                <w:szCs w:val="16"/>
                              </w:rPr>
                              <w:t>Δ</w:t>
                            </w:r>
                            <w:r w:rsidR="00073B7E">
                              <w:rPr>
                                <w:rStyle w:val="fontstyle21"/>
                                <w:rFonts w:ascii="Times New Roman" w:hAnsi="Times New Roman"/>
                                <w:i w:val="0"/>
                                <w:iCs w:val="0"/>
                                <w:color w:val="auto"/>
                                <w:sz w:val="16"/>
                                <w:szCs w:val="16"/>
                                <w:lang w:val="en-US"/>
                              </w:rPr>
                              <w:t>V</w:t>
                            </w:r>
                            <w:r w:rsidRPr="005351B3">
                              <w:rPr>
                                <w:rStyle w:val="fontstyle21"/>
                                <w:rFonts w:ascii="Times New Roman" w:hAnsi="Times New Roman"/>
                                <w:i w:val="0"/>
                                <w:iCs w:val="0"/>
                                <w:color w:val="auto"/>
                                <w:sz w:val="16"/>
                                <w:szCs w:val="16"/>
                              </w:rPr>
                              <w:t>ref</w:t>
                            </w:r>
                            <w:r>
                              <w:rPr>
                                <w:rStyle w:val="fontstyle21"/>
                                <w:rFonts w:ascii="Times New Roman" w:hAnsi="Times New Roman"/>
                                <w:i w:val="0"/>
                                <w:iCs w:val="0"/>
                                <w:color w:val="auto"/>
                                <w:sz w:val="16"/>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5CDE69" id="_x0000_s1034" type="#_x0000_t202" style="position:absolute;left:0;text-align:left;margin-left:-1.45pt;margin-top:97.35pt;width:226.85pt;height:110.6pt;z-index:251705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qVEgIAAP4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" stroked="f">
                <v:textbox style="mso-fit-shape-to-text:t">
                  <w:txbxContent>
                    <w:p w14:paraId="59483C66" w14:textId="6F94523F" w:rsidR="00B5228E" w:rsidRPr="007B5111" w:rsidRDefault="00B5228E" w:rsidP="00B5228E">
                      <w:pPr>
                        <w:ind w:firstLine="0"/>
                        <w:jc w:val="center"/>
                      </w:pPr>
                      <w:r w:rsidRPr="007B5111">
                        <w:rPr>
                          <w:noProof/>
                          <w:lang w:val="fr-FR" w:eastAsia="fr-FR"/>
                        </w:rPr>
                        <w:drawing>
                          <wp:inline distT="0" distB="0" distL="0" distR="0" wp14:anchorId="12AD3D72" wp14:editId="1B1B0BAB">
                            <wp:extent cx="2628000" cy="1166068"/>
                            <wp:effectExtent l="0" t="0" r="1270" b="0"/>
                            <wp:docPr id="1737624067" name="Picture 1737624067" descr="A diagram of a member ship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descr="A diagram of a member ship function&#10;&#10;Description automatically generated"/>
                                    <pic:cNvPicPr/>
                                  </pic:nvPicPr>
                                  <pic:blipFill rotWithShape="1">
                                    <a:blip r:embed="rId30">
                                      <a:extLst>
                                        <a:ext uri="{BEBA8EAE-BF5A-486C-A8C5-ECC9F3942E4B}">
                                          <a14:imgProps xmlns:a14="http://schemas.microsoft.com/office/drawing/2010/main">
                                            <a14:imgLayer r:embed="rId31">
                                              <a14:imgEffect>
                                                <a14:brightnessContrast bright="20000" contrast="-40000"/>
                                              </a14:imgEffect>
                                            </a14:imgLayer>
                                          </a14:imgProps>
                                        </a:ext>
                                      </a:extLst>
                                    </a:blip>
                                    <a:srcRect l="1291" t="2852" r="1211" b="1604"/>
                                    <a:stretch/>
                                  </pic:blipFill>
                                  <pic:spPr bwMode="auto">
                                    <a:xfrm>
                                      <a:off x="0" y="0"/>
                                      <a:ext cx="2628000" cy="1166068"/>
                                    </a:xfrm>
                                    <a:prstGeom prst="rect">
                                      <a:avLst/>
                                    </a:prstGeom>
                                    <a:ln>
                                      <a:noFill/>
                                    </a:ln>
                                    <a:extLst>
                                      <a:ext uri="{53640926-AAD7-44D8-BBD7-CCE9431645EC}">
                                        <a14:shadowObscured xmlns:a14="http://schemas.microsoft.com/office/drawing/2010/main"/>
                                      </a:ext>
                                    </a:extLst>
                                  </pic:spPr>
                                </pic:pic>
                              </a:graphicData>
                            </a:graphic>
                          </wp:inline>
                        </w:drawing>
                      </w:r>
                    </w:p>
                    <w:p w14:paraId="4341F736" w14:textId="77777777" w:rsidR="00B5228E" w:rsidRPr="005351B3" w:rsidRDefault="00B5228E" w:rsidP="00B5228E">
                      <w:pPr>
                        <w:ind w:firstLine="0"/>
                        <w:jc w:val="center"/>
                        <w:rPr>
                          <w:rStyle w:val="fontstyle21"/>
                          <w:rFonts w:ascii="Times New Roman" w:hAnsi="Times New Roman"/>
                          <w:i w:val="0"/>
                          <w:iCs w:val="0"/>
                          <w:color w:val="auto"/>
                        </w:rPr>
                      </w:pPr>
                      <w:r w:rsidRPr="005351B3">
                        <w:rPr>
                          <w:rStyle w:val="fontstyle21"/>
                          <w:rFonts w:ascii="Times New Roman" w:hAnsi="Times New Roman"/>
                          <w:i w:val="0"/>
                          <w:iCs w:val="0"/>
                          <w:color w:val="auto"/>
                        </w:rPr>
                        <w:t>(</w:t>
                      </w:r>
                      <w:r w:rsidRPr="005351B3">
                        <w:rPr>
                          <w:rStyle w:val="fontstyle01"/>
                          <w:rFonts w:ascii="Times New Roman" w:hAnsi="Times New Roman"/>
                          <w:b w:val="0"/>
                          <w:bCs w:val="0"/>
                          <w:i/>
                          <w:color w:val="auto"/>
                          <w:sz w:val="20"/>
                          <w:szCs w:val="20"/>
                        </w:rPr>
                        <w:t>a</w:t>
                      </w:r>
                      <w:r w:rsidRPr="005351B3">
                        <w:rPr>
                          <w:rStyle w:val="fontstyle21"/>
                          <w:rFonts w:ascii="Times New Roman" w:hAnsi="Times New Roman"/>
                          <w:i w:val="0"/>
                          <w:iCs w:val="0"/>
                          <w:color w:val="auto"/>
                        </w:rPr>
                        <w:t>)</w:t>
                      </w:r>
                    </w:p>
                    <w:p w14:paraId="54B5AA82" w14:textId="77777777" w:rsidR="00B5228E" w:rsidRPr="007B5111" w:rsidRDefault="00B5228E" w:rsidP="00B5228E">
                      <w:pPr>
                        <w:jc w:val="center"/>
                      </w:pPr>
                    </w:p>
                    <w:p w14:paraId="585B1989" w14:textId="77777777" w:rsidR="00B5228E" w:rsidRPr="007B5111" w:rsidRDefault="00B5228E" w:rsidP="00B5228E">
                      <w:pPr>
                        <w:ind w:firstLine="0"/>
                        <w:jc w:val="center"/>
                      </w:pPr>
                      <w:r w:rsidRPr="007B5111">
                        <w:rPr>
                          <w:noProof/>
                          <w:lang w:val="fr-FR" w:eastAsia="fr-FR"/>
                        </w:rPr>
                        <w:drawing>
                          <wp:inline distT="0" distB="0" distL="0" distR="0" wp14:anchorId="779B5D02" wp14:editId="1E4C1748">
                            <wp:extent cx="2628000" cy="1166068"/>
                            <wp:effectExtent l="0" t="0" r="1270" b="0"/>
                            <wp:docPr id="783986977" name="Picture 783986977" descr="A diagram of a member ship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81" descr="A diagram of a member ship function&#10;&#10;Description automatically generated"/>
                                    <pic:cNvPicPr/>
                                  </pic:nvPicPr>
                                  <pic:blipFill rotWithShape="1">
                                    <a:blip r:embed="rId30">
                                      <a:extLst>
                                        <a:ext uri="{BEBA8EAE-BF5A-486C-A8C5-ECC9F3942E4B}">
                                          <a14:imgProps xmlns:a14="http://schemas.microsoft.com/office/drawing/2010/main">
                                            <a14:imgLayer r:embed="rId31">
                                              <a14:imgEffect>
                                                <a14:brightnessContrast bright="20000" contrast="-40000"/>
                                              </a14:imgEffect>
                                            </a14:imgLayer>
                                          </a14:imgProps>
                                        </a:ext>
                                      </a:extLst>
                                    </a:blip>
                                    <a:srcRect l="1291" t="2852" r="1211" b="1604"/>
                                    <a:stretch/>
                                  </pic:blipFill>
                                  <pic:spPr bwMode="auto">
                                    <a:xfrm>
                                      <a:off x="0" y="0"/>
                                      <a:ext cx="2628000" cy="1166068"/>
                                    </a:xfrm>
                                    <a:prstGeom prst="rect">
                                      <a:avLst/>
                                    </a:prstGeom>
                                    <a:ln>
                                      <a:noFill/>
                                    </a:ln>
                                    <a:extLst>
                                      <a:ext uri="{53640926-AAD7-44D8-BBD7-CCE9431645EC}">
                                        <a14:shadowObscured xmlns:a14="http://schemas.microsoft.com/office/drawing/2010/main"/>
                                      </a:ext>
                                    </a:extLst>
                                  </pic:spPr>
                                </pic:pic>
                              </a:graphicData>
                            </a:graphic>
                          </wp:inline>
                        </w:drawing>
                      </w:r>
                    </w:p>
                    <w:p w14:paraId="39EF9495" w14:textId="77777777" w:rsidR="00B5228E" w:rsidRPr="005351B3" w:rsidRDefault="00B5228E" w:rsidP="00B5228E">
                      <w:pPr>
                        <w:ind w:firstLine="0"/>
                        <w:jc w:val="center"/>
                        <w:rPr>
                          <w:rStyle w:val="fontstyle21"/>
                          <w:rFonts w:ascii="Times New Roman" w:hAnsi="Times New Roman"/>
                          <w:i w:val="0"/>
                          <w:iCs w:val="0"/>
                          <w:color w:val="auto"/>
                        </w:rPr>
                      </w:pPr>
                      <w:r w:rsidRPr="005351B3">
                        <w:rPr>
                          <w:rStyle w:val="fontstyle21"/>
                          <w:rFonts w:ascii="Times New Roman" w:hAnsi="Times New Roman"/>
                          <w:i w:val="0"/>
                          <w:iCs w:val="0"/>
                          <w:color w:val="auto"/>
                        </w:rPr>
                        <w:t>(</w:t>
                      </w:r>
                      <w:r w:rsidRPr="005351B3">
                        <w:rPr>
                          <w:rStyle w:val="fontstyle01"/>
                          <w:rFonts w:ascii="Times New Roman" w:hAnsi="Times New Roman"/>
                          <w:b w:val="0"/>
                          <w:bCs w:val="0"/>
                          <w:i/>
                          <w:color w:val="auto"/>
                          <w:sz w:val="20"/>
                          <w:szCs w:val="20"/>
                        </w:rPr>
                        <w:t>b</w:t>
                      </w:r>
                      <w:r w:rsidRPr="005351B3">
                        <w:rPr>
                          <w:rStyle w:val="fontstyle21"/>
                          <w:rFonts w:ascii="Times New Roman" w:hAnsi="Times New Roman"/>
                          <w:i w:val="0"/>
                          <w:iCs w:val="0"/>
                          <w:color w:val="auto"/>
                        </w:rPr>
                        <w:t>)</w:t>
                      </w:r>
                    </w:p>
                    <w:p w14:paraId="75D34D9F" w14:textId="77777777" w:rsidR="00B5228E" w:rsidRPr="007B5111" w:rsidRDefault="00B5228E" w:rsidP="00B5228E">
                      <w:pPr>
                        <w:jc w:val="center"/>
                      </w:pPr>
                    </w:p>
                    <w:p w14:paraId="4655BDC1" w14:textId="77777777" w:rsidR="00B5228E" w:rsidRPr="007B5111" w:rsidRDefault="00B5228E" w:rsidP="00B5228E">
                      <w:pPr>
                        <w:ind w:firstLine="0"/>
                        <w:jc w:val="center"/>
                      </w:pPr>
                      <w:r w:rsidRPr="007B5111">
                        <w:rPr>
                          <w:noProof/>
                          <w:lang w:val="fr-FR" w:eastAsia="fr-FR"/>
                        </w:rPr>
                        <w:drawing>
                          <wp:inline distT="0" distB="0" distL="0" distR="0" wp14:anchorId="6825DAE1" wp14:editId="0F4ACCA6">
                            <wp:extent cx="2664000" cy="1166326"/>
                            <wp:effectExtent l="0" t="0" r="3175" b="0"/>
                            <wp:docPr id="1457710155" name="Picture 1457710155" descr="A diagram of a number of ship mod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descr="A diagram of a number of ship models&#10;&#10;Description automatically generated with medium confidence"/>
                                    <pic:cNvPicPr/>
                                  </pic:nvPicPr>
                                  <pic:blipFill rotWithShape="1">
                                    <a:blip r:embed="rId32">
                                      <a:extLst>
                                        <a:ext uri="{BEBA8EAE-BF5A-486C-A8C5-ECC9F3942E4B}">
                                          <a14:imgProps xmlns:a14="http://schemas.microsoft.com/office/drawing/2010/main">
                                            <a14:imgLayer r:embed="rId33">
                                              <a14:imgEffect>
                                                <a14:brightnessContrast bright="20000" contrast="-40000"/>
                                              </a14:imgEffect>
                                            </a14:imgLayer>
                                          </a14:imgProps>
                                        </a:ext>
                                      </a:extLst>
                                    </a:blip>
                                    <a:srcRect t="2523" r="1951" b="2342"/>
                                    <a:stretch/>
                                  </pic:blipFill>
                                  <pic:spPr bwMode="auto">
                                    <a:xfrm>
                                      <a:off x="0" y="0"/>
                                      <a:ext cx="2664000" cy="1166326"/>
                                    </a:xfrm>
                                    <a:prstGeom prst="rect">
                                      <a:avLst/>
                                    </a:prstGeom>
                                    <a:ln>
                                      <a:noFill/>
                                    </a:ln>
                                    <a:extLst>
                                      <a:ext uri="{53640926-AAD7-44D8-BBD7-CCE9431645EC}">
                                        <a14:shadowObscured xmlns:a14="http://schemas.microsoft.com/office/drawing/2010/main"/>
                                      </a:ext>
                                    </a:extLst>
                                  </pic:spPr>
                                </pic:pic>
                              </a:graphicData>
                            </a:graphic>
                          </wp:inline>
                        </w:drawing>
                      </w:r>
                    </w:p>
                    <w:p w14:paraId="625D6BA7" w14:textId="77777777" w:rsidR="00B5228E" w:rsidRPr="005351B3" w:rsidRDefault="00B5228E" w:rsidP="00B5228E">
                      <w:pPr>
                        <w:ind w:firstLine="0"/>
                        <w:jc w:val="center"/>
                        <w:rPr>
                          <w:rStyle w:val="fontstyle21"/>
                          <w:rFonts w:ascii="Times New Roman" w:hAnsi="Times New Roman"/>
                          <w:i w:val="0"/>
                          <w:iCs w:val="0"/>
                          <w:color w:val="auto"/>
                          <w:lang w:val="en-GB"/>
                        </w:rPr>
                      </w:pPr>
                      <w:r w:rsidRPr="005351B3">
                        <w:rPr>
                          <w:rStyle w:val="fontstyle21"/>
                          <w:rFonts w:ascii="Times New Roman" w:hAnsi="Times New Roman"/>
                          <w:i w:val="0"/>
                          <w:iCs w:val="0"/>
                          <w:color w:val="auto"/>
                          <w:lang w:val="en-GB"/>
                        </w:rPr>
                        <w:t>(</w:t>
                      </w:r>
                      <w:r w:rsidRPr="005351B3">
                        <w:rPr>
                          <w:rStyle w:val="fontstyle01"/>
                          <w:rFonts w:ascii="Times New Roman" w:hAnsi="Times New Roman"/>
                          <w:b w:val="0"/>
                          <w:bCs w:val="0"/>
                          <w:i/>
                          <w:color w:val="auto"/>
                          <w:sz w:val="20"/>
                          <w:szCs w:val="20"/>
                          <w:lang w:val="en-GB"/>
                        </w:rPr>
                        <w:t>c</w:t>
                      </w:r>
                      <w:r w:rsidRPr="005351B3">
                        <w:rPr>
                          <w:rStyle w:val="fontstyle21"/>
                          <w:rFonts w:ascii="Times New Roman" w:hAnsi="Times New Roman"/>
                          <w:i w:val="0"/>
                          <w:iCs w:val="0"/>
                          <w:color w:val="auto"/>
                          <w:lang w:val="en-GB"/>
                        </w:rPr>
                        <w:t>)</w:t>
                      </w:r>
                    </w:p>
                    <w:p w14:paraId="34F7DE01" w14:textId="77777777" w:rsidR="00B5228E" w:rsidRPr="007B5111" w:rsidRDefault="00B5228E" w:rsidP="00B5228E">
                      <w:pPr>
                        <w:jc w:val="center"/>
                        <w:rPr>
                          <w:rStyle w:val="fontstyle21"/>
                          <w:rFonts w:ascii="Times New Roman" w:hAnsi="Times New Roman"/>
                          <w:color w:val="auto"/>
                          <w:lang w:val="en-GB"/>
                        </w:rPr>
                      </w:pPr>
                    </w:p>
                    <w:p w14:paraId="7F9579EA" w14:textId="20CAF8CB" w:rsidR="00B5228E" w:rsidRDefault="00B5228E" w:rsidP="00B5228E">
                      <w:pPr>
                        <w:pStyle w:val="FigureHeading"/>
                      </w:pPr>
                      <w:r w:rsidRPr="005351B3">
                        <w:rPr>
                          <w:rStyle w:val="fontstyle01"/>
                          <w:rFonts w:ascii="Times New Roman" w:hAnsi="Times New Roman"/>
                          <w:b w:val="0"/>
                          <w:bCs w:val="0"/>
                          <w:color w:val="auto"/>
                          <w:sz w:val="16"/>
                          <w:szCs w:val="16"/>
                        </w:rPr>
                        <w:t xml:space="preserve">Figure 6. </w:t>
                      </w:r>
                      <w:r w:rsidRPr="005351B3">
                        <w:rPr>
                          <w:rStyle w:val="fontstyle21"/>
                          <w:rFonts w:ascii="Times New Roman" w:hAnsi="Times New Roman"/>
                          <w:i w:val="0"/>
                          <w:iCs w:val="0"/>
                          <w:color w:val="auto"/>
                          <w:sz w:val="16"/>
                          <w:szCs w:val="16"/>
                        </w:rPr>
                        <w:t>Membership functions for the fuzzy model (</w:t>
                      </w:r>
                      <w:r w:rsidRPr="005351B3">
                        <w:rPr>
                          <w:rStyle w:val="fontstyle01"/>
                          <w:rFonts w:ascii="Times New Roman" w:hAnsi="Times New Roman"/>
                          <w:b w:val="0"/>
                          <w:bCs w:val="0"/>
                          <w:color w:val="auto"/>
                          <w:sz w:val="16"/>
                          <w:szCs w:val="16"/>
                        </w:rPr>
                        <w:t>a</w:t>
                      </w:r>
                      <w:r w:rsidRPr="005351B3">
                        <w:rPr>
                          <w:rStyle w:val="fontstyle21"/>
                          <w:rFonts w:ascii="Times New Roman" w:hAnsi="Times New Roman"/>
                          <w:i w:val="0"/>
                          <w:iCs w:val="0"/>
                          <w:color w:val="auto"/>
                          <w:sz w:val="16"/>
                          <w:szCs w:val="16"/>
                        </w:rPr>
                        <w:t xml:space="preserve">) input </w:t>
                      </w:r>
                      <w:r w:rsidRPr="00AD1C36">
                        <w:rPr>
                          <w:rStyle w:val="fontstyle31"/>
                          <w:rFonts w:ascii="Times New Roman" w:hAnsi="Times New Roman"/>
                          <w:i w:val="0"/>
                          <w:iCs w:val="0"/>
                          <w:color w:val="auto"/>
                          <w:sz w:val="16"/>
                          <w:szCs w:val="16"/>
                        </w:rPr>
                        <w:t>Δ</w:t>
                      </w:r>
                      <w:r w:rsidRPr="005351B3">
                        <w:rPr>
                          <w:rStyle w:val="fontstyle21"/>
                          <w:rFonts w:ascii="Times New Roman" w:hAnsi="Times New Roman"/>
                          <w:i w:val="0"/>
                          <w:iCs w:val="0"/>
                          <w:color w:val="auto"/>
                          <w:sz w:val="16"/>
                          <w:szCs w:val="16"/>
                        </w:rPr>
                        <w:t>Ppv, (</w:t>
                      </w:r>
                      <w:r w:rsidRPr="005351B3">
                        <w:rPr>
                          <w:rStyle w:val="fontstyle01"/>
                          <w:rFonts w:ascii="Times New Roman" w:hAnsi="Times New Roman"/>
                          <w:b w:val="0"/>
                          <w:bCs w:val="0"/>
                          <w:color w:val="auto"/>
                          <w:sz w:val="16"/>
                          <w:szCs w:val="16"/>
                        </w:rPr>
                        <w:t>b</w:t>
                      </w:r>
                      <w:r w:rsidRPr="005351B3">
                        <w:rPr>
                          <w:rStyle w:val="fontstyle21"/>
                          <w:rFonts w:ascii="Times New Roman" w:hAnsi="Times New Roman"/>
                          <w:i w:val="0"/>
                          <w:iCs w:val="0"/>
                          <w:color w:val="auto"/>
                          <w:sz w:val="16"/>
                          <w:szCs w:val="16"/>
                        </w:rPr>
                        <w:t xml:space="preserve">) Input </w:t>
                      </w:r>
                      <w:r w:rsidRPr="00AD1C36">
                        <w:rPr>
                          <w:rStyle w:val="fontstyle31"/>
                          <w:rFonts w:ascii="Times New Roman" w:hAnsi="Times New Roman"/>
                          <w:i w:val="0"/>
                          <w:iCs w:val="0"/>
                          <w:color w:val="auto"/>
                          <w:sz w:val="16"/>
                          <w:szCs w:val="16"/>
                        </w:rPr>
                        <w:t>Δ</w:t>
                      </w:r>
                      <w:r w:rsidRPr="005351B3">
                        <w:rPr>
                          <w:rStyle w:val="fontstyle21"/>
                          <w:rFonts w:ascii="Times New Roman" w:hAnsi="Times New Roman"/>
                          <w:i w:val="0"/>
                          <w:iCs w:val="0"/>
                          <w:color w:val="auto"/>
                          <w:sz w:val="16"/>
                          <w:szCs w:val="16"/>
                        </w:rPr>
                        <w:t>Vpv (</w:t>
                      </w:r>
                      <w:r w:rsidRPr="005351B3">
                        <w:rPr>
                          <w:rStyle w:val="fontstyle01"/>
                          <w:rFonts w:ascii="Times New Roman" w:hAnsi="Times New Roman"/>
                          <w:b w:val="0"/>
                          <w:bCs w:val="0"/>
                          <w:color w:val="auto"/>
                          <w:sz w:val="16"/>
                          <w:szCs w:val="16"/>
                        </w:rPr>
                        <w:t>c</w:t>
                      </w:r>
                      <w:r w:rsidRPr="005351B3">
                        <w:rPr>
                          <w:rStyle w:val="fontstyle21"/>
                          <w:rFonts w:ascii="Times New Roman" w:hAnsi="Times New Roman"/>
                          <w:i w:val="0"/>
                          <w:iCs w:val="0"/>
                          <w:color w:val="auto"/>
                          <w:sz w:val="16"/>
                          <w:szCs w:val="16"/>
                        </w:rPr>
                        <w:t xml:space="preserve">) output </w:t>
                      </w:r>
                      <w:r w:rsidRPr="00AD1C36">
                        <w:rPr>
                          <w:rStyle w:val="fontstyle31"/>
                          <w:rFonts w:ascii="Times New Roman" w:hAnsi="Times New Roman"/>
                          <w:i w:val="0"/>
                          <w:iCs w:val="0"/>
                          <w:color w:val="auto"/>
                          <w:sz w:val="16"/>
                          <w:szCs w:val="16"/>
                        </w:rPr>
                        <w:t>Δ</w:t>
                      </w:r>
                      <w:r w:rsidR="00073B7E">
                        <w:rPr>
                          <w:rStyle w:val="fontstyle21"/>
                          <w:rFonts w:ascii="Times New Roman" w:hAnsi="Times New Roman"/>
                          <w:i w:val="0"/>
                          <w:iCs w:val="0"/>
                          <w:color w:val="auto"/>
                          <w:sz w:val="16"/>
                          <w:szCs w:val="16"/>
                          <w:lang w:val="en-US"/>
                        </w:rPr>
                        <w:t>V</w:t>
                      </w:r>
                      <w:r w:rsidRPr="005351B3">
                        <w:rPr>
                          <w:rStyle w:val="fontstyle21"/>
                          <w:rFonts w:ascii="Times New Roman" w:hAnsi="Times New Roman"/>
                          <w:i w:val="0"/>
                          <w:iCs w:val="0"/>
                          <w:color w:val="auto"/>
                          <w:sz w:val="16"/>
                          <w:szCs w:val="16"/>
                        </w:rPr>
                        <w:t>ref</w:t>
                      </w:r>
                      <w:r>
                        <w:rPr>
                          <w:rStyle w:val="fontstyle21"/>
                          <w:rFonts w:ascii="Times New Roman" w:hAnsi="Times New Roman"/>
                          <w:i w:val="0"/>
                          <w:iCs w:val="0"/>
                          <w:color w:val="auto"/>
                          <w:sz w:val="16"/>
                          <w:szCs w:val="16"/>
                          <w:lang w:val="en-US"/>
                        </w:rPr>
                        <w:t>.</w:t>
                      </w:r>
                    </w:p>
                  </w:txbxContent>
                </v:textbox>
                <w10:wrap type="topAndBottom"/>
              </v:shape>
            </w:pict>
          </mc:Fallback>
        </mc:AlternateContent>
      </w:r>
      <w:r w:rsidR="00B554EF" w:rsidRPr="00B554EF">
        <w:rPr>
          <w:rStyle w:val="tlid-translation"/>
          <w:lang w:val="en"/>
        </w:rPr>
        <w:t>In the inference stage, decisions are made by establishing logical relationships between the inputs and the output while defining the membership rules. The inference rules are then formulated in Table 2. Finally, during the defuzzification process, the fuzzy output subsets are converted into numerical values.</w:t>
      </w:r>
      <w:r w:rsidR="00BA641B">
        <w:rPr>
          <w:rStyle w:val="tlid-translation"/>
          <w:lang w:val="en"/>
        </w:rPr>
        <w:t xml:space="preserve"> </w:t>
      </w:r>
      <w:r w:rsidR="00BA641B" w:rsidRPr="00BA641B">
        <w:rPr>
          <w:rStyle w:val="tlid-translation"/>
          <w:lang w:val="en"/>
        </w:rPr>
        <w:t>Figure 7 is the surface representation of the membership functions for the fuzzy model.</w:t>
      </w:r>
      <w:r w:rsidR="000075FD" w:rsidRPr="000075FD">
        <w:rPr>
          <w:b/>
          <w:lang w:val="en"/>
        </w:rPr>
        <w:t xml:space="preserve"> </w:t>
      </w:r>
    </w:p>
    <w:p w14:paraId="582A6E21" w14:textId="5949ECC6" w:rsidR="000075FD" w:rsidRPr="007B5111" w:rsidRDefault="000075FD" w:rsidP="00624F32">
      <w:pPr>
        <w:pStyle w:val="Heading3"/>
        <w:rPr>
          <w:lang w:val="en-GB"/>
        </w:rPr>
      </w:pPr>
      <w:r w:rsidRPr="007B5111">
        <w:rPr>
          <w:lang w:val="en"/>
        </w:rPr>
        <w:t>Particle swarm optimization algorithm</w:t>
      </w:r>
    </w:p>
    <w:p w14:paraId="6ECFC0C7" w14:textId="5E5F7C91" w:rsidR="000075FD" w:rsidRPr="007B5111" w:rsidRDefault="000075FD" w:rsidP="000075FD">
      <w:pPr>
        <w:pStyle w:val="NormalWeb"/>
        <w:spacing w:before="120" w:beforeAutospacing="0" w:after="120" w:afterAutospacing="0"/>
        <w:jc w:val="both"/>
        <w:rPr>
          <w:rStyle w:val="tlid-translation"/>
          <w:sz w:val="20"/>
          <w:szCs w:val="20"/>
          <w:lang w:val="en"/>
        </w:rPr>
      </w:pPr>
      <w:r>
        <w:rPr>
          <w:rStyle w:val="tlid-translation"/>
          <w:sz w:val="20"/>
          <w:szCs w:val="20"/>
          <w:lang w:val="en"/>
        </w:rPr>
        <w:t xml:space="preserve">       </w:t>
      </w:r>
      <w:r w:rsidRPr="00C00D27">
        <w:rPr>
          <w:rStyle w:val="tlid-translation"/>
          <w:sz w:val="20"/>
          <w:szCs w:val="20"/>
          <w:lang w:val="en"/>
        </w:rPr>
        <w:t>The PSO (</w:t>
      </w:r>
      <w:r>
        <w:rPr>
          <w:rStyle w:val="tlid-translation"/>
          <w:sz w:val="20"/>
          <w:szCs w:val="20"/>
          <w:lang w:val="en"/>
        </w:rPr>
        <w:t>p</w:t>
      </w:r>
      <w:r w:rsidRPr="00C00D27">
        <w:rPr>
          <w:rStyle w:val="tlid-translation"/>
          <w:sz w:val="20"/>
          <w:szCs w:val="20"/>
          <w:lang w:val="en"/>
        </w:rPr>
        <w:t xml:space="preserve">article </w:t>
      </w:r>
      <w:r>
        <w:rPr>
          <w:rStyle w:val="tlid-translation"/>
          <w:sz w:val="20"/>
          <w:szCs w:val="20"/>
          <w:lang w:val="en"/>
        </w:rPr>
        <w:t>s</w:t>
      </w:r>
      <w:r w:rsidRPr="00C00D27">
        <w:rPr>
          <w:rStyle w:val="tlid-translation"/>
          <w:sz w:val="20"/>
          <w:szCs w:val="20"/>
          <w:lang w:val="en"/>
        </w:rPr>
        <w:t xml:space="preserve">warm </w:t>
      </w:r>
      <w:r>
        <w:rPr>
          <w:rStyle w:val="tlid-translation"/>
          <w:sz w:val="20"/>
          <w:szCs w:val="20"/>
          <w:lang w:val="en"/>
        </w:rPr>
        <w:t>o</w:t>
      </w:r>
      <w:r w:rsidRPr="00C00D27">
        <w:rPr>
          <w:rStyle w:val="tlid-translation"/>
          <w:sz w:val="20"/>
          <w:szCs w:val="20"/>
          <w:lang w:val="en"/>
        </w:rPr>
        <w:t>ptimization) algorithm was initially developed by Kennedy and R. Eberhart</w:t>
      </w:r>
      <w:r>
        <w:rPr>
          <w:rStyle w:val="tlid-translation"/>
          <w:sz w:val="20"/>
          <w:szCs w:val="20"/>
          <w:lang w:val="en"/>
        </w:rPr>
        <w:t xml:space="preserve"> </w:t>
      </w:r>
      <w:r w:rsidRPr="007B5111">
        <w:rPr>
          <w:rStyle w:val="tlid-translation"/>
          <w:sz w:val="20"/>
          <w:szCs w:val="20"/>
          <w:lang w:val="en"/>
        </w:rPr>
        <w:fldChar w:fldCharType="begin" w:fldLock="1"/>
      </w:r>
      <w:r>
        <w:rPr>
          <w:rStyle w:val="tlid-translation"/>
          <w:sz w:val="20"/>
          <w:szCs w:val="20"/>
          <w:lang w:val="en"/>
        </w:rPr>
        <w:instrText>ADDIN CSL_CITATION {"citationItems":[{"id":"ITEM-1","itemData":{"DOI":"10.1007/978-3-030-61111-8_2","ISBN":"0780327683","ISSN":"18609503","abstract":"Particle Swarm Optimization (PSO) was built by mimicking the navigation pattern of entities, such as flock of birds or school of fishes. The algorithm uses established particles that wing over a search space for global optima location. Throughout the PSO iteration process, each particle updates its location based on the preceding knowledge or experience as well as the knowledge obtained from the neighborhood search. Detailed information on PSO and swarming behaviour of creatures is presented. Application of PSO in numerical optimization was implemented in the software MATLAB. The PSO convergence characteristic is presented, with best fitness function value obtained with the PSO model was –170 corresponding to the updated gbest (5 –5 5).","author":[{"dropping-particle":"","family":"Okwu","given":"Modestus O.","non-dropping-particle":"","parse-names":false,"suffix":""},{"dropping-particle":"","family":"Tartibu","given":"Lagouge K.","non-dropping-particle":"","parse-names":false,"suffix":""}],"container-title":"Studies in Computational Intelligence","id":"ITEM-1","issued":{"date-parts":[["2021"]]},"page":"5-13","title":"Particle Swarm Optimisation","type":"article-journal","volume":"927"},"uris":["http://www.mendeley.com/documents/?uuid=1a7a171e-78a2-4b39-a505-fe8582cc55c8"]}],"mendeley":{"formattedCitation":"[23]","plainTextFormattedCitation":"[23]","previouslyFormattedCitation":"[23]"},"properties":{"noteIndex":0},"schema":"https://github.com/citation-style-language/schema/raw/master/csl-citation.json"}</w:instrText>
      </w:r>
      <w:r w:rsidRPr="007B5111">
        <w:rPr>
          <w:rStyle w:val="tlid-translation"/>
          <w:sz w:val="20"/>
          <w:szCs w:val="20"/>
          <w:lang w:val="en"/>
        </w:rPr>
        <w:fldChar w:fldCharType="separate"/>
      </w:r>
      <w:r w:rsidRPr="002E6C46">
        <w:rPr>
          <w:rStyle w:val="tlid-translation"/>
          <w:noProof/>
          <w:sz w:val="20"/>
          <w:szCs w:val="20"/>
          <w:lang w:val="en"/>
        </w:rPr>
        <w:t>[23]</w:t>
      </w:r>
      <w:r w:rsidRPr="007B5111">
        <w:rPr>
          <w:rStyle w:val="tlid-translation"/>
          <w:sz w:val="20"/>
          <w:szCs w:val="20"/>
          <w:lang w:val="en"/>
        </w:rPr>
        <w:fldChar w:fldCharType="end"/>
      </w:r>
      <w:r>
        <w:rPr>
          <w:rStyle w:val="tlid-translation"/>
          <w:sz w:val="20"/>
          <w:szCs w:val="20"/>
          <w:lang w:val="en"/>
        </w:rPr>
        <w:t xml:space="preserve">. </w:t>
      </w:r>
      <w:r w:rsidRPr="00C00D27">
        <w:rPr>
          <w:rStyle w:val="tlid-translation"/>
          <w:sz w:val="20"/>
          <w:szCs w:val="20"/>
          <w:lang w:val="en"/>
        </w:rPr>
        <w:t>It is an iterative algorithm belonging to the category of evolutionary stochastic methods with rapid convergence. Numerous applications of this algorithm in various fields, particularly in engineering, have demonstrated its superiority over other stochastic methods such as ant colony optimization, biogeography, and genetic algorithms. At each computational step, individual values are compared based on the objective function, and new guides are selected. During its execution, the algorithm proceeds through the steps outlined in the flowchart depicted in Figure 8. The position and velocity of each particle are update</w:t>
      </w:r>
      <w:r>
        <w:rPr>
          <w:rStyle w:val="tlid-translation"/>
          <w:sz w:val="20"/>
          <w:szCs w:val="20"/>
          <w:lang w:val="en"/>
        </w:rPr>
        <w:t xml:space="preserve">d using (14). </w:t>
      </w:r>
    </w:p>
    <w:p w14:paraId="39AD5E51" w14:textId="2027DE07" w:rsidR="004F2A5D" w:rsidRPr="007B5111" w:rsidRDefault="004504B6" w:rsidP="000075FD">
      <w:pPr>
        <w:pStyle w:val="TableHeading"/>
        <w:rPr>
          <w:rStyle w:val="tlid-translation"/>
          <w:sz w:val="20"/>
          <w:lang w:val="en"/>
        </w:rPr>
      </w:pPr>
      <w:r>
        <w:rPr>
          <w:rStyle w:val="tlid-translation"/>
          <w:sz w:val="20"/>
          <w:lang w:val="en"/>
        </w:rPr>
        <w:t xml:space="preserve">       </w:t>
      </w:r>
      <w:r w:rsidR="0075736E" w:rsidRPr="007B5111">
        <w:rPr>
          <w:rStyle w:val="tlid-translation"/>
          <w:sz w:val="20"/>
          <w:lang w:val="en"/>
        </w:rPr>
        <w:t xml:space="preserve"> </w:t>
      </w:r>
      <m:oMath>
        <m:d>
          <m:dPr>
            <m:begChr m:val="{"/>
            <m:endChr m:val=""/>
            <m:ctrlPr>
              <w:rPr>
                <w:rFonts w:ascii="Cambria Math" w:hAnsi="Cambria Math"/>
                <w:i/>
                <w:sz w:val="20"/>
                <w:lang w:val="en-US"/>
              </w:rPr>
            </m:ctrlPr>
          </m:dPr>
          <m:e>
            <m:m>
              <m:mPr>
                <m:mcs>
                  <m:mc>
                    <m:mcPr>
                      <m:count m:val="1"/>
                      <m:mcJc m:val="center"/>
                    </m:mcPr>
                  </m:mc>
                </m:mcs>
                <m:ctrlPr>
                  <w:rPr>
                    <w:rFonts w:ascii="Cambria Math" w:hAnsi="Cambria Math"/>
                    <w:i/>
                    <w:sz w:val="20"/>
                    <w:lang w:val="en-US"/>
                  </w:rPr>
                </m:ctrlPr>
              </m:mPr>
              <m:mr>
                <m:e>
                  <m:sSub>
                    <m:sSubPr>
                      <m:ctrlPr>
                        <w:rPr>
                          <w:rFonts w:ascii="Cambria Math" w:hAnsi="Cambria Math"/>
                          <w:i/>
                          <w:sz w:val="20"/>
                          <w:lang w:val="en-US"/>
                        </w:rPr>
                      </m:ctrlPr>
                    </m:sSubPr>
                    <m:e>
                      <m:r>
                        <w:rPr>
                          <w:rFonts w:ascii="Cambria Math" w:hAnsi="Cambria Math"/>
                          <w:sz w:val="20"/>
                          <w:lang w:val="en-US"/>
                        </w:rPr>
                        <m:t>V</m:t>
                      </m:r>
                    </m:e>
                    <m:sub>
                      <m:r>
                        <w:rPr>
                          <w:rFonts w:ascii="Cambria Math" w:hAnsi="Cambria Math"/>
                          <w:sz w:val="20"/>
                          <w:lang w:val="en-US"/>
                        </w:rPr>
                        <m:t>i+1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γ</m:t>
                      </m:r>
                    </m:e>
                    <m:sub>
                      <m:r>
                        <w:rPr>
                          <w:rFonts w:ascii="Cambria Math" w:hAnsi="Cambria Math"/>
                          <w:sz w:val="20"/>
                          <w:lang w:val="en-US"/>
                        </w:rPr>
                        <m:t>1</m:t>
                      </m:r>
                    </m:sub>
                  </m:sSub>
                  <m:sSub>
                    <m:sSubPr>
                      <m:ctrlPr>
                        <w:rPr>
                          <w:rFonts w:ascii="Cambria Math" w:hAnsi="Cambria Math"/>
                          <w:i/>
                          <w:sz w:val="20"/>
                          <w:lang w:val="en-US"/>
                        </w:rPr>
                      </m:ctrlPr>
                    </m:sSubPr>
                    <m:e>
                      <m:r>
                        <w:rPr>
                          <w:rFonts w:ascii="Cambria Math" w:hAnsi="Cambria Math"/>
                          <w:sz w:val="20"/>
                          <w:lang w:val="en-US"/>
                        </w:rPr>
                        <m:t>V</m:t>
                      </m:r>
                    </m:e>
                    <m:sub>
                      <m:r>
                        <w:rPr>
                          <w:rFonts w:ascii="Cambria Math" w:hAnsi="Cambria Math"/>
                          <w:sz w:val="20"/>
                          <w:lang w:val="en-US"/>
                        </w:rPr>
                        <m:t>i</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γ</m:t>
                      </m:r>
                    </m:e>
                    <m:sub>
                      <m:r>
                        <w:rPr>
                          <w:rFonts w:ascii="Cambria Math" w:hAnsi="Cambria Math"/>
                          <w:sz w:val="20"/>
                          <w:lang w:val="en-US"/>
                        </w:rPr>
                        <m:t>2</m:t>
                      </m:r>
                    </m:sub>
                  </m:sSub>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x</m:t>
                          </m:r>
                        </m:e>
                        <m:sub>
                          <m:r>
                            <w:rPr>
                              <w:rFonts w:ascii="Cambria Math" w:hAnsi="Cambria Math"/>
                              <w:sz w:val="20"/>
                              <w:lang w:val="en-US"/>
                            </w:rPr>
                            <m:t>ip</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x</m:t>
                          </m:r>
                        </m:e>
                        <m:sub>
                          <m:r>
                            <w:rPr>
                              <w:rFonts w:ascii="Cambria Math" w:hAnsi="Cambria Math"/>
                              <w:sz w:val="20"/>
                              <w:lang w:val="en-US"/>
                            </w:rPr>
                            <m:t>i</m:t>
                          </m:r>
                        </m:sub>
                      </m:sSub>
                    </m:e>
                  </m:d>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γ</m:t>
                      </m:r>
                    </m:e>
                    <m:sub>
                      <m:r>
                        <w:rPr>
                          <w:rFonts w:ascii="Cambria Math" w:hAnsi="Cambria Math"/>
                          <w:sz w:val="20"/>
                          <w:lang w:val="en-US"/>
                        </w:rPr>
                        <m:t>P</m:t>
                      </m:r>
                    </m:sub>
                  </m:sSub>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x</m:t>
                          </m:r>
                        </m:e>
                        <m:sub>
                          <m:r>
                            <w:rPr>
                              <w:rFonts w:ascii="Cambria Math" w:hAnsi="Cambria Math"/>
                              <w:sz w:val="20"/>
                              <w:lang w:val="en-US"/>
                            </w:rPr>
                            <m:t>g</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x</m:t>
                          </m:r>
                        </m:e>
                        <m:sub>
                          <m:r>
                            <w:rPr>
                              <w:rFonts w:ascii="Cambria Math" w:hAnsi="Cambria Math"/>
                              <w:sz w:val="20"/>
                              <w:lang w:val="en-US"/>
                            </w:rPr>
                            <m:t>i</m:t>
                          </m:r>
                        </m:sub>
                      </m:sSub>
                    </m:e>
                  </m:d>
                </m:e>
              </m:mr>
              <m:mr>
                <m:e>
                  <m:sSub>
                    <m:sSubPr>
                      <m:ctrlPr>
                        <w:rPr>
                          <w:rFonts w:ascii="Cambria Math" w:hAnsi="Cambria Math"/>
                          <w:i/>
                          <w:sz w:val="20"/>
                          <w:lang w:val="en-US"/>
                        </w:rPr>
                      </m:ctrlPr>
                    </m:sSubPr>
                    <m:e>
                      <m:r>
                        <w:rPr>
                          <w:rFonts w:ascii="Cambria Math" w:hAnsi="Cambria Math"/>
                          <w:sz w:val="20"/>
                          <w:lang w:val="en-US"/>
                        </w:rPr>
                        <m:t>x</m:t>
                      </m:r>
                    </m:e>
                    <m:sub>
                      <m:r>
                        <w:rPr>
                          <w:rFonts w:ascii="Cambria Math" w:hAnsi="Cambria Math"/>
                          <w:sz w:val="20"/>
                          <w:lang w:val="en-US"/>
                        </w:rPr>
                        <m:t>i+1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x</m:t>
                      </m:r>
                    </m:e>
                    <m:sub>
                      <m:r>
                        <w:rPr>
                          <w:rFonts w:ascii="Cambria Math" w:hAnsi="Cambria Math"/>
                          <w:sz w:val="20"/>
                          <w:lang w:val="en-US"/>
                        </w:rPr>
                        <m:t>i</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V</m:t>
                      </m:r>
                    </m:e>
                    <m:sub>
                      <m:r>
                        <w:rPr>
                          <w:rFonts w:ascii="Cambria Math" w:hAnsi="Cambria Math"/>
                          <w:sz w:val="20"/>
                          <w:lang w:val="en-US"/>
                        </w:rPr>
                        <m:t>i+1</m:t>
                      </m:r>
                    </m:sub>
                  </m:sSub>
                </m:e>
              </m:mr>
            </m:m>
          </m:e>
        </m:d>
        <m:r>
          <w:rPr>
            <w:rFonts w:ascii="Cambria Math" w:hAnsi="Cambria Math"/>
            <w:sz w:val="20"/>
            <w:lang w:val="en-US"/>
          </w:rPr>
          <m:t xml:space="preserve"> </m:t>
        </m:r>
      </m:oMath>
      <w:r w:rsidR="004F2A5D" w:rsidRPr="007B5111">
        <w:rPr>
          <w:sz w:val="20"/>
          <w:lang w:val="en-US"/>
        </w:rPr>
        <w:t xml:space="preserve"> </w:t>
      </w:r>
      <w:r>
        <w:rPr>
          <w:sz w:val="20"/>
          <w:lang w:val="en-US"/>
        </w:rPr>
        <w:t xml:space="preserve">    </w:t>
      </w:r>
      <w:r w:rsidR="004B0110" w:rsidRPr="007B5111">
        <w:rPr>
          <w:rStyle w:val="tlid-translation"/>
          <w:sz w:val="20"/>
          <w:lang w:val="en"/>
        </w:rPr>
        <w:t>(14)</w:t>
      </w:r>
      <w:r w:rsidR="004F2A5D" w:rsidRPr="007B5111">
        <w:rPr>
          <w:sz w:val="20"/>
          <w:lang w:val="en-US"/>
        </w:rPr>
        <w:t xml:space="preserve">                                 </w:t>
      </w:r>
    </w:p>
    <w:p w14:paraId="587BBD7C" w14:textId="70F72AF6" w:rsidR="00EB1D3E" w:rsidRDefault="004F2A5D" w:rsidP="000075FD">
      <w:pPr>
        <w:spacing w:before="120"/>
        <w:rPr>
          <w:rStyle w:val="tlid-translation"/>
          <w:lang w:val="en"/>
        </w:rPr>
      </w:pPr>
      <w:r w:rsidRPr="007B5111">
        <w:rPr>
          <w:lang w:val="en-US"/>
        </w:rPr>
        <w:t>With</w:t>
      </w:r>
      <m:oMath>
        <m:r>
          <w:rPr>
            <w:rFonts w:ascii="Cambria Math" w:hAnsi="Cambria Math"/>
            <w:lang w:val="en-US"/>
          </w:rPr>
          <m:t xml:space="preserve"> </m:t>
        </m:r>
        <m:sSub>
          <m:sSubPr>
            <m:ctrlPr>
              <w:rPr>
                <w:rFonts w:ascii="Cambria Math" w:hAnsi="Cambria Math"/>
                <w:i/>
              </w:rPr>
            </m:ctrlPr>
          </m:sSubPr>
          <m:e>
            <m:r>
              <w:rPr>
                <w:rFonts w:ascii="Cambria Math" w:hAnsi="Cambria Math"/>
              </w:rPr>
              <m:t>γ</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rPr>
            </m:ctrlPr>
          </m:sSubPr>
          <m:e>
            <m:r>
              <w:rPr>
                <w:rFonts w:ascii="Cambria Math" w:hAnsi="Cambria Math"/>
              </w:rPr>
              <m:t>γ</m:t>
            </m:r>
          </m:e>
          <m:sub>
            <m:r>
              <w:rPr>
                <w:rFonts w:ascii="Cambria Math" w:hAnsi="Cambria Math"/>
                <w:lang w:val="en-US"/>
              </w:rPr>
              <m:t>2</m:t>
            </m:r>
          </m:sub>
        </m:sSub>
        <m:r>
          <w:rPr>
            <w:rFonts w:ascii="Cambria Math" w:hAnsi="Cambria Math"/>
            <w:lang w:val="en-US"/>
          </w:rPr>
          <m:t xml:space="preserve">, </m:t>
        </m:r>
        <m:sSub>
          <m:sSubPr>
            <m:ctrlPr>
              <w:rPr>
                <w:rFonts w:ascii="Cambria Math" w:hAnsi="Cambria Math"/>
                <w:i/>
              </w:rPr>
            </m:ctrlPr>
          </m:sSubPr>
          <m:e>
            <m:r>
              <w:rPr>
                <w:rFonts w:ascii="Cambria Math" w:hAnsi="Cambria Math"/>
              </w:rPr>
              <m:t>γ</m:t>
            </m:r>
          </m:e>
          <m:sub>
            <m:r>
              <w:rPr>
                <w:rFonts w:ascii="Cambria Math" w:hAnsi="Cambria Math"/>
              </w:rPr>
              <m:t>p</m:t>
            </m:r>
          </m:sub>
        </m:sSub>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0 1</m:t>
            </m:r>
          </m:e>
        </m:d>
      </m:oMath>
      <w:r w:rsidRPr="007B5111">
        <w:rPr>
          <w:lang w:val="en-US"/>
        </w:rPr>
        <w:t>.</w:t>
      </w:r>
      <m:oMath>
        <m:r>
          <w:rPr>
            <w:rFonts w:ascii="Cambria Math" w:hAnsi="Cambria Math"/>
            <w:lang w:val="en-US"/>
          </w:rPr>
          <m:t xml:space="preserve"> </m:t>
        </m:r>
        <m:sSub>
          <m:sSubPr>
            <m:ctrlPr>
              <w:rPr>
                <w:rFonts w:ascii="Cambria Math" w:hAnsi="Cambria Math"/>
                <w:i/>
              </w:rPr>
            </m:ctrlPr>
          </m:sSubPr>
          <m:e>
            <m:r>
              <w:rPr>
                <w:rFonts w:ascii="Cambria Math" w:hAnsi="Cambria Math"/>
              </w:rPr>
              <m:t>x</m:t>
            </m:r>
          </m:e>
          <m:sub>
            <m:r>
              <w:rPr>
                <w:rFonts w:ascii="Cambria Math" w:hAnsi="Cambria Math"/>
              </w:rPr>
              <m:t>ip</m:t>
            </m:r>
          </m:sub>
        </m:sSub>
        <m:r>
          <w:rPr>
            <w:rFonts w:ascii="Cambria Math" w:hAnsi="Cambria Math"/>
            <w:lang w:val="en-US"/>
          </w:rPr>
          <m:t xml:space="preserve"> </m:t>
        </m:r>
        <m:r>
          <w:rPr>
            <w:rFonts w:ascii="Cambria Math" w:hAnsi="Cambria Math"/>
          </w:rPr>
          <m:t>et</m:t>
        </m:r>
        <m:r>
          <w:rPr>
            <w:rFonts w:ascii="Cambria Math" w:hAnsi="Cambria Math"/>
            <w:lang w:val="en-US"/>
          </w:rPr>
          <m:t xml:space="preserve"> </m:t>
        </m:r>
        <m:sSub>
          <m:sSubPr>
            <m:ctrlPr>
              <w:rPr>
                <w:rFonts w:ascii="Cambria Math" w:hAnsi="Cambria Math"/>
                <w:i/>
              </w:rPr>
            </m:ctrlPr>
          </m:sSubPr>
          <m:e>
            <m:r>
              <w:rPr>
                <w:rFonts w:ascii="Cambria Math" w:hAnsi="Cambria Math"/>
              </w:rPr>
              <m:t>x</m:t>
            </m:r>
            <m:r>
              <w:rPr>
                <w:rFonts w:ascii="Cambria Math" w:hAnsi="Cambria Math"/>
                <w:i/>
              </w:rPr>
              <w:fldChar w:fldCharType="begin"/>
            </m:r>
            <m:r>
              <w:rPr>
                <w:rFonts w:ascii="Cambria Math" w:hAnsi="Cambria Math"/>
                <w:i/>
              </w:rPr>
              <w:fldChar w:fldCharType="end"/>
            </m:r>
          </m:e>
          <m:sub>
            <m:r>
              <w:rPr>
                <w:rFonts w:ascii="Cambria Math" w:hAnsi="Cambria Math"/>
              </w:rPr>
              <m:t>g</m:t>
            </m:r>
            <m:r>
              <w:rPr>
                <w:rFonts w:ascii="Cambria Math" w:hAnsi="Cambria Math"/>
                <w:lang w:val="en-GB"/>
              </w:rPr>
              <m:t xml:space="preserve">  </m:t>
            </m:r>
          </m:sub>
        </m:sSub>
      </m:oMath>
      <w:r w:rsidR="004504B6">
        <w:rPr>
          <w:lang w:val="en-US"/>
        </w:rPr>
        <w:t xml:space="preserve">, </w:t>
      </w:r>
      <w:r w:rsidR="00C00D27" w:rsidRPr="00C00D27">
        <w:rPr>
          <w:lang w:val="en"/>
        </w:rPr>
        <w:t>respectively</w:t>
      </w:r>
      <w:r w:rsidR="00073B7E">
        <w:rPr>
          <w:lang w:val="en"/>
        </w:rPr>
        <w:t xml:space="preserve">, </w:t>
      </w:r>
      <w:r w:rsidR="004504B6">
        <w:rPr>
          <w:lang w:val="en"/>
        </w:rPr>
        <w:t>r</w:t>
      </w:r>
      <w:r w:rsidR="00C00D27" w:rsidRPr="00C00D27">
        <w:rPr>
          <w:lang w:val="en"/>
        </w:rPr>
        <w:t>epresent the best position of the ith particle from the first iteration and the best global position of the entire swarm.</w:t>
      </w:r>
      <w:r w:rsidR="00E96414">
        <w:rPr>
          <w:lang w:val="en"/>
        </w:rPr>
        <w:t xml:space="preserv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m:t>
            </m:r>
          </m:sub>
        </m:sSub>
      </m:oMath>
      <w:r w:rsidR="00E96414">
        <w:rPr>
          <w:lang w:val="en-US"/>
        </w:rPr>
        <w:t xml:space="preserve"> is the </w:t>
      </w:r>
      <w:r w:rsidR="00E96414" w:rsidRPr="00C00D27">
        <w:rPr>
          <w:rStyle w:val="tlid-translation"/>
          <w:lang w:val="en"/>
        </w:rPr>
        <w:t>velocity of each particle</w:t>
      </w:r>
      <w:r w:rsidR="00E96414">
        <w:rPr>
          <w:rStyle w:val="tlid-translation"/>
          <w:lang w:val="en"/>
        </w:rPr>
        <w:t>.</w:t>
      </w:r>
    </w:p>
    <w:p w14:paraId="1675E7BB" w14:textId="34C3DDAA" w:rsidR="000075FD" w:rsidRDefault="000075FD" w:rsidP="00073B7E">
      <w:pPr>
        <w:rPr>
          <w:lang w:val="en" w:eastAsia="fr-FR"/>
        </w:rPr>
      </w:pPr>
      <w:r w:rsidRPr="007B5111">
        <w:rPr>
          <w:lang w:val="en" w:eastAsia="fr-FR"/>
        </w:rPr>
        <w:t xml:space="preserve">The PSO optimization algorithm's task is to calculate the gain </w:t>
      </w:r>
      <w:r w:rsidRPr="007B5111">
        <w:rPr>
          <w:i/>
          <w:lang w:val="en" w:eastAsia="fr-FR"/>
        </w:rPr>
        <w:t>K</w:t>
      </w:r>
      <w:r w:rsidRPr="007B5111">
        <w:rPr>
          <w:i/>
          <w:vertAlign w:val="subscript"/>
          <w:lang w:val="en" w:eastAsia="fr-FR"/>
        </w:rPr>
        <w:t>1</w:t>
      </w:r>
      <w:r w:rsidRPr="007B5111">
        <w:rPr>
          <w:i/>
          <w:lang w:val="en" w:eastAsia="fr-FR"/>
        </w:rPr>
        <w:t>, K</w:t>
      </w:r>
      <w:r w:rsidRPr="007B5111">
        <w:rPr>
          <w:i/>
          <w:vertAlign w:val="subscript"/>
          <w:lang w:val="en" w:eastAsia="fr-FR"/>
        </w:rPr>
        <w:t>2</w:t>
      </w:r>
      <w:r w:rsidRPr="007B5111">
        <w:rPr>
          <w:i/>
          <w:lang w:val="en" w:eastAsia="fr-FR"/>
        </w:rPr>
        <w:t>, K</w:t>
      </w:r>
      <w:r w:rsidRPr="007B5111">
        <w:rPr>
          <w:i/>
          <w:vertAlign w:val="subscript"/>
          <w:lang w:val="en" w:eastAsia="fr-FR"/>
        </w:rPr>
        <w:t>3</w:t>
      </w:r>
      <w:r w:rsidRPr="007B5111">
        <w:rPr>
          <w:i/>
          <w:lang w:val="en" w:eastAsia="fr-FR"/>
        </w:rPr>
        <w:t xml:space="preserve"> </w:t>
      </w:r>
      <w:r w:rsidRPr="007B5111">
        <w:rPr>
          <w:lang w:val="en" w:eastAsia="fr-FR"/>
        </w:rPr>
        <w:t>for fuzzy logic</w:t>
      </w:r>
      <w:r w:rsidRPr="007B5111">
        <w:rPr>
          <w:i/>
          <w:lang w:val="en" w:eastAsia="fr-FR"/>
        </w:rPr>
        <w:t xml:space="preserve">, </w:t>
      </w:r>
      <w:proofErr w:type="spellStart"/>
      <w:r w:rsidRPr="007B5111">
        <w:rPr>
          <w:i/>
          <w:lang w:val="en" w:eastAsia="fr-FR"/>
        </w:rPr>
        <w:t>k</w:t>
      </w:r>
      <w:r w:rsidRPr="007B5111">
        <w:rPr>
          <w:i/>
          <w:vertAlign w:val="subscript"/>
          <w:lang w:val="en" w:eastAsia="fr-FR"/>
        </w:rPr>
        <w:t>v</w:t>
      </w:r>
      <w:proofErr w:type="spellEnd"/>
      <w:r w:rsidRPr="007B5111">
        <w:rPr>
          <w:i/>
          <w:lang w:val="en" w:eastAsia="fr-FR"/>
        </w:rPr>
        <w:t>, k</w:t>
      </w:r>
      <w:r w:rsidRPr="007B5111">
        <w:rPr>
          <w:i/>
          <w:vertAlign w:val="subscript"/>
          <w:lang w:val="en" w:eastAsia="fr-FR"/>
        </w:rPr>
        <w:t>i</w:t>
      </w:r>
      <w:r w:rsidRPr="007B5111">
        <w:rPr>
          <w:lang w:val="en" w:eastAsia="fr-FR"/>
        </w:rPr>
        <w:t xml:space="preserve"> for </w:t>
      </w:r>
      <w:r>
        <w:rPr>
          <w:lang w:val="en" w:eastAsia="fr-FR"/>
        </w:rPr>
        <w:t>s</w:t>
      </w:r>
      <w:r w:rsidRPr="007B5111">
        <w:rPr>
          <w:lang w:val="en" w:eastAsia="fr-FR"/>
        </w:rPr>
        <w:t xml:space="preserve">liding mode, and </w:t>
      </w:r>
      <w:proofErr w:type="spellStart"/>
      <w:r w:rsidRPr="007B5111">
        <w:rPr>
          <w:i/>
          <w:lang w:val="en" w:eastAsia="fr-FR"/>
        </w:rPr>
        <w:t>k</w:t>
      </w:r>
      <w:r w:rsidRPr="007B5111">
        <w:rPr>
          <w:i/>
          <w:vertAlign w:val="subscript"/>
          <w:lang w:val="en" w:eastAsia="fr-FR"/>
        </w:rPr>
        <w:t>pv</w:t>
      </w:r>
      <w:proofErr w:type="spellEnd"/>
      <w:r w:rsidRPr="007B5111">
        <w:rPr>
          <w:i/>
          <w:lang w:val="en" w:eastAsia="fr-FR"/>
        </w:rPr>
        <w:t xml:space="preserve">, </w:t>
      </w:r>
      <w:proofErr w:type="spellStart"/>
      <w:r w:rsidRPr="007B5111">
        <w:rPr>
          <w:i/>
          <w:lang w:val="en" w:eastAsia="fr-FR"/>
        </w:rPr>
        <w:t>k</w:t>
      </w:r>
      <w:r w:rsidRPr="007B5111">
        <w:rPr>
          <w:i/>
          <w:vertAlign w:val="subscript"/>
          <w:lang w:val="en" w:eastAsia="fr-FR"/>
        </w:rPr>
        <w:t>iv</w:t>
      </w:r>
      <w:proofErr w:type="spellEnd"/>
      <w:r w:rsidRPr="007B5111">
        <w:rPr>
          <w:i/>
          <w:lang w:val="en" w:eastAsia="fr-FR"/>
        </w:rPr>
        <w:t>, k</w:t>
      </w:r>
      <w:r w:rsidRPr="007B5111">
        <w:rPr>
          <w:i/>
          <w:vertAlign w:val="subscript"/>
          <w:lang w:val="en" w:eastAsia="fr-FR"/>
        </w:rPr>
        <w:t>pc</w:t>
      </w:r>
      <w:r w:rsidRPr="007B5111">
        <w:rPr>
          <w:lang w:val="en" w:eastAsia="fr-FR"/>
        </w:rPr>
        <w:t xml:space="preserve">, and </w:t>
      </w:r>
      <w:proofErr w:type="spellStart"/>
      <w:r w:rsidRPr="007B5111">
        <w:rPr>
          <w:i/>
          <w:lang w:val="en" w:eastAsia="fr-FR"/>
        </w:rPr>
        <w:t>kic</w:t>
      </w:r>
      <w:proofErr w:type="spellEnd"/>
      <w:r w:rsidRPr="007B5111">
        <w:rPr>
          <w:lang w:val="en" w:eastAsia="fr-FR"/>
        </w:rPr>
        <w:t xml:space="preserve"> for two PI that minimize the criterion </w:t>
      </w:r>
      <w:r w:rsidRPr="007B5111">
        <w:rPr>
          <w:i/>
          <w:lang w:val="en" w:eastAsia="fr-FR"/>
        </w:rPr>
        <w:t>J</w:t>
      </w:r>
      <w:r w:rsidRPr="007B5111">
        <w:rPr>
          <w:lang w:val="en" w:eastAsia="fr-FR"/>
        </w:rPr>
        <w:t xml:space="preserve"> from iteration to iteration. In total, nine variables must be set for each control loop. As a result, we have nine objective functions, each of which is the minimization of the absolute integral of the error determined by (15)</w:t>
      </w:r>
      <w:r>
        <w:rPr>
          <w:lang w:val="en" w:eastAsia="fr-FR"/>
        </w:rPr>
        <w:t>.</w:t>
      </w:r>
      <w:r w:rsidRPr="007B5111">
        <w:rPr>
          <w:lang w:val="en" w:eastAsia="fr-FR"/>
        </w:rPr>
        <w:t xml:space="preserve"> </w:t>
      </w:r>
    </w:p>
    <w:p w14:paraId="7A9D5C84" w14:textId="77777777" w:rsidR="00331338" w:rsidRPr="007B5111" w:rsidRDefault="00331338" w:rsidP="00073B7E">
      <w:pPr>
        <w:rPr>
          <w:b/>
          <w:lang w:val="en" w:eastAsia="fr-FR"/>
        </w:rPr>
      </w:pPr>
    </w:p>
    <w:p w14:paraId="0CC2D314" w14:textId="4478DD27" w:rsidR="000075FD" w:rsidRDefault="002C4EB6" w:rsidP="002C4EB6">
      <w:pPr>
        <w:pStyle w:val="HTMLPreformatted"/>
        <w:jc w:val="center"/>
        <w:rPr>
          <w:rFonts w:ascii="Times New Roman" w:eastAsiaTheme="minorHAnsi" w:hAnsi="Times New Roman" w:cs="Times New Roman"/>
          <w:lang w:val="en-GB" w:eastAsia="en-US"/>
        </w:rPr>
      </w:pPr>
      <w:r>
        <w:rPr>
          <w:rFonts w:ascii="Times New Roman" w:hAnsi="Times New Roman" w:cs="Times New Roman"/>
          <w:lang w:eastAsia="en-US"/>
        </w:rPr>
        <w:t xml:space="preserve">                            </w:t>
      </w:r>
      <m:oMath>
        <m:sSub>
          <m:sSubPr>
            <m:ctrlPr>
              <w:rPr>
                <w:rFonts w:ascii="Cambria Math" w:eastAsiaTheme="minorHAnsi" w:hAnsi="Times New Roman" w:cs="Times New Roman"/>
                <w:i/>
                <w:lang w:eastAsia="en-US"/>
              </w:rPr>
            </m:ctrlPr>
          </m:sSubPr>
          <m:e>
            <m:r>
              <w:rPr>
                <w:rFonts w:ascii="Cambria Math" w:eastAsiaTheme="minorHAnsi" w:hAnsi="Times New Roman" w:cs="Times New Roman"/>
                <w:lang w:eastAsia="en-US"/>
              </w:rPr>
              <m:t>J</m:t>
            </m:r>
          </m:e>
          <m:sub>
            <m:r>
              <w:rPr>
                <w:rFonts w:ascii="Cambria Math" w:eastAsiaTheme="minorHAnsi" w:hAnsi="Times New Roman" w:cs="Times New Roman"/>
                <w:lang w:eastAsia="en-US"/>
              </w:rPr>
              <m:t>ITAE</m:t>
            </m:r>
          </m:sub>
        </m:sSub>
        <m:r>
          <w:rPr>
            <w:rFonts w:ascii="Cambria Math" w:eastAsiaTheme="minorHAnsi" w:hAnsi="Times New Roman" w:cs="Times New Roman"/>
            <w:lang w:eastAsia="en-US"/>
          </w:rPr>
          <m:t>=</m:t>
        </m:r>
        <m:nary>
          <m:naryPr>
            <m:ctrlPr>
              <w:rPr>
                <w:rFonts w:ascii="Cambria Math" w:eastAsiaTheme="minorHAnsi" w:hAnsi="Times New Roman" w:cs="Times New Roman"/>
                <w:i/>
                <w:lang w:eastAsia="en-US"/>
              </w:rPr>
            </m:ctrlPr>
          </m:naryPr>
          <m:sub>
            <m:r>
              <w:rPr>
                <w:rFonts w:ascii="Cambria Math" w:eastAsiaTheme="minorHAnsi" w:hAnsi="Times New Roman" w:cs="Times New Roman"/>
                <w:lang w:eastAsia="en-US"/>
              </w:rPr>
              <m:t>0</m:t>
            </m:r>
          </m:sub>
          <m:sup>
            <m:sSub>
              <m:sSubPr>
                <m:ctrlPr>
                  <w:rPr>
                    <w:rFonts w:ascii="Cambria Math" w:eastAsiaTheme="minorHAnsi" w:hAnsi="Times New Roman" w:cs="Times New Roman"/>
                    <w:i/>
                    <w:lang w:eastAsia="en-US"/>
                  </w:rPr>
                </m:ctrlPr>
              </m:sSubPr>
              <m:e>
                <m:r>
                  <w:rPr>
                    <w:rFonts w:ascii="Cambria Math" w:eastAsiaTheme="minorHAnsi" w:hAnsi="Times New Roman" w:cs="Times New Roman"/>
                    <w:lang w:eastAsia="en-US"/>
                  </w:rPr>
                  <m:t>t</m:t>
                </m:r>
              </m:e>
              <m:sub>
                <m:r>
                  <w:rPr>
                    <w:rFonts w:ascii="Cambria Math" w:eastAsiaTheme="minorHAnsi" w:hAnsi="Times New Roman" w:cs="Times New Roman"/>
                    <w:lang w:eastAsia="en-US"/>
                  </w:rPr>
                  <m:t>simul</m:t>
                </m:r>
              </m:sub>
            </m:sSub>
          </m:sup>
          <m:e>
            <m:d>
              <m:dPr>
                <m:begChr m:val="|"/>
                <m:endChr m:val="|"/>
                <m:ctrlPr>
                  <w:rPr>
                    <w:rFonts w:ascii="Cambria Math" w:eastAsiaTheme="minorHAnsi" w:hAnsi="Times New Roman" w:cs="Times New Roman"/>
                    <w:i/>
                    <w:lang w:eastAsia="en-US"/>
                  </w:rPr>
                </m:ctrlPr>
              </m:dPr>
              <m:e>
                <m:sSub>
                  <m:sSubPr>
                    <m:ctrlPr>
                      <w:rPr>
                        <w:rFonts w:ascii="Cambria Math" w:eastAsiaTheme="minorHAnsi" w:hAnsi="Times New Roman" w:cs="Times New Roman"/>
                        <w:i/>
                        <w:lang w:eastAsia="en-US"/>
                      </w:rPr>
                    </m:ctrlPr>
                  </m:sSubPr>
                  <m:e>
                    <m:r>
                      <w:rPr>
                        <w:rFonts w:ascii="Cambria Math" w:eastAsiaTheme="minorHAnsi" w:hAnsi="Times New Roman" w:cs="Times New Roman"/>
                        <w:lang w:eastAsia="en-US"/>
                      </w:rPr>
                      <m:t>e</m:t>
                    </m:r>
                  </m:e>
                  <m:sub>
                    <m:r>
                      <w:rPr>
                        <w:rFonts w:ascii="Cambria Math" w:eastAsiaTheme="minorHAnsi" w:hAnsi="Times New Roman" w:cs="Times New Roman"/>
                        <w:lang w:eastAsia="en-US"/>
                      </w:rPr>
                      <m:t>s</m:t>
                    </m:r>
                  </m:sub>
                </m:sSub>
                <m:ctrlPr>
                  <w:rPr>
                    <w:rFonts w:ascii="Cambria Math" w:eastAsiaTheme="minorHAnsi" w:hAnsi="Cambria Math" w:cs="Times New Roman"/>
                    <w:i/>
                    <w:lang w:eastAsia="en-US"/>
                  </w:rPr>
                </m:ctrlPr>
              </m:e>
            </m:d>
            <m:r>
              <w:rPr>
                <w:rFonts w:ascii="Cambria Math" w:eastAsiaTheme="minorHAnsi" w:hAnsi="Times New Roman" w:cs="Times New Roman"/>
                <w:lang w:eastAsia="en-US"/>
              </w:rPr>
              <m:t>tdt</m:t>
            </m:r>
          </m:e>
        </m:nary>
      </m:oMath>
      <w:r w:rsidR="000075FD" w:rsidRPr="007B5111">
        <w:rPr>
          <w:rFonts w:ascii="Times New Roman" w:eastAsiaTheme="minorHAnsi" w:hAnsi="Times New Roman" w:cs="Times New Roman"/>
          <w:lang w:val="en-GB" w:eastAsia="en-US"/>
        </w:rPr>
        <w:t xml:space="preserve">   </w:t>
      </w:r>
      <w:r w:rsidR="000B5107">
        <w:rPr>
          <w:rFonts w:ascii="Times New Roman" w:eastAsiaTheme="minorHAnsi" w:hAnsi="Times New Roman" w:cs="Times New Roman"/>
          <w:lang w:val="en-GB" w:eastAsia="en-US"/>
        </w:rPr>
        <w:t xml:space="preserve">                </w:t>
      </w:r>
      <w:r w:rsidR="000075FD" w:rsidRPr="007B5111">
        <w:rPr>
          <w:rFonts w:ascii="Times New Roman" w:eastAsiaTheme="minorHAnsi" w:hAnsi="Times New Roman" w:cs="Times New Roman"/>
          <w:lang w:val="en-GB" w:eastAsia="en-US"/>
        </w:rPr>
        <w:t xml:space="preserve"> </w:t>
      </w:r>
      <w:r w:rsidR="000075FD" w:rsidRPr="007B5111">
        <w:rPr>
          <w:rStyle w:val="tlid-translation"/>
          <w:rFonts w:ascii="Times New Roman" w:hAnsi="Times New Roman" w:cs="Times New Roman"/>
          <w:lang w:val="en"/>
        </w:rPr>
        <w:t>(15)</w:t>
      </w:r>
      <w:r w:rsidR="000075FD" w:rsidRPr="007B5111">
        <w:rPr>
          <w:rFonts w:ascii="Times New Roman" w:eastAsiaTheme="minorHAnsi" w:hAnsi="Times New Roman" w:cs="Times New Roman"/>
          <w:lang w:val="en-GB" w:eastAsia="en-US"/>
        </w:rPr>
        <w:t xml:space="preserve">    </w:t>
      </w:r>
    </w:p>
    <w:p w14:paraId="0A8C30C5" w14:textId="5E655472" w:rsidR="000075FD" w:rsidRPr="007B5111" w:rsidRDefault="000075FD" w:rsidP="000075FD">
      <w:pPr>
        <w:ind w:firstLine="0"/>
        <w:rPr>
          <w:w w:val="108"/>
          <w:lang w:val="en-GB"/>
        </w:rPr>
      </w:pPr>
      <w:r>
        <w:rPr>
          <w:noProof/>
        </w:rPr>
        <mc:AlternateContent>
          <mc:Choice Requires="wps">
            <w:drawing>
              <wp:anchor distT="45720" distB="45720" distL="114300" distR="114300" simplePos="0" relativeHeight="251712000" behindDoc="0" locked="0" layoutInCell="1" allowOverlap="1" wp14:anchorId="37C2C32A" wp14:editId="24BB5EAA">
                <wp:simplePos x="0" y="0"/>
                <wp:positionH relativeFrom="column">
                  <wp:align>left</wp:align>
                </wp:positionH>
                <wp:positionV relativeFrom="page">
                  <wp:posOffset>8096250</wp:posOffset>
                </wp:positionV>
                <wp:extent cx="2846070" cy="1846580"/>
                <wp:effectExtent l="0" t="0" r="0" b="1270"/>
                <wp:wrapTopAndBottom/>
                <wp:docPr id="691132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846580"/>
                        </a:xfrm>
                        <a:prstGeom prst="rect">
                          <a:avLst/>
                        </a:prstGeom>
                        <a:solidFill>
                          <a:srgbClr val="FFFFFF"/>
                        </a:solidFill>
                        <a:ln w="9525">
                          <a:noFill/>
                          <a:miter lim="800000"/>
                          <a:headEnd/>
                          <a:tailEnd/>
                        </a:ln>
                      </wps:spPr>
                      <wps:txbx>
                        <w:txbxContent>
                          <w:p w14:paraId="7862A147" w14:textId="376CF482" w:rsidR="000075FD" w:rsidRPr="007B5111" w:rsidRDefault="000075FD" w:rsidP="000075FD">
                            <w:pPr>
                              <w:ind w:firstLine="0"/>
                              <w:jc w:val="center"/>
                              <w:rPr>
                                <w:noProof/>
                                <w:lang w:eastAsia="fr-FR"/>
                              </w:rPr>
                            </w:pPr>
                            <w:r w:rsidRPr="007B5111">
                              <w:rPr>
                                <w:noProof/>
                                <w:lang w:val="fr-FR" w:eastAsia="fr-FR"/>
                              </w:rPr>
                              <w:drawing>
                                <wp:inline distT="0" distB="0" distL="0" distR="0" wp14:anchorId="6B98F92D" wp14:editId="0B66B68F">
                                  <wp:extent cx="2434933" cy="1548581"/>
                                  <wp:effectExtent l="0" t="0" r="3810" b="0"/>
                                  <wp:docPr id="787167858" name="Picture 787167858" descr="C:\Users\PC-WORK\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C:\Users\PC-WORK\Desktop\Sans titre.png"/>
                                          <pic:cNvPicPr>
                                            <a:picLocks noChangeAspect="1" noChangeArrowheads="1"/>
                                          </pic:cNvPicPr>
                                        </pic:nvPicPr>
                                        <pic:blipFill rotWithShape="1">
                                          <a:blip r:embed="rId34">
                                            <a:extLst>
                                              <a:ext uri="{28A0092B-C50C-407E-A947-70E740481C1C}">
                                                <a14:useLocalDpi xmlns:a14="http://schemas.microsoft.com/office/drawing/2010/main" val="0"/>
                                              </a:ext>
                                            </a:extLst>
                                          </a:blip>
                                          <a:srcRect l="2567" r="56695" b="53934"/>
                                          <a:stretch/>
                                        </pic:blipFill>
                                        <pic:spPr bwMode="auto">
                                          <a:xfrm>
                                            <a:off x="0" y="0"/>
                                            <a:ext cx="2436842" cy="1549795"/>
                                          </a:xfrm>
                                          <a:prstGeom prst="rect">
                                            <a:avLst/>
                                          </a:prstGeom>
                                          <a:noFill/>
                                          <a:ln>
                                            <a:noFill/>
                                          </a:ln>
                                          <a:extLst>
                                            <a:ext uri="{53640926-AAD7-44D8-BBD7-CCE9431645EC}">
                                              <a14:shadowObscured xmlns:a14="http://schemas.microsoft.com/office/drawing/2010/main"/>
                                            </a:ext>
                                          </a:extLst>
                                        </pic:spPr>
                                      </pic:pic>
                                    </a:graphicData>
                                  </a:graphic>
                                </wp:inline>
                              </w:drawing>
                            </w:r>
                          </w:p>
                          <w:p w14:paraId="35FB4A61" w14:textId="6711F83C" w:rsidR="000075FD" w:rsidRDefault="000075FD" w:rsidP="000075FD">
                            <w:pPr>
                              <w:pStyle w:val="FigureHeading"/>
                            </w:pPr>
                            <w:r w:rsidRPr="005351B3">
                              <w:rPr>
                                <w:rStyle w:val="fontstyle01"/>
                                <w:rFonts w:ascii="Times New Roman" w:hAnsi="Times New Roman"/>
                                <w:b w:val="0"/>
                                <w:bCs w:val="0"/>
                                <w:color w:val="auto"/>
                                <w:sz w:val="16"/>
                                <w:szCs w:val="16"/>
                              </w:rPr>
                              <w:t xml:space="preserve">Figure 7. </w:t>
                            </w:r>
                            <w:r w:rsidRPr="00F90047">
                              <w:t>Rules of fuzzy logic on the surface.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C2C32A" id="_x0000_s1035" type="#_x0000_t202" style="position:absolute;left:0;text-align:left;margin-left:0;margin-top:637.5pt;width:224.1pt;height:145.4pt;z-index:251712000;visibility:visible;mso-wrap-style:square;mso-width-percent:0;mso-height-percent:200;mso-wrap-distance-left:9pt;mso-wrap-distance-top:3.6pt;mso-wrap-distance-right:9pt;mso-wrap-distance-bottom:3.6pt;mso-position-horizontal:left;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" stroked="f">
                <v:textbox style="mso-fit-shape-to-text:t">
                  <w:txbxContent>
                    <w:p w14:paraId="7862A147" w14:textId="376CF482" w:rsidR="000075FD" w:rsidRPr="007B5111" w:rsidRDefault="000075FD" w:rsidP="000075FD">
                      <w:pPr>
                        <w:ind w:firstLine="0"/>
                        <w:jc w:val="center"/>
                        <w:rPr>
                          <w:noProof/>
                          <w:lang w:eastAsia="fr-FR"/>
                        </w:rPr>
                      </w:pPr>
                      <w:r w:rsidRPr="007B5111">
                        <w:rPr>
                          <w:noProof/>
                          <w:lang w:val="fr-FR" w:eastAsia="fr-FR"/>
                        </w:rPr>
                        <w:drawing>
                          <wp:inline distT="0" distB="0" distL="0" distR="0" wp14:anchorId="6B98F92D" wp14:editId="0B66B68F">
                            <wp:extent cx="2434933" cy="1548581"/>
                            <wp:effectExtent l="0" t="0" r="3810" b="0"/>
                            <wp:docPr id="787167858" name="Picture 787167858" descr="C:\Users\PC-WORK\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C:\Users\PC-WORK\Desktop\Sans titre.png"/>
                                    <pic:cNvPicPr>
                                      <a:picLocks noChangeAspect="1" noChangeArrowheads="1"/>
                                    </pic:cNvPicPr>
                                  </pic:nvPicPr>
                                  <pic:blipFill rotWithShape="1">
                                    <a:blip r:embed="rId35">
                                      <a:extLst>
                                        <a:ext uri="{28A0092B-C50C-407E-A947-70E740481C1C}">
                                          <a14:useLocalDpi xmlns:a14="http://schemas.microsoft.com/office/drawing/2010/main" val="0"/>
                                        </a:ext>
                                      </a:extLst>
                                    </a:blip>
                                    <a:srcRect l="2567" r="56695" b="53934"/>
                                    <a:stretch/>
                                  </pic:blipFill>
                                  <pic:spPr bwMode="auto">
                                    <a:xfrm>
                                      <a:off x="0" y="0"/>
                                      <a:ext cx="2436842" cy="1549795"/>
                                    </a:xfrm>
                                    <a:prstGeom prst="rect">
                                      <a:avLst/>
                                    </a:prstGeom>
                                    <a:noFill/>
                                    <a:ln>
                                      <a:noFill/>
                                    </a:ln>
                                    <a:extLst>
                                      <a:ext uri="{53640926-AAD7-44D8-BBD7-CCE9431645EC}">
                                        <a14:shadowObscured xmlns:a14="http://schemas.microsoft.com/office/drawing/2010/main"/>
                                      </a:ext>
                                    </a:extLst>
                                  </pic:spPr>
                                </pic:pic>
                              </a:graphicData>
                            </a:graphic>
                          </wp:inline>
                        </w:drawing>
                      </w:r>
                    </w:p>
                    <w:p w14:paraId="35FB4A61" w14:textId="6711F83C" w:rsidR="000075FD" w:rsidRDefault="000075FD" w:rsidP="000075FD">
                      <w:pPr>
                        <w:pStyle w:val="FigureHeading"/>
                      </w:pPr>
                      <w:r w:rsidRPr="005351B3">
                        <w:rPr>
                          <w:rStyle w:val="fontstyle01"/>
                          <w:rFonts w:ascii="Times New Roman" w:hAnsi="Times New Roman"/>
                          <w:b w:val="0"/>
                          <w:bCs w:val="0"/>
                          <w:color w:val="auto"/>
                          <w:sz w:val="16"/>
                          <w:szCs w:val="16"/>
                        </w:rPr>
                        <w:t xml:space="preserve">Figure 7. </w:t>
                      </w:r>
                      <w:r w:rsidRPr="00F90047">
                        <w:t>Rules of fuzzy logic on the surface.</w:t>
                      </w:r>
                    </w:p>
                  </w:txbxContent>
                </v:textbox>
                <w10:wrap type="topAndBottom" anchory="page"/>
              </v:shape>
            </w:pict>
          </mc:Fallback>
        </mc:AlternateContent>
      </w:r>
      <w:r>
        <w:rPr>
          <w:lang w:val="en-GB"/>
        </w:rPr>
        <w:t xml:space="preserve">     </w:t>
      </w:r>
      <w:r w:rsidRPr="007B5111">
        <w:rPr>
          <w:lang w:val="en-GB"/>
        </w:rPr>
        <w:t xml:space="preserve">Where </w:t>
      </w:r>
      <w:proofErr w:type="spellStart"/>
      <w:r w:rsidRPr="007B5111">
        <w:rPr>
          <w:i/>
          <w:lang w:val="en-GB"/>
        </w:rPr>
        <w:t>t</w:t>
      </w:r>
      <w:r w:rsidRPr="007B5111">
        <w:rPr>
          <w:i/>
          <w:vertAlign w:val="subscript"/>
          <w:lang w:val="en-GB"/>
        </w:rPr>
        <w:t>simul</w:t>
      </w:r>
      <w:proofErr w:type="spellEnd"/>
      <w:r w:rsidRPr="007B5111">
        <w:rPr>
          <w:lang w:val="en-GB"/>
        </w:rPr>
        <w:t xml:space="preserve"> is the simulation time and </w:t>
      </w:r>
      <w:r w:rsidRPr="007B5111">
        <w:rPr>
          <w:position w:val="-12"/>
        </w:rPr>
        <w:object w:dxaOrig="240" w:dyaOrig="360" w14:anchorId="3B932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19pt" o:ole="">
            <v:imagedata r:id="rId36" o:title=""/>
          </v:shape>
          <o:OLEObject Type="Embed" ProgID="Equation.DSMT4" ShapeID="_x0000_i1025" DrawAspect="Content" ObjectID="_1764325243" r:id="rId37"/>
        </w:object>
      </w:r>
      <w:r w:rsidRPr="007B5111">
        <w:rPr>
          <w:lang w:val="en-GB"/>
        </w:rPr>
        <w:t xml:space="preserve"> is the error between a reference state and its measurement. In order </w:t>
      </w:r>
      <w:r w:rsidR="008873DF" w:rsidRPr="000075FD">
        <w:rPr>
          <w:noProof/>
          <w:lang w:val="en"/>
        </w:rPr>
        <w:lastRenderedPageBreak/>
        <mc:AlternateContent>
          <mc:Choice Requires="wps">
            <w:drawing>
              <wp:anchor distT="45720" distB="45720" distL="114300" distR="114300" simplePos="0" relativeHeight="251714048" behindDoc="0" locked="0" layoutInCell="1" allowOverlap="1" wp14:anchorId="02A3815B" wp14:editId="4EFFE03A">
                <wp:simplePos x="0" y="0"/>
                <wp:positionH relativeFrom="column">
                  <wp:align>left</wp:align>
                </wp:positionH>
                <wp:positionV relativeFrom="paragraph">
                  <wp:posOffset>0</wp:posOffset>
                </wp:positionV>
                <wp:extent cx="2807970" cy="1404620"/>
                <wp:effectExtent l="0" t="0" r="0" b="0"/>
                <wp:wrapTopAndBottom/>
                <wp:docPr id="1548032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1404620"/>
                        </a:xfrm>
                        <a:prstGeom prst="rect">
                          <a:avLst/>
                        </a:prstGeom>
                        <a:solidFill>
                          <a:srgbClr val="FFFFFF"/>
                        </a:solidFill>
                        <a:ln w="9525">
                          <a:noFill/>
                          <a:miter lim="800000"/>
                          <a:headEnd/>
                          <a:tailEnd/>
                        </a:ln>
                      </wps:spPr>
                      <wps:txbx>
                        <w:txbxContent>
                          <w:p w14:paraId="7938172D" w14:textId="2B450DCF" w:rsidR="000075FD" w:rsidRDefault="008873DF" w:rsidP="008873DF">
                            <w:pPr>
                              <w:ind w:firstLine="0"/>
                            </w:pPr>
                            <w:r w:rsidRPr="008873DF">
                              <w:rPr>
                                <w:noProof/>
                              </w:rPr>
                              <w:drawing>
                                <wp:inline distT="0" distB="0" distL="0" distR="0" wp14:anchorId="37D2DA57" wp14:editId="7B9F3321">
                                  <wp:extent cx="2562225" cy="5492750"/>
                                  <wp:effectExtent l="0" t="0" r="9525" b="0"/>
                                  <wp:docPr id="1740388727" name="Picture 174038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62225" cy="5492750"/>
                                          </a:xfrm>
                                          <a:prstGeom prst="rect">
                                            <a:avLst/>
                                          </a:prstGeom>
                                          <a:noFill/>
                                          <a:ln>
                                            <a:noFill/>
                                          </a:ln>
                                        </pic:spPr>
                                      </pic:pic>
                                    </a:graphicData>
                                  </a:graphic>
                                </wp:inline>
                              </w:drawing>
                            </w:r>
                          </w:p>
                          <w:p w14:paraId="45C15B61" w14:textId="25DB8449" w:rsidR="008873DF" w:rsidRDefault="008873DF" w:rsidP="008873DF">
                            <w:pPr>
                              <w:pStyle w:val="FigureHeading"/>
                            </w:pPr>
                            <w:r w:rsidRPr="007624C1">
                              <w:rPr>
                                <w:bCs/>
                                <w:lang w:val="en-US"/>
                              </w:rPr>
                              <w:t>Figure 8.</w:t>
                            </w:r>
                            <w:r w:rsidRPr="007624C1">
                              <w:rPr>
                                <w:lang w:val="en-US"/>
                              </w:rPr>
                              <w:t xml:space="preserve"> </w:t>
                            </w:r>
                            <w:r w:rsidRPr="007624C1">
                              <w:t>flowchart of the PSO algorithm.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A3815B" id="_x0000_s1036" type="#_x0000_t202" style="position:absolute;left:0;text-align:left;margin-left:0;margin-top:0;width:221.1pt;height:110.6pt;z-index:251714048;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" stroked="f">
                <v:textbox style="mso-fit-shape-to-text:t">
                  <w:txbxContent>
                    <w:p w14:paraId="7938172D" w14:textId="2B450DCF" w:rsidR="000075FD" w:rsidRDefault="008873DF" w:rsidP="008873DF">
                      <w:pPr>
                        <w:ind w:firstLine="0"/>
                      </w:pPr>
                      <w:r w:rsidRPr="008873DF">
                        <w:rPr>
                          <w:noProof/>
                        </w:rPr>
                        <w:drawing>
                          <wp:inline distT="0" distB="0" distL="0" distR="0" wp14:anchorId="37D2DA57" wp14:editId="7B9F3321">
                            <wp:extent cx="2562225" cy="5492750"/>
                            <wp:effectExtent l="0" t="0" r="9525" b="0"/>
                            <wp:docPr id="1740388727" name="Picture 174038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2225" cy="5492750"/>
                                    </a:xfrm>
                                    <a:prstGeom prst="rect">
                                      <a:avLst/>
                                    </a:prstGeom>
                                    <a:noFill/>
                                    <a:ln>
                                      <a:noFill/>
                                    </a:ln>
                                  </pic:spPr>
                                </pic:pic>
                              </a:graphicData>
                            </a:graphic>
                          </wp:inline>
                        </w:drawing>
                      </w:r>
                    </w:p>
                    <w:p w14:paraId="45C15B61" w14:textId="25DB8449" w:rsidR="008873DF" w:rsidRDefault="008873DF" w:rsidP="008873DF">
                      <w:pPr>
                        <w:pStyle w:val="FigureHeading"/>
                      </w:pPr>
                      <w:r w:rsidRPr="007624C1">
                        <w:rPr>
                          <w:bCs/>
                          <w:lang w:val="en-US"/>
                        </w:rPr>
                        <w:t>Figure 8.</w:t>
                      </w:r>
                      <w:r w:rsidRPr="007624C1">
                        <w:rPr>
                          <w:lang w:val="en-US"/>
                        </w:rPr>
                        <w:t xml:space="preserve"> </w:t>
                      </w:r>
                      <w:r w:rsidRPr="007624C1">
                        <w:t>flowchart of the PSO algorithm.</w:t>
                      </w:r>
                    </w:p>
                  </w:txbxContent>
                </v:textbox>
                <w10:wrap type="topAndBottom"/>
              </v:shape>
            </w:pict>
          </mc:Fallback>
        </mc:AlternateContent>
      </w:r>
      <w:r w:rsidRPr="007B5111">
        <w:rPr>
          <w:lang w:val="en-GB"/>
        </w:rPr>
        <w:t>to avoid the use of multi-objective</w:t>
      </w:r>
      <w:r w:rsidRPr="007B5111">
        <w:rPr>
          <w:w w:val="108"/>
          <w:lang w:val="en-GB"/>
        </w:rPr>
        <w:t xml:space="preserve"> </w:t>
      </w:r>
      <w:r w:rsidRPr="007B5111">
        <w:rPr>
          <w:lang w:val="en-GB"/>
        </w:rPr>
        <w:t xml:space="preserve">optimization techniques, the formulation of a single objective function is carried out using the weighting method. </w:t>
      </w:r>
      <w:r>
        <w:rPr>
          <w:lang w:val="en-GB"/>
        </w:rPr>
        <w:t xml:space="preserve">Equation (16) formulate the </w:t>
      </w:r>
      <w:r w:rsidRPr="007B5111">
        <w:rPr>
          <w:lang w:val="en-GB"/>
        </w:rPr>
        <w:t>global objective function</w:t>
      </w:r>
      <w:r>
        <w:rPr>
          <w:lang w:val="en-GB"/>
        </w:rPr>
        <w:t>.</w:t>
      </w:r>
    </w:p>
    <w:p w14:paraId="3F37AF7D" w14:textId="6521D7EC" w:rsidR="000075FD" w:rsidRPr="007B5111" w:rsidRDefault="001120E9" w:rsidP="000075FD">
      <w:pPr>
        <w:rPr>
          <w:w w:val="108"/>
          <w:lang w:val="en-GB"/>
        </w:rPr>
      </w:pPr>
      <w:r w:rsidRPr="008873DF">
        <w:rPr>
          <w:noProof/>
          <w:lang w:val="en" w:eastAsia="fr-FR"/>
        </w:rPr>
        <mc:AlternateContent>
          <mc:Choice Requires="wps">
            <w:drawing>
              <wp:anchor distT="45720" distB="45720" distL="114300" distR="114300" simplePos="0" relativeHeight="251718144" behindDoc="0" locked="0" layoutInCell="1" allowOverlap="1" wp14:anchorId="2B25F7CE" wp14:editId="34A8D41A">
                <wp:simplePos x="0" y="0"/>
                <wp:positionH relativeFrom="margin">
                  <wp:align>right</wp:align>
                </wp:positionH>
                <wp:positionV relativeFrom="paragraph">
                  <wp:posOffset>99060</wp:posOffset>
                </wp:positionV>
                <wp:extent cx="2862580" cy="1404620"/>
                <wp:effectExtent l="0" t="0" r="0" b="0"/>
                <wp:wrapTopAndBottom/>
                <wp:docPr id="609734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1404620"/>
                        </a:xfrm>
                        <a:prstGeom prst="rect">
                          <a:avLst/>
                        </a:prstGeom>
                        <a:solidFill>
                          <a:srgbClr val="FFFFFF"/>
                        </a:solidFill>
                        <a:ln w="9525">
                          <a:noFill/>
                          <a:miter lim="800000"/>
                          <a:headEnd/>
                          <a:tailEnd/>
                        </a:ln>
                      </wps:spPr>
                      <wps:txbx>
                        <w:txbxContent>
                          <w:p w14:paraId="4DB6404F" w14:textId="77777777" w:rsidR="001120E9" w:rsidRDefault="001120E9" w:rsidP="001120E9">
                            <w:pPr>
                              <w:ind w:firstLine="0"/>
                              <w:rPr>
                                <w:lang w:val="en-US"/>
                              </w:rPr>
                            </w:pPr>
                            <w:r>
                              <w:rPr>
                                <w:noProof/>
                              </w:rPr>
                              <w:drawing>
                                <wp:inline distT="0" distB="0" distL="0" distR="0" wp14:anchorId="05F926BA" wp14:editId="77339BFA">
                                  <wp:extent cx="2754630" cy="2459912"/>
                                  <wp:effectExtent l="0" t="0" r="7620" b="0"/>
                                  <wp:docPr id="1900410518" name="Picture 1900410518" descr="E:\DOCS DOCTORAT\Djanssou articles\Articles_Soumis\Capture c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E:\DOCS DOCTORAT\Djanssou articles\Articles_Soumis\Capture cool.PNG"/>
                                          <pic:cNvPicPr>
                                            <a:picLocks noChangeAspect="1"/>
                                          </pic:cNvPicPr>
                                        </pic:nvPicPr>
                                        <pic:blipFill rotWithShape="1">
                                          <a:blip r:embed="rId40" cstate="print">
                                            <a:extLst>
                                              <a:ext uri="{28A0092B-C50C-407E-A947-70E740481C1C}">
                                                <a14:useLocalDpi xmlns:a14="http://schemas.microsoft.com/office/drawing/2010/main" val="0"/>
                                              </a:ext>
                                            </a:extLst>
                                          </a:blip>
                                          <a:srcRect l="5632" r="1627"/>
                                          <a:stretch/>
                                        </pic:blipFill>
                                        <pic:spPr bwMode="auto">
                                          <a:xfrm>
                                            <a:off x="0" y="0"/>
                                            <a:ext cx="2755376" cy="2460578"/>
                                          </a:xfrm>
                                          <a:prstGeom prst="rect">
                                            <a:avLst/>
                                          </a:prstGeom>
                                          <a:noFill/>
                                          <a:ln>
                                            <a:noFill/>
                                          </a:ln>
                                          <a:extLst>
                                            <a:ext uri="{53640926-AAD7-44D8-BBD7-CCE9431645EC}">
                                              <a14:shadowObscured xmlns:a14="http://schemas.microsoft.com/office/drawing/2010/main"/>
                                            </a:ext>
                                          </a:extLst>
                                        </pic:spPr>
                                      </pic:pic>
                                    </a:graphicData>
                                  </a:graphic>
                                </wp:inline>
                              </w:drawing>
                            </w:r>
                          </w:p>
                          <w:p w14:paraId="0790F531" w14:textId="6992C719" w:rsidR="008873DF" w:rsidRPr="001120E9" w:rsidRDefault="001120E9" w:rsidP="001120E9">
                            <w:pPr>
                              <w:ind w:firstLine="0"/>
                              <w:jc w:val="center"/>
                              <w:rPr>
                                <w:lang w:val="en-US"/>
                              </w:rPr>
                            </w:pPr>
                            <w:r w:rsidRPr="001120E9">
                              <w:rPr>
                                <w:rStyle w:val="FigureHeadingChar"/>
                              </w:rPr>
                              <w:t>Figure 10. Block diagram of the system</w:t>
                            </w:r>
                            <w:r w:rsidRPr="00426EDE">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25F7CE" id="_x0000_s1037" type="#_x0000_t202" style="position:absolute;left:0;text-align:left;margin-left:174.2pt;margin-top:7.8pt;width:225.4pt;height:110.6pt;z-index:2517181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" stroked="f">
                <v:textbox style="mso-fit-shape-to-text:t">
                  <w:txbxContent>
                    <w:p w14:paraId="4DB6404F" w14:textId="77777777" w:rsidR="001120E9" w:rsidRDefault="001120E9" w:rsidP="001120E9">
                      <w:pPr>
                        <w:ind w:firstLine="0"/>
                        <w:rPr>
                          <w:lang w:val="en-US"/>
                        </w:rPr>
                      </w:pPr>
                      <w:r>
                        <w:rPr>
                          <w:noProof/>
                        </w:rPr>
                        <w:drawing>
                          <wp:inline distT="0" distB="0" distL="0" distR="0" wp14:anchorId="05F926BA" wp14:editId="77339BFA">
                            <wp:extent cx="2754630" cy="2459912"/>
                            <wp:effectExtent l="0" t="0" r="7620" b="0"/>
                            <wp:docPr id="1900410518" name="Picture 1900410518" descr="E:\DOCS DOCTORAT\Djanssou articles\Articles_Soumis\Capture c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E:\DOCS DOCTORAT\Djanssou articles\Articles_Soumis\Capture cool.PNG"/>
                                    <pic:cNvPicPr>
                                      <a:picLocks noChangeAspect="1"/>
                                    </pic:cNvPicPr>
                                  </pic:nvPicPr>
                                  <pic:blipFill rotWithShape="1">
                                    <a:blip r:embed="rId41" cstate="print">
                                      <a:extLst>
                                        <a:ext uri="{28A0092B-C50C-407E-A947-70E740481C1C}">
                                          <a14:useLocalDpi xmlns:a14="http://schemas.microsoft.com/office/drawing/2010/main" val="0"/>
                                        </a:ext>
                                      </a:extLst>
                                    </a:blip>
                                    <a:srcRect l="5632" r="1627"/>
                                    <a:stretch/>
                                  </pic:blipFill>
                                  <pic:spPr bwMode="auto">
                                    <a:xfrm>
                                      <a:off x="0" y="0"/>
                                      <a:ext cx="2755376" cy="2460578"/>
                                    </a:xfrm>
                                    <a:prstGeom prst="rect">
                                      <a:avLst/>
                                    </a:prstGeom>
                                    <a:noFill/>
                                    <a:ln>
                                      <a:noFill/>
                                    </a:ln>
                                    <a:extLst>
                                      <a:ext uri="{53640926-AAD7-44D8-BBD7-CCE9431645EC}">
                                        <a14:shadowObscured xmlns:a14="http://schemas.microsoft.com/office/drawing/2010/main"/>
                                      </a:ext>
                                    </a:extLst>
                                  </pic:spPr>
                                </pic:pic>
                              </a:graphicData>
                            </a:graphic>
                          </wp:inline>
                        </w:drawing>
                      </w:r>
                    </w:p>
                    <w:p w14:paraId="0790F531" w14:textId="6992C719" w:rsidR="008873DF" w:rsidRPr="001120E9" w:rsidRDefault="001120E9" w:rsidP="001120E9">
                      <w:pPr>
                        <w:ind w:firstLine="0"/>
                        <w:jc w:val="center"/>
                        <w:rPr>
                          <w:lang w:val="en-US"/>
                        </w:rPr>
                      </w:pPr>
                      <w:r w:rsidRPr="001120E9">
                        <w:rPr>
                          <w:rStyle w:val="FigureHeadingChar"/>
                        </w:rPr>
                        <w:t>Figure 10. Block diagram of the system</w:t>
                      </w:r>
                      <w:r w:rsidRPr="00426EDE">
                        <w:t>.</w:t>
                      </w:r>
                    </w:p>
                  </w:txbxContent>
                </v:textbox>
                <w10:wrap type="topAndBottom" anchorx="margin"/>
              </v:shape>
            </w:pict>
          </mc:Fallback>
        </mc:AlternateContent>
      </w:r>
    </w:p>
    <w:p w14:paraId="5654118B" w14:textId="1E23A3F5" w:rsidR="000075FD" w:rsidRPr="007B5111" w:rsidRDefault="000075FD" w:rsidP="000075FD">
      <w:pPr>
        <w:rPr>
          <w:lang w:val="en-GB"/>
        </w:rPr>
      </w:pPr>
    </w:p>
    <w:p w14:paraId="7231F81B" w14:textId="0F6CCFCF" w:rsidR="000075FD" w:rsidRPr="007B5111" w:rsidRDefault="000075FD" w:rsidP="000075FD">
      <w:pPr>
        <w:jc w:val="right"/>
        <w:rPr>
          <w:lang w:val="en-GB"/>
        </w:rPr>
      </w:pPr>
      <w:r w:rsidRPr="007B5111">
        <w:rPr>
          <w:b/>
          <w:lang w:val="en-GB"/>
        </w:rPr>
        <w:t xml:space="preserve">            </w:t>
      </w:r>
      <w:r w:rsidRPr="007B5111">
        <w:rPr>
          <w:lang w:val="en-GB"/>
        </w:rPr>
        <w:t xml:space="preserve">  </w:t>
      </w:r>
      <m:oMath>
        <m:r>
          <w:rPr>
            <w:rFonts w:ascii="Cambria Math" w:hAnsi="Cambria Math"/>
            <w:lang w:val="en-GB"/>
          </w:rPr>
          <m:t>J=</m:t>
        </m:r>
        <m:nary>
          <m:naryPr>
            <m:chr m:val="∑"/>
            <m:limLoc m:val="undOvr"/>
            <m:ctrlPr>
              <w:rPr>
                <w:rFonts w:ascii="Cambria Math" w:hAnsi="Cambria Math"/>
                <w:i/>
              </w:rPr>
            </m:ctrlPr>
          </m:naryPr>
          <m:sub>
            <m:r>
              <w:rPr>
                <w:rFonts w:ascii="Cambria Math" w:hAnsi="Cambria Math"/>
                <w:lang w:val="en-GB"/>
              </w:rPr>
              <m:t>i=1</m:t>
            </m:r>
          </m:sub>
          <m:sup>
            <m:r>
              <w:rPr>
                <w:rFonts w:ascii="Cambria Math" w:hAnsi="Cambria Math"/>
                <w:lang w:val="en-GB"/>
              </w:rPr>
              <m:t>9</m:t>
            </m:r>
          </m:sup>
          <m:e>
            <m:sSub>
              <m:sSubPr>
                <m:ctrlPr>
                  <w:rPr>
                    <w:rFonts w:ascii="Cambria Math" w:hAnsi="Cambria Math"/>
                    <w:i/>
                  </w:rPr>
                </m:ctrlPr>
              </m:sSubPr>
              <m:e>
                <m:r>
                  <w:rPr>
                    <w:rFonts w:ascii="Cambria Math" w:hAnsi="Cambria Math"/>
                  </w:rPr>
                  <m:t>α</m:t>
                </m:r>
              </m:e>
              <m:sub>
                <m:r>
                  <w:rPr>
                    <w:rFonts w:ascii="Cambria Math" w:hAnsi="Cambria Math"/>
                    <w:lang w:val="en-GB"/>
                  </w:rPr>
                  <m:t>i</m:t>
                </m:r>
              </m:sub>
            </m:sSub>
            <m:sSub>
              <m:sSubPr>
                <m:ctrlPr>
                  <w:rPr>
                    <w:rFonts w:ascii="Cambria Math" w:hAnsi="Cambria Math"/>
                    <w:i/>
                  </w:rPr>
                </m:ctrlPr>
              </m:sSubPr>
              <m:e>
                <m:r>
                  <w:rPr>
                    <w:rFonts w:ascii="Cambria Math" w:hAnsi="Cambria Math"/>
                    <w:lang w:val="en-GB"/>
                  </w:rPr>
                  <m:t>J</m:t>
                </m:r>
              </m:e>
              <m:sub>
                <m:r>
                  <w:rPr>
                    <w:rFonts w:ascii="Cambria Math" w:hAnsi="Cambria Math"/>
                    <w:lang w:val="en-GB"/>
                  </w:rPr>
                  <m:t>i</m:t>
                </m:r>
              </m:sub>
            </m:sSub>
          </m:e>
        </m:nary>
      </m:oMath>
      <w:r w:rsidRPr="007B5111">
        <w:rPr>
          <w:lang w:val="en-GB"/>
        </w:rPr>
        <w:t xml:space="preserve">                             (16)</w:t>
      </w:r>
    </w:p>
    <w:p w14:paraId="02081242" w14:textId="0174ED58" w:rsidR="000075FD" w:rsidRPr="007B5111" w:rsidRDefault="000075FD" w:rsidP="000075FD">
      <w:pPr>
        <w:rPr>
          <w:lang w:val="en-GB"/>
        </w:rPr>
      </w:pPr>
      <w:r w:rsidRPr="007B5111">
        <w:rPr>
          <w:lang w:val="en-GB"/>
        </w:rPr>
        <w:t xml:space="preserve">                                         </w:t>
      </w:r>
    </w:p>
    <w:p w14:paraId="0AB11791" w14:textId="483AD42D" w:rsidR="000075FD" w:rsidRPr="007B5111" w:rsidRDefault="000075FD" w:rsidP="000075FD">
      <w:pPr>
        <w:spacing w:after="100" w:afterAutospacing="1"/>
        <w:ind w:firstLine="0"/>
        <w:rPr>
          <w:bCs/>
          <w:lang w:val="en-GB"/>
        </w:rPr>
      </w:pPr>
      <w:r w:rsidRPr="007B5111">
        <w:rPr>
          <w:bCs/>
          <w:lang w:val="en-GB"/>
        </w:rPr>
        <w:t xml:space="preserve">With: </w:t>
      </w:r>
    </w:p>
    <w:p w14:paraId="46E1C1E3" w14:textId="77777777" w:rsidR="000075FD" w:rsidRPr="00607F42" w:rsidRDefault="00000000" w:rsidP="000075FD">
      <w:pPr>
        <w:spacing w:after="100" w:afterAutospacing="1"/>
        <w:ind w:firstLine="0"/>
        <w:rPr>
          <w:i/>
          <w:sz w:val="18"/>
          <w:lang w:val="en-GB"/>
        </w:rPr>
      </w:pPr>
      <m:oMath>
        <m:sSub>
          <m:sSubPr>
            <m:ctrlPr>
              <w:rPr>
                <w:rFonts w:ascii="Cambria Math" w:hAnsi="Cambria Math"/>
                <w:i/>
                <w:sz w:val="18"/>
              </w:rPr>
            </m:ctrlPr>
          </m:sSubPr>
          <m:e>
            <m:r>
              <w:rPr>
                <w:rFonts w:ascii="Cambria Math" w:hAnsi="Cambria Math"/>
                <w:sz w:val="18"/>
                <w:lang w:val="en-GB"/>
              </w:rPr>
              <m:t xml:space="preserve">  </m:t>
            </m:r>
            <m:r>
              <w:rPr>
                <w:rFonts w:ascii="Cambria Math" w:hAnsi="Cambria Math"/>
                <w:sz w:val="18"/>
              </w:rPr>
              <m:t>α</m:t>
            </m:r>
          </m:e>
          <m:sub>
            <m:r>
              <w:rPr>
                <w:rFonts w:ascii="Cambria Math" w:hAnsi="Cambria Math"/>
                <w:sz w:val="18"/>
                <w:lang w:val="en-GB"/>
              </w:rPr>
              <m:t>1</m:t>
            </m:r>
          </m:sub>
        </m:sSub>
        <m:r>
          <w:rPr>
            <w:rFonts w:ascii="Cambria Math" w:hAnsi="Cambria Math"/>
            <w:sz w:val="18"/>
            <w:lang w:val="en-GB"/>
          </w:rPr>
          <m:t>+</m:t>
        </m:r>
        <m:sSub>
          <m:sSubPr>
            <m:ctrlPr>
              <w:rPr>
                <w:rFonts w:ascii="Cambria Math" w:hAnsi="Cambria Math"/>
                <w:i/>
                <w:sz w:val="18"/>
              </w:rPr>
            </m:ctrlPr>
          </m:sSubPr>
          <m:e>
            <m:r>
              <w:rPr>
                <w:rFonts w:ascii="Cambria Math" w:hAnsi="Cambria Math"/>
                <w:sz w:val="18"/>
              </w:rPr>
              <m:t>α</m:t>
            </m:r>
          </m:e>
          <m:sub>
            <m:r>
              <w:rPr>
                <w:rFonts w:ascii="Cambria Math" w:hAnsi="Cambria Math"/>
                <w:sz w:val="18"/>
                <w:lang w:val="en-GB"/>
              </w:rPr>
              <m:t>2</m:t>
            </m:r>
          </m:sub>
        </m:sSub>
        <m:r>
          <w:rPr>
            <w:rFonts w:ascii="Cambria Math" w:hAnsi="Cambria Math"/>
            <w:sz w:val="18"/>
            <w:lang w:val="en-GB"/>
          </w:rPr>
          <m:t>+</m:t>
        </m:r>
        <m:sSub>
          <m:sSubPr>
            <m:ctrlPr>
              <w:rPr>
                <w:rFonts w:ascii="Cambria Math" w:hAnsi="Cambria Math"/>
                <w:i/>
                <w:sz w:val="18"/>
              </w:rPr>
            </m:ctrlPr>
          </m:sSubPr>
          <m:e>
            <m:r>
              <w:rPr>
                <w:rFonts w:ascii="Cambria Math" w:hAnsi="Cambria Math"/>
                <w:sz w:val="18"/>
              </w:rPr>
              <m:t>α</m:t>
            </m:r>
          </m:e>
          <m:sub>
            <m:r>
              <w:rPr>
                <w:rFonts w:ascii="Cambria Math" w:hAnsi="Cambria Math"/>
                <w:sz w:val="18"/>
                <w:lang w:val="en-GB"/>
              </w:rPr>
              <m:t>3</m:t>
            </m:r>
          </m:sub>
        </m:sSub>
        <m:sSub>
          <m:sSubPr>
            <m:ctrlPr>
              <w:rPr>
                <w:rFonts w:ascii="Cambria Math" w:hAnsi="Cambria Math"/>
                <w:i/>
                <w:sz w:val="18"/>
              </w:rPr>
            </m:ctrlPr>
          </m:sSubPr>
          <m:e>
            <m:r>
              <w:rPr>
                <w:rFonts w:ascii="Cambria Math" w:hAnsi="Cambria Math"/>
                <w:sz w:val="18"/>
                <w:lang w:val="en-GB"/>
              </w:rPr>
              <m:t xml:space="preserve">+  </m:t>
            </m:r>
            <m:r>
              <w:rPr>
                <w:rFonts w:ascii="Cambria Math" w:hAnsi="Cambria Math"/>
                <w:sz w:val="18"/>
              </w:rPr>
              <m:t>α</m:t>
            </m:r>
          </m:e>
          <m:sub>
            <m:r>
              <w:rPr>
                <w:rFonts w:ascii="Cambria Math" w:hAnsi="Cambria Math"/>
                <w:sz w:val="18"/>
                <w:lang w:val="en-GB"/>
              </w:rPr>
              <m:t>4</m:t>
            </m:r>
          </m:sub>
        </m:sSub>
        <m:r>
          <w:rPr>
            <w:rFonts w:ascii="Cambria Math" w:hAnsi="Cambria Math"/>
            <w:sz w:val="18"/>
            <w:lang w:val="en-GB"/>
          </w:rPr>
          <m:t>+</m:t>
        </m:r>
        <m:sSub>
          <m:sSubPr>
            <m:ctrlPr>
              <w:rPr>
                <w:rFonts w:ascii="Cambria Math" w:hAnsi="Cambria Math"/>
                <w:i/>
                <w:sz w:val="18"/>
              </w:rPr>
            </m:ctrlPr>
          </m:sSubPr>
          <m:e>
            <m:r>
              <w:rPr>
                <w:rFonts w:ascii="Cambria Math" w:hAnsi="Cambria Math"/>
                <w:sz w:val="18"/>
              </w:rPr>
              <m:t>α</m:t>
            </m:r>
          </m:e>
          <m:sub>
            <m:r>
              <w:rPr>
                <w:rFonts w:ascii="Cambria Math" w:hAnsi="Cambria Math"/>
                <w:sz w:val="18"/>
                <w:lang w:val="en-GB"/>
              </w:rPr>
              <m:t>5</m:t>
            </m:r>
          </m:sub>
        </m:sSub>
        <m:r>
          <w:rPr>
            <w:rFonts w:ascii="Cambria Math" w:hAnsi="Cambria Math"/>
            <w:sz w:val="18"/>
            <w:lang w:val="en-GB"/>
          </w:rPr>
          <m:t>+</m:t>
        </m:r>
        <m:sSub>
          <m:sSubPr>
            <m:ctrlPr>
              <w:rPr>
                <w:rFonts w:ascii="Cambria Math" w:hAnsi="Cambria Math"/>
                <w:i/>
                <w:sz w:val="18"/>
              </w:rPr>
            </m:ctrlPr>
          </m:sSubPr>
          <m:e>
            <m:r>
              <w:rPr>
                <w:rFonts w:ascii="Cambria Math" w:hAnsi="Cambria Math"/>
                <w:sz w:val="18"/>
              </w:rPr>
              <m:t>α</m:t>
            </m:r>
          </m:e>
          <m:sub>
            <m:r>
              <w:rPr>
                <w:rFonts w:ascii="Cambria Math" w:hAnsi="Cambria Math"/>
                <w:sz w:val="18"/>
                <w:lang w:val="en-GB"/>
              </w:rPr>
              <m:t>6</m:t>
            </m:r>
          </m:sub>
        </m:sSub>
        <m:sSub>
          <m:sSubPr>
            <m:ctrlPr>
              <w:rPr>
                <w:rFonts w:ascii="Cambria Math" w:hAnsi="Cambria Math"/>
                <w:i/>
                <w:sz w:val="18"/>
              </w:rPr>
            </m:ctrlPr>
          </m:sSubPr>
          <m:e>
            <m:r>
              <w:rPr>
                <w:rFonts w:ascii="Cambria Math" w:hAnsi="Cambria Math"/>
                <w:sz w:val="18"/>
                <w:lang w:val="en-GB"/>
              </w:rPr>
              <m:t xml:space="preserve">+  </m:t>
            </m:r>
            <m:r>
              <w:rPr>
                <w:rFonts w:ascii="Cambria Math" w:hAnsi="Cambria Math"/>
                <w:sz w:val="18"/>
              </w:rPr>
              <m:t>α</m:t>
            </m:r>
          </m:e>
          <m:sub>
            <m:r>
              <w:rPr>
                <w:rFonts w:ascii="Cambria Math" w:hAnsi="Cambria Math"/>
                <w:sz w:val="18"/>
                <w:lang w:val="en-GB"/>
              </w:rPr>
              <m:t>7</m:t>
            </m:r>
          </m:sub>
        </m:sSub>
        <m:r>
          <w:rPr>
            <w:rFonts w:ascii="Cambria Math" w:hAnsi="Cambria Math"/>
            <w:sz w:val="18"/>
            <w:lang w:val="en-GB"/>
          </w:rPr>
          <m:t>+</m:t>
        </m:r>
        <m:sSub>
          <m:sSubPr>
            <m:ctrlPr>
              <w:rPr>
                <w:rFonts w:ascii="Cambria Math" w:hAnsi="Cambria Math"/>
                <w:i/>
                <w:sz w:val="18"/>
              </w:rPr>
            </m:ctrlPr>
          </m:sSubPr>
          <m:e>
            <m:r>
              <w:rPr>
                <w:rFonts w:ascii="Cambria Math" w:hAnsi="Cambria Math"/>
                <w:sz w:val="18"/>
              </w:rPr>
              <m:t>α</m:t>
            </m:r>
          </m:e>
          <m:sub>
            <m:r>
              <w:rPr>
                <w:rFonts w:ascii="Cambria Math" w:hAnsi="Cambria Math"/>
                <w:sz w:val="18"/>
                <w:lang w:val="en-GB"/>
              </w:rPr>
              <m:t>8</m:t>
            </m:r>
          </m:sub>
        </m:sSub>
        <m:r>
          <w:rPr>
            <w:rFonts w:ascii="Cambria Math" w:hAnsi="Cambria Math"/>
            <w:sz w:val="18"/>
            <w:lang w:val="en-GB"/>
          </w:rPr>
          <m:t>+</m:t>
        </m:r>
        <m:sSub>
          <m:sSubPr>
            <m:ctrlPr>
              <w:rPr>
                <w:rFonts w:ascii="Cambria Math" w:hAnsi="Cambria Math"/>
                <w:i/>
                <w:sz w:val="18"/>
              </w:rPr>
            </m:ctrlPr>
          </m:sSubPr>
          <m:e>
            <m:r>
              <w:rPr>
                <w:rFonts w:ascii="Cambria Math" w:hAnsi="Cambria Math"/>
                <w:sz w:val="18"/>
              </w:rPr>
              <m:t>α</m:t>
            </m:r>
          </m:e>
          <m:sub>
            <m:r>
              <w:rPr>
                <w:rFonts w:ascii="Cambria Math" w:hAnsi="Cambria Math"/>
                <w:sz w:val="18"/>
                <w:lang w:val="en-GB"/>
              </w:rPr>
              <m:t>9</m:t>
            </m:r>
          </m:sub>
        </m:sSub>
        <m:r>
          <w:rPr>
            <w:rFonts w:ascii="Cambria Math" w:hAnsi="Cambria Math"/>
            <w:sz w:val="18"/>
            <w:lang w:val="en-GB"/>
          </w:rPr>
          <m:t>=1 </m:t>
        </m:r>
      </m:oMath>
      <w:r w:rsidR="000075FD" w:rsidRPr="00607F42">
        <w:rPr>
          <w:i/>
          <w:sz w:val="18"/>
          <w:lang w:val="en-GB"/>
        </w:rPr>
        <w:t>.</w:t>
      </w:r>
    </w:p>
    <w:p w14:paraId="610520B4" w14:textId="5DD7F260" w:rsidR="000075FD" w:rsidRDefault="000075FD" w:rsidP="000075FD">
      <w:pPr>
        <w:spacing w:before="120"/>
      </w:pPr>
      <w:r w:rsidRPr="007B5111">
        <w:rPr>
          <w:lang w:val="en-GB"/>
        </w:rPr>
        <w:t xml:space="preserve">Indeed, at each iteration, the algorithm seeks a better compromise between the different gains </w:t>
      </w:r>
      <w:proofErr w:type="gramStart"/>
      <w:r w:rsidRPr="007B5111">
        <w:rPr>
          <w:lang w:val="en-GB"/>
        </w:rPr>
        <w:t>in order to</w:t>
      </w:r>
      <w:proofErr w:type="gramEnd"/>
      <w:r w:rsidRPr="007B5111">
        <w:rPr>
          <w:lang w:val="en-GB"/>
        </w:rPr>
        <w:t xml:space="preserve"> minimize the objective function. </w:t>
      </w:r>
      <w:r w:rsidRPr="007B5111">
        <w:t>Figure 9 shows the small variation of the objective function.</w:t>
      </w:r>
    </w:p>
    <w:p w14:paraId="71CBCB15" w14:textId="0A377FEE" w:rsidR="008873DF" w:rsidRDefault="008873DF" w:rsidP="004C78CC">
      <w:pPr>
        <w:rPr>
          <w:lang w:val="en"/>
        </w:rPr>
      </w:pPr>
      <w:r w:rsidRPr="00F152C2">
        <w:rPr>
          <w:lang w:val="en"/>
        </w:rPr>
        <w:t xml:space="preserve">The selection of these parameters directly impacts the controller's performance. Properly configuring these variables leads to a stable and robust response. In this article, </w:t>
      </w:r>
      <w:r w:rsidR="00B2774F">
        <w:rPr>
          <w:lang w:val="en"/>
        </w:rPr>
        <w:t xml:space="preserve">the </w:t>
      </w:r>
      <w:r w:rsidRPr="00F152C2">
        <w:rPr>
          <w:lang w:val="en"/>
        </w:rPr>
        <w:t>PSO is employed to compute these parameters.</w:t>
      </w:r>
    </w:p>
    <w:p w14:paraId="3C7BBB43" w14:textId="77FE3B5D" w:rsidR="008873DF" w:rsidRDefault="008873DF" w:rsidP="004C78CC">
      <w:pPr>
        <w:rPr>
          <w:lang w:val="en"/>
        </w:rPr>
      </w:pPr>
      <w:r w:rsidRPr="008873DF">
        <w:rPr>
          <w:noProof/>
          <w:lang w:val="en" w:eastAsia="fr-FR"/>
        </w:rPr>
        <mc:AlternateContent>
          <mc:Choice Requires="wps">
            <w:drawing>
              <wp:anchor distT="45720" distB="45720" distL="114300" distR="114300" simplePos="0" relativeHeight="251716096" behindDoc="0" locked="0" layoutInCell="1" allowOverlap="1" wp14:anchorId="248DA238" wp14:editId="12BC9A2C">
                <wp:simplePos x="0" y="0"/>
                <wp:positionH relativeFrom="margin">
                  <wp:align>right</wp:align>
                </wp:positionH>
                <wp:positionV relativeFrom="paragraph">
                  <wp:posOffset>22588</wp:posOffset>
                </wp:positionV>
                <wp:extent cx="2862580" cy="1404620"/>
                <wp:effectExtent l="0" t="0" r="0" b="3810"/>
                <wp:wrapTopAndBottom/>
                <wp:docPr id="357737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1404620"/>
                        </a:xfrm>
                        <a:prstGeom prst="rect">
                          <a:avLst/>
                        </a:prstGeom>
                        <a:solidFill>
                          <a:srgbClr val="FFFFFF"/>
                        </a:solidFill>
                        <a:ln w="9525">
                          <a:noFill/>
                          <a:miter lim="800000"/>
                          <a:headEnd/>
                          <a:tailEnd/>
                        </a:ln>
                      </wps:spPr>
                      <wps:txbx>
                        <w:txbxContent>
                          <w:p w14:paraId="1834E6B9" w14:textId="199EA2E1" w:rsidR="008873DF" w:rsidRDefault="008873DF" w:rsidP="001120E9">
                            <w:pPr>
                              <w:ind w:firstLine="0"/>
                              <w:jc w:val="center"/>
                            </w:pPr>
                            <w:r w:rsidRPr="007B5111">
                              <w:rPr>
                                <w:noProof/>
                                <w:w w:val="108"/>
                                <w:lang w:val="fr-FR" w:eastAsia="fr-FR"/>
                              </w:rPr>
                              <w:drawing>
                                <wp:inline distT="0" distB="0" distL="0" distR="0" wp14:anchorId="08EC5236" wp14:editId="44203A5B">
                                  <wp:extent cx="2907519" cy="2180492"/>
                                  <wp:effectExtent l="0" t="0" r="7620" b="0"/>
                                  <wp:docPr id="861125903" name="Picture 861125903" descr="E:\DOCS DOCTORAT\Djanssou articles\Articles_Soumis\LOW IRRADIATION MPPT\fitnessok.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DOCS DOCTORAT\Djanssou articles\Articles_Soumis\LOW IRRADIATION MPPT\fitnessok.em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6436" cy="2187180"/>
                                          </a:xfrm>
                                          <a:prstGeom prst="rect">
                                            <a:avLst/>
                                          </a:prstGeom>
                                          <a:noFill/>
                                          <a:ln>
                                            <a:noFill/>
                                          </a:ln>
                                        </pic:spPr>
                                      </pic:pic>
                                    </a:graphicData>
                                  </a:graphic>
                                </wp:inline>
                              </w:drawing>
                            </w:r>
                          </w:p>
                          <w:p w14:paraId="516B43FE" w14:textId="77777777" w:rsidR="008873DF" w:rsidRPr="008873DF" w:rsidRDefault="008873DF" w:rsidP="008873DF">
                            <w:pPr>
                              <w:pStyle w:val="FigureHeading"/>
                              <w:rPr>
                                <w:rFonts w:eastAsiaTheme="minorHAnsi"/>
                              </w:rPr>
                            </w:pPr>
                            <w:r w:rsidRPr="008873DF">
                              <w:rPr>
                                <w:rFonts w:eastAsiaTheme="minorHAnsi"/>
                              </w:rPr>
                              <w:t>Figure 9. Evolution of the objective function.</w:t>
                            </w:r>
                          </w:p>
                          <w:p w14:paraId="55204105" w14:textId="77777777" w:rsidR="008873DF" w:rsidRDefault="008873DF" w:rsidP="008873DF">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DA238" id="_x0000_s1038" type="#_x0000_t202" style="position:absolute;left:0;text-align:left;margin-left:174.2pt;margin-top:1.8pt;width:225.4pt;height:110.6pt;z-index:2517160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" stroked="f">
                <v:textbox style="mso-fit-shape-to-text:t">
                  <w:txbxContent>
                    <w:p w14:paraId="1834E6B9" w14:textId="199EA2E1" w:rsidR="008873DF" w:rsidRDefault="008873DF" w:rsidP="001120E9">
                      <w:pPr>
                        <w:ind w:firstLine="0"/>
                        <w:jc w:val="center"/>
                      </w:pPr>
                      <w:r w:rsidRPr="007B5111">
                        <w:rPr>
                          <w:noProof/>
                          <w:w w:val="108"/>
                          <w:lang w:val="fr-FR" w:eastAsia="fr-FR"/>
                        </w:rPr>
                        <w:drawing>
                          <wp:inline distT="0" distB="0" distL="0" distR="0" wp14:anchorId="08EC5236" wp14:editId="44203A5B">
                            <wp:extent cx="2907519" cy="2180492"/>
                            <wp:effectExtent l="0" t="0" r="7620" b="0"/>
                            <wp:docPr id="1413925658" name="Picture 1413925658" descr="E:\DOCS DOCTORAT\Djanssou articles\Articles_Soumis\LOW IRRADIATION MPPT\fitnessok.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DOCS DOCTORAT\Djanssou articles\Articles_Soumis\LOW IRRADIATION MPPT\fitnessok.em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6436" cy="2187180"/>
                                    </a:xfrm>
                                    <a:prstGeom prst="rect">
                                      <a:avLst/>
                                    </a:prstGeom>
                                    <a:noFill/>
                                    <a:ln>
                                      <a:noFill/>
                                    </a:ln>
                                  </pic:spPr>
                                </pic:pic>
                              </a:graphicData>
                            </a:graphic>
                          </wp:inline>
                        </w:drawing>
                      </w:r>
                    </w:p>
                    <w:p w14:paraId="516B43FE" w14:textId="77777777" w:rsidR="008873DF" w:rsidRPr="008873DF" w:rsidRDefault="008873DF" w:rsidP="008873DF">
                      <w:pPr>
                        <w:pStyle w:val="FigureHeading"/>
                        <w:rPr>
                          <w:rFonts w:eastAsiaTheme="minorHAnsi"/>
                        </w:rPr>
                      </w:pPr>
                      <w:r w:rsidRPr="008873DF">
                        <w:rPr>
                          <w:rFonts w:eastAsiaTheme="minorHAnsi"/>
                        </w:rPr>
                        <w:t>Figure 9. Evolution of the objective function.</w:t>
                      </w:r>
                    </w:p>
                    <w:p w14:paraId="55204105" w14:textId="77777777" w:rsidR="008873DF" w:rsidRDefault="008873DF" w:rsidP="008873DF">
                      <w:pPr>
                        <w:ind w:firstLine="0"/>
                      </w:pPr>
                    </w:p>
                  </w:txbxContent>
                </v:textbox>
                <w10:wrap type="topAndBottom" anchorx="margin"/>
              </v:shape>
            </w:pict>
          </mc:Fallback>
        </mc:AlternateContent>
      </w:r>
      <w:r>
        <w:rPr>
          <w:rStyle w:val="mwai-text"/>
          <w:lang w:val="en-GB"/>
        </w:rPr>
        <w:t>F</w:t>
      </w:r>
      <w:r w:rsidRPr="007B5111">
        <w:rPr>
          <w:rStyle w:val="mwai-text"/>
          <w:lang w:val="en-GB"/>
        </w:rPr>
        <w:t>igure 10 shows the overall system</w:t>
      </w:r>
      <w:r>
        <w:rPr>
          <w:rStyle w:val="mwai-text"/>
          <w:lang w:val="en-GB"/>
        </w:rPr>
        <w:t>,</w:t>
      </w:r>
      <w:r w:rsidRPr="007B5111">
        <w:rPr>
          <w:rStyle w:val="mwai-text"/>
          <w:lang w:val="en-GB"/>
        </w:rPr>
        <w:t xml:space="preserve"> which is divided into four blocks, namely the three-block control and the DC-DC converter block. </w:t>
      </w:r>
      <w:r w:rsidRPr="00F152C2">
        <w:rPr>
          <w:rStyle w:val="mwai-text"/>
          <w:lang w:val="en-GB"/>
        </w:rPr>
        <w:t>The PSO algorithm is utilized in all control blocks to compute optimal gains.</w:t>
      </w:r>
    </w:p>
    <w:p w14:paraId="6CE6D8B6" w14:textId="77777777" w:rsidR="008873DF" w:rsidRPr="007B5111" w:rsidRDefault="008873DF" w:rsidP="008873DF">
      <w:pPr>
        <w:pStyle w:val="Heading1"/>
      </w:pPr>
      <w:r w:rsidRPr="007B5111">
        <w:t>Results</w:t>
      </w:r>
      <w:r w:rsidRPr="007B5111">
        <w:rPr>
          <w:sz w:val="28"/>
          <w:lang w:val="en"/>
        </w:rPr>
        <w:t xml:space="preserve"> </w:t>
      </w:r>
      <w:r w:rsidRPr="007B5111">
        <w:rPr>
          <w:lang w:val="en"/>
        </w:rPr>
        <w:t>and discussion</w:t>
      </w:r>
    </w:p>
    <w:p w14:paraId="6472B35F" w14:textId="140CA6A2" w:rsidR="008873DF" w:rsidRDefault="008873DF" w:rsidP="008873DF">
      <w:pPr>
        <w:ind w:firstLine="0"/>
        <w:rPr>
          <w:lang w:val="en" w:eastAsia="fr-FR"/>
        </w:rPr>
      </w:pPr>
      <w:r>
        <w:rPr>
          <w:lang w:val="en" w:eastAsia="fr-FR"/>
        </w:rPr>
        <w:t xml:space="preserve">      </w:t>
      </w:r>
      <w:r w:rsidRPr="007B5111">
        <w:rPr>
          <w:lang w:val="en" w:eastAsia="fr-FR"/>
        </w:rPr>
        <w:t xml:space="preserve">The gains obtained by applying the PSO algorithm are provided in </w:t>
      </w:r>
      <w:r>
        <w:rPr>
          <w:lang w:val="en" w:eastAsia="fr-FR"/>
        </w:rPr>
        <w:t>T</w:t>
      </w:r>
      <w:r w:rsidRPr="007B5111">
        <w:rPr>
          <w:lang w:val="en" w:eastAsia="fr-FR"/>
        </w:rPr>
        <w:t>able 3.</w:t>
      </w:r>
      <w:r>
        <w:rPr>
          <w:lang w:val="en" w:eastAsia="fr-FR"/>
        </w:rPr>
        <w:t xml:space="preserve"> </w:t>
      </w:r>
      <w:r w:rsidRPr="008111F2">
        <w:rPr>
          <w:lang w:val="en" w:eastAsia="fr-FR"/>
        </w:rPr>
        <w:t xml:space="preserve">The tests involve </w:t>
      </w:r>
      <w:r>
        <w:rPr>
          <w:lang w:val="en" w:eastAsia="fr-FR"/>
        </w:rPr>
        <w:t xml:space="preserve">simulations of hard, medium, and soft insolation variations, </w:t>
      </w:r>
      <w:r w:rsidRPr="008111F2">
        <w:rPr>
          <w:lang w:val="en" w:eastAsia="fr-FR"/>
        </w:rPr>
        <w:t xml:space="preserve">increasing and decreasing, under low irradiation conditions. Two specific cases were </w:t>
      </w:r>
      <w:proofErr w:type="gramStart"/>
      <w:r w:rsidRPr="008111F2">
        <w:rPr>
          <w:lang w:val="en" w:eastAsia="fr-FR"/>
        </w:rPr>
        <w:t>taken into account</w:t>
      </w:r>
      <w:proofErr w:type="gramEnd"/>
      <w:r w:rsidRPr="008111F2">
        <w:rPr>
          <w:lang w:val="en" w:eastAsia="fr-FR"/>
        </w:rPr>
        <w:t xml:space="preserve"> for the tests</w:t>
      </w:r>
      <w:r>
        <w:rPr>
          <w:lang w:val="en" w:eastAsia="fr-FR"/>
        </w:rPr>
        <w:t xml:space="preserve">; they </w:t>
      </w:r>
      <w:r w:rsidR="004C78CC">
        <w:rPr>
          <w:lang w:val="en" w:eastAsia="fr-FR"/>
        </w:rPr>
        <w:t>are</w:t>
      </w:r>
      <w:r>
        <w:rPr>
          <w:lang w:val="en" w:eastAsia="fr-FR"/>
        </w:rPr>
        <w:t xml:space="preserve"> hard variation involves rapid and substantial insolation changes (400 W/m²) with abrupt transitions, and the other one is m</w:t>
      </w:r>
      <w:r w:rsidRPr="008111F2">
        <w:rPr>
          <w:lang w:val="en" w:eastAsia="fr-FR"/>
        </w:rPr>
        <w:t>iddle variation</w:t>
      </w:r>
      <w:r>
        <w:rPr>
          <w:lang w:val="en" w:eastAsia="fr-FR"/>
        </w:rPr>
        <w:t>, t</w:t>
      </w:r>
      <w:r w:rsidRPr="008111F2">
        <w:rPr>
          <w:lang w:val="en" w:eastAsia="fr-FR"/>
        </w:rPr>
        <w:t xml:space="preserve">his scenario features rapid and moderate insolation changes (100 W/m²) with </w:t>
      </w:r>
      <w:r>
        <w:rPr>
          <w:lang w:val="en" w:eastAsia="fr-FR"/>
        </w:rPr>
        <w:t>sharp</w:t>
      </w:r>
      <w:r w:rsidRPr="008111F2">
        <w:rPr>
          <w:lang w:val="en" w:eastAsia="fr-FR"/>
        </w:rPr>
        <w:t xml:space="preserve"> transitions.</w:t>
      </w:r>
    </w:p>
    <w:p w14:paraId="55AF2B3E" w14:textId="5DC9D353" w:rsidR="005E3F40" w:rsidRDefault="001120E9" w:rsidP="005E3F40">
      <w:pPr>
        <w:spacing w:after="60"/>
        <w:rPr>
          <w:rFonts w:eastAsia="Calibri"/>
          <w:lang w:val="en"/>
        </w:rPr>
      </w:pPr>
      <w:r w:rsidRPr="0073677B">
        <w:rPr>
          <w:rFonts w:eastAsia="Calibri"/>
          <w:lang w:val="en"/>
        </w:rPr>
        <w:t>According to Figure 11, for low irradiations, i.e., from 100</w:t>
      </w:r>
      <w:r>
        <w:rPr>
          <w:rFonts w:eastAsia="Calibri"/>
          <w:lang w:val="en"/>
        </w:rPr>
        <w:t xml:space="preserve"> </w:t>
      </w:r>
      <w:r w:rsidRPr="0073677B">
        <w:rPr>
          <w:rFonts w:eastAsia="Calibri"/>
          <w:lang w:val="en"/>
        </w:rPr>
        <w:t>W/m</w:t>
      </w:r>
      <w:r w:rsidRPr="0073677B">
        <w:rPr>
          <w:rFonts w:eastAsia="Calibri"/>
          <w:vertAlign w:val="superscript"/>
          <w:lang w:val="en"/>
        </w:rPr>
        <w:t>2</w:t>
      </w:r>
      <w:r w:rsidRPr="0073677B">
        <w:rPr>
          <w:rFonts w:eastAsia="Calibri"/>
          <w:lang w:val="en"/>
        </w:rPr>
        <w:t xml:space="preserve"> to 400W/m</w:t>
      </w:r>
      <w:r w:rsidRPr="0073677B">
        <w:rPr>
          <w:rFonts w:eastAsia="Calibri"/>
          <w:vertAlign w:val="superscript"/>
          <w:lang w:val="en"/>
        </w:rPr>
        <w:t>2</w:t>
      </w:r>
      <w:r w:rsidRPr="0073677B">
        <w:rPr>
          <w:rFonts w:eastAsia="Calibri"/>
          <w:lang w:val="en"/>
        </w:rPr>
        <w:t xml:space="preserve"> at vari</w:t>
      </w:r>
      <w:r>
        <w:rPr>
          <w:rFonts w:eastAsia="Calibri"/>
          <w:lang w:val="en"/>
        </w:rPr>
        <w:t>ed</w:t>
      </w:r>
      <w:r w:rsidRPr="0073677B">
        <w:rPr>
          <w:rFonts w:eastAsia="Calibri"/>
          <w:lang w:val="en"/>
        </w:rPr>
        <w:t xml:space="preserve"> temperature</w:t>
      </w:r>
      <w:r>
        <w:rPr>
          <w:rFonts w:eastAsia="Calibri"/>
          <w:lang w:val="en"/>
        </w:rPr>
        <w:t>s</w:t>
      </w:r>
      <w:r w:rsidRPr="0073677B">
        <w:rPr>
          <w:rFonts w:eastAsia="Calibri"/>
          <w:lang w:val="en"/>
        </w:rPr>
        <w:t xml:space="preserve"> (between 20</w:t>
      </w:r>
      <w:r>
        <w:rPr>
          <w:rFonts w:eastAsia="Calibri"/>
          <w:lang w:val="en"/>
        </w:rPr>
        <w:t xml:space="preserve"> </w:t>
      </w:r>
      <w:r w:rsidRPr="0073677B">
        <w:rPr>
          <w:rFonts w:eastAsia="Calibri"/>
          <w:lang w:val="en"/>
        </w:rPr>
        <w:t>°C and 40</w:t>
      </w:r>
      <w:r>
        <w:rPr>
          <w:rFonts w:eastAsia="Calibri"/>
          <w:lang w:val="en"/>
        </w:rPr>
        <w:t xml:space="preserve"> </w:t>
      </w:r>
      <w:r w:rsidRPr="0073677B">
        <w:rPr>
          <w:rFonts w:eastAsia="Calibri"/>
          <w:lang w:val="en"/>
        </w:rPr>
        <w:t xml:space="preserve">°C), </w:t>
      </w:r>
      <w:r w:rsidRPr="007B5111">
        <w:rPr>
          <w:rFonts w:eastAsia="Calibri"/>
          <w:lang w:val="en"/>
        </w:rPr>
        <w:t xml:space="preserve">the proposed algorithm registers </w:t>
      </w:r>
      <w:r>
        <w:rPr>
          <w:rFonts w:eastAsia="Calibri"/>
          <w:lang w:val="en"/>
        </w:rPr>
        <w:t>excellent</w:t>
      </w:r>
      <w:r w:rsidRPr="007B5111">
        <w:rPr>
          <w:rFonts w:eastAsia="Calibri"/>
          <w:lang w:val="en"/>
        </w:rPr>
        <w:t xml:space="preserve"> performance in terms of monitoring and transient response. No overshoot is observed during the variation of the sunshine for the proposed Fuzzy-SMC algorithm. </w:t>
      </w:r>
      <w:r w:rsidRPr="00C975C9">
        <w:rPr>
          <w:rFonts w:eastAsia="Calibri"/>
          <w:lang w:val="en"/>
        </w:rPr>
        <w:t xml:space="preserve">The proposed MPPT algorithm demonstrates a substantial improvement in terms of response time, particularly during periods of rapidly </w:t>
      </w:r>
      <w:r w:rsidRPr="00C975C9">
        <w:rPr>
          <w:rFonts w:eastAsia="Calibri"/>
          <w:lang w:val="en"/>
        </w:rPr>
        <w:lastRenderedPageBreak/>
        <w:t xml:space="preserve">changing atmospheric conditions. Specifically, it achieves a response time of 26 </w:t>
      </w:r>
      <w:proofErr w:type="spellStart"/>
      <w:r w:rsidRPr="00C975C9">
        <w:rPr>
          <w:rFonts w:eastAsia="Calibri"/>
          <w:lang w:val="en"/>
        </w:rPr>
        <w:t>ms</w:t>
      </w:r>
      <w:proofErr w:type="spellEnd"/>
      <w:r w:rsidRPr="00C975C9">
        <w:rPr>
          <w:rFonts w:eastAsia="Calibri"/>
          <w:lang w:val="en"/>
        </w:rPr>
        <w:t xml:space="preserve">, whereas the P&amp;O method requires 76 </w:t>
      </w:r>
      <w:proofErr w:type="spellStart"/>
      <w:r w:rsidRPr="00C975C9">
        <w:rPr>
          <w:rFonts w:eastAsia="Calibri"/>
          <w:lang w:val="en"/>
        </w:rPr>
        <w:t>ms.</w:t>
      </w:r>
      <w:proofErr w:type="spellEnd"/>
      <w:r w:rsidRPr="00C975C9">
        <w:rPr>
          <w:rFonts w:eastAsia="Calibri"/>
          <w:lang w:val="en"/>
        </w:rPr>
        <w:t xml:space="preserve"> Additionally, the proposed </w:t>
      </w:r>
      <w:r w:rsidR="00624F32" w:rsidRPr="001120E9">
        <w:rPr>
          <w:b/>
          <w:noProof/>
          <w:lang w:val="en-US"/>
        </w:rPr>
        <mc:AlternateContent>
          <mc:Choice Requires="wps">
            <w:drawing>
              <wp:anchor distT="45720" distB="45720" distL="114300" distR="114300" simplePos="0" relativeHeight="251720192" behindDoc="0" locked="0" layoutInCell="1" allowOverlap="1" wp14:anchorId="382BAC4C" wp14:editId="2A3A3052">
                <wp:simplePos x="0" y="0"/>
                <wp:positionH relativeFrom="margin">
                  <wp:align>left</wp:align>
                </wp:positionH>
                <wp:positionV relativeFrom="paragraph">
                  <wp:posOffset>0</wp:posOffset>
                </wp:positionV>
                <wp:extent cx="2820035" cy="1404620"/>
                <wp:effectExtent l="0" t="0" r="0" b="1905"/>
                <wp:wrapTopAndBottom/>
                <wp:docPr id="97566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113" cy="1404620"/>
                        </a:xfrm>
                        <a:prstGeom prst="rect">
                          <a:avLst/>
                        </a:prstGeom>
                        <a:solidFill>
                          <a:srgbClr val="FFFFFF"/>
                        </a:solidFill>
                        <a:ln w="9525">
                          <a:noFill/>
                          <a:miter lim="800000"/>
                          <a:headEnd/>
                          <a:tailEnd/>
                        </a:ln>
                      </wps:spPr>
                      <wps:txbx>
                        <w:txbxContent>
                          <w:p w14:paraId="4BB9D3AF" w14:textId="436DE6D5" w:rsidR="001120E9" w:rsidRDefault="001120E9" w:rsidP="001120E9">
                            <w:pPr>
                              <w:pStyle w:val="TableHeading"/>
                            </w:pPr>
                            <w:r>
                              <w:t xml:space="preserve">Table </w:t>
                            </w:r>
                            <w:r>
                              <w:rPr>
                                <w:lang w:val="en-US"/>
                              </w:rPr>
                              <w:t>3</w:t>
                            </w:r>
                          </w:p>
                          <w:p w14:paraId="32FAC222" w14:textId="77777777" w:rsidR="001120E9" w:rsidRPr="001120E9" w:rsidRDefault="001120E9" w:rsidP="001120E9">
                            <w:pPr>
                              <w:pStyle w:val="TableHeading"/>
                              <w:rPr>
                                <w:rFonts w:eastAsia="Calibri"/>
                                <w:iCs/>
                              </w:rPr>
                            </w:pPr>
                            <w:r w:rsidRPr="007B5111">
                              <w:rPr>
                                <w:rFonts w:eastAsia="Calibri"/>
                                <w:iCs/>
                              </w:rPr>
                              <w:t>Value of gains</w:t>
                            </w:r>
                          </w:p>
                          <w:tbl>
                            <w:tblPr>
                              <w:tblStyle w:val="TableGrid"/>
                              <w:tblW w:w="0" w:type="auto"/>
                              <w:tblLook w:val="04A0" w:firstRow="1" w:lastRow="0" w:firstColumn="1" w:lastColumn="0" w:noHBand="0" w:noVBand="1"/>
                            </w:tblPr>
                            <w:tblGrid>
                              <w:gridCol w:w="2032"/>
                              <w:gridCol w:w="2112"/>
                            </w:tblGrid>
                            <w:tr w:rsidR="001120E9" w:rsidRPr="00F3798F" w14:paraId="27C7F48F" w14:textId="77777777" w:rsidTr="00FE7F5F">
                              <w:tc>
                                <w:tcPr>
                                  <w:tcW w:w="2262" w:type="dxa"/>
                                </w:tcPr>
                                <w:p w14:paraId="58F658DC" w14:textId="77777777" w:rsidR="001120E9" w:rsidRPr="00F3798F" w:rsidRDefault="001120E9" w:rsidP="001120E9">
                                  <w:pPr>
                                    <w:ind w:firstLine="0"/>
                                    <w:jc w:val="center"/>
                                    <w:rPr>
                                      <w:b/>
                                      <w:bCs/>
                                      <w:sz w:val="16"/>
                                      <w:szCs w:val="16"/>
                                      <w:lang w:val="en"/>
                                    </w:rPr>
                                  </w:pPr>
                                  <w:r w:rsidRPr="00F3798F">
                                    <w:rPr>
                                      <w:b/>
                                      <w:bCs/>
                                      <w:sz w:val="16"/>
                                      <w:szCs w:val="16"/>
                                      <w:lang w:val="en"/>
                                    </w:rPr>
                                    <w:t>Parameter</w:t>
                                  </w:r>
                                </w:p>
                              </w:tc>
                              <w:tc>
                                <w:tcPr>
                                  <w:tcW w:w="2263" w:type="dxa"/>
                                </w:tcPr>
                                <w:p w14:paraId="7DBBC6D6" w14:textId="77777777" w:rsidR="001120E9" w:rsidRPr="00F3798F" w:rsidRDefault="001120E9" w:rsidP="001120E9">
                                  <w:pPr>
                                    <w:ind w:firstLine="0"/>
                                    <w:jc w:val="center"/>
                                    <w:rPr>
                                      <w:b/>
                                      <w:bCs/>
                                      <w:sz w:val="16"/>
                                      <w:szCs w:val="16"/>
                                      <w:lang w:val="en"/>
                                    </w:rPr>
                                  </w:pPr>
                                  <w:r w:rsidRPr="00F3798F">
                                    <w:rPr>
                                      <w:b/>
                                      <w:bCs/>
                                      <w:sz w:val="16"/>
                                      <w:szCs w:val="16"/>
                                      <w:lang w:val="en"/>
                                    </w:rPr>
                                    <w:t>Value of Gains</w:t>
                                  </w:r>
                                </w:p>
                              </w:tc>
                            </w:tr>
                            <w:tr w:rsidR="001120E9" w:rsidRPr="00F3798F" w14:paraId="22771666" w14:textId="77777777" w:rsidTr="00FE7F5F">
                              <w:tc>
                                <w:tcPr>
                                  <w:tcW w:w="2262" w:type="dxa"/>
                                </w:tcPr>
                                <w:p w14:paraId="3CFDCC52" w14:textId="77777777" w:rsidR="001120E9" w:rsidRPr="00F3798F" w:rsidRDefault="001120E9" w:rsidP="001120E9">
                                  <w:pPr>
                                    <w:ind w:firstLine="0"/>
                                    <w:rPr>
                                      <w:b/>
                                      <w:bCs/>
                                      <w:sz w:val="16"/>
                                      <w:szCs w:val="16"/>
                                      <w:lang w:val="en"/>
                                    </w:rPr>
                                  </w:pPr>
                                  <m:oMathPara>
                                    <m:oMath>
                                      <m:r>
                                        <m:rPr>
                                          <m:sty m:val="bi"/>
                                        </m:rPr>
                                        <w:rPr>
                                          <w:rFonts w:ascii="Cambria Math" w:eastAsia="Calibri" w:hAnsi="Cambria Math"/>
                                          <w:sz w:val="16"/>
                                          <w:szCs w:val="16"/>
                                          <w:lang w:val="en"/>
                                        </w:rPr>
                                        <m:t>K</m:t>
                                      </m:r>
                                      <m:r>
                                        <m:rPr>
                                          <m:sty m:val="bi"/>
                                        </m:rPr>
                                        <w:rPr>
                                          <w:rFonts w:ascii="Cambria Math" w:eastAsia="Calibri" w:hAnsi="Cambria Math"/>
                                          <w:sz w:val="16"/>
                                          <w:szCs w:val="16"/>
                                          <w:lang w:val="en"/>
                                        </w:rPr>
                                        <m:t>1</m:t>
                                      </m:r>
                                    </m:oMath>
                                  </m:oMathPara>
                                </w:p>
                              </w:tc>
                              <w:tc>
                                <w:tcPr>
                                  <w:tcW w:w="2263" w:type="dxa"/>
                                </w:tcPr>
                                <w:p w14:paraId="6F942C5E" w14:textId="77777777" w:rsidR="001120E9" w:rsidRPr="00F3798F" w:rsidRDefault="001120E9" w:rsidP="001120E9">
                                  <w:pPr>
                                    <w:ind w:right="742" w:firstLine="0"/>
                                    <w:jc w:val="right"/>
                                    <w:rPr>
                                      <w:sz w:val="16"/>
                                      <w:szCs w:val="16"/>
                                      <w:lang w:val="en"/>
                                    </w:rPr>
                                  </w:pPr>
                                  <w:r w:rsidRPr="00F3798F">
                                    <w:rPr>
                                      <w:sz w:val="16"/>
                                      <w:szCs w:val="16"/>
                                      <w:lang w:val="en"/>
                                    </w:rPr>
                                    <w:t>41.66</w:t>
                                  </w:r>
                                </w:p>
                              </w:tc>
                            </w:tr>
                            <w:tr w:rsidR="001120E9" w:rsidRPr="00F3798F" w14:paraId="01643C34" w14:textId="77777777" w:rsidTr="00FE7F5F">
                              <w:tc>
                                <w:tcPr>
                                  <w:tcW w:w="2262" w:type="dxa"/>
                                </w:tcPr>
                                <w:p w14:paraId="4DA31175" w14:textId="77777777" w:rsidR="001120E9" w:rsidRPr="00F3798F" w:rsidRDefault="001120E9" w:rsidP="001120E9">
                                  <w:pPr>
                                    <w:ind w:firstLine="0"/>
                                    <w:rPr>
                                      <w:b/>
                                      <w:bCs/>
                                      <w:sz w:val="16"/>
                                      <w:szCs w:val="16"/>
                                      <w:lang w:val="en"/>
                                    </w:rPr>
                                  </w:pPr>
                                  <m:oMathPara>
                                    <m:oMath>
                                      <m:r>
                                        <m:rPr>
                                          <m:sty m:val="bi"/>
                                        </m:rPr>
                                        <w:rPr>
                                          <w:rFonts w:ascii="Cambria Math" w:eastAsia="Calibri" w:hAnsi="Cambria Math"/>
                                          <w:sz w:val="16"/>
                                          <w:szCs w:val="16"/>
                                          <w:lang w:val="en"/>
                                        </w:rPr>
                                        <m:t>K</m:t>
                                      </m:r>
                                      <m:r>
                                        <m:rPr>
                                          <m:sty m:val="bi"/>
                                        </m:rPr>
                                        <w:rPr>
                                          <w:rFonts w:ascii="Cambria Math" w:eastAsia="Calibri" w:hAnsi="Cambria Math"/>
                                          <w:sz w:val="16"/>
                                          <w:szCs w:val="16"/>
                                          <w:lang w:val="en"/>
                                        </w:rPr>
                                        <m:t>2</m:t>
                                      </m:r>
                                    </m:oMath>
                                  </m:oMathPara>
                                </w:p>
                              </w:tc>
                              <w:tc>
                                <w:tcPr>
                                  <w:tcW w:w="2263" w:type="dxa"/>
                                </w:tcPr>
                                <w:p w14:paraId="03E19D82" w14:textId="77777777" w:rsidR="001120E9" w:rsidRPr="00F3798F" w:rsidRDefault="001120E9" w:rsidP="001120E9">
                                  <w:pPr>
                                    <w:ind w:right="742" w:firstLine="0"/>
                                    <w:jc w:val="right"/>
                                    <w:rPr>
                                      <w:sz w:val="16"/>
                                      <w:szCs w:val="16"/>
                                      <w:lang w:val="en"/>
                                    </w:rPr>
                                  </w:pPr>
                                  <w:r w:rsidRPr="00F3798F">
                                    <w:rPr>
                                      <w:sz w:val="16"/>
                                      <w:szCs w:val="16"/>
                                      <w:lang w:val="en"/>
                                    </w:rPr>
                                    <w:t>33.99</w:t>
                                  </w:r>
                                </w:p>
                              </w:tc>
                            </w:tr>
                            <w:tr w:rsidR="001120E9" w:rsidRPr="00F3798F" w14:paraId="47E5C9E5" w14:textId="77777777" w:rsidTr="00FE7F5F">
                              <w:tc>
                                <w:tcPr>
                                  <w:tcW w:w="2262" w:type="dxa"/>
                                </w:tcPr>
                                <w:p w14:paraId="7D663E4D" w14:textId="77777777" w:rsidR="001120E9" w:rsidRPr="00F3798F" w:rsidRDefault="001120E9" w:rsidP="001120E9">
                                  <w:pPr>
                                    <w:ind w:firstLine="0"/>
                                    <w:rPr>
                                      <w:b/>
                                      <w:bCs/>
                                      <w:sz w:val="16"/>
                                      <w:szCs w:val="16"/>
                                      <w:lang w:val="en"/>
                                    </w:rPr>
                                  </w:pPr>
                                  <m:oMathPara>
                                    <m:oMath>
                                      <m:r>
                                        <m:rPr>
                                          <m:sty m:val="bi"/>
                                        </m:rPr>
                                        <w:rPr>
                                          <w:rFonts w:ascii="Cambria Math" w:eastAsia="Calibri" w:hAnsi="Cambria Math"/>
                                          <w:sz w:val="16"/>
                                          <w:szCs w:val="16"/>
                                          <w:lang w:val="en"/>
                                        </w:rPr>
                                        <m:t>K</m:t>
                                      </m:r>
                                      <m:r>
                                        <m:rPr>
                                          <m:sty m:val="bi"/>
                                        </m:rPr>
                                        <w:rPr>
                                          <w:rFonts w:ascii="Cambria Math" w:eastAsia="Calibri" w:hAnsi="Cambria Math"/>
                                          <w:sz w:val="16"/>
                                          <w:szCs w:val="16"/>
                                          <w:lang w:val="en"/>
                                        </w:rPr>
                                        <m:t>3</m:t>
                                      </m:r>
                                    </m:oMath>
                                  </m:oMathPara>
                                </w:p>
                              </w:tc>
                              <w:tc>
                                <w:tcPr>
                                  <w:tcW w:w="2263" w:type="dxa"/>
                                </w:tcPr>
                                <w:p w14:paraId="5670FEA4" w14:textId="77777777" w:rsidR="001120E9" w:rsidRPr="00F3798F" w:rsidRDefault="001120E9" w:rsidP="001120E9">
                                  <w:pPr>
                                    <w:ind w:right="742" w:firstLine="0"/>
                                    <w:jc w:val="right"/>
                                    <w:rPr>
                                      <w:sz w:val="16"/>
                                      <w:szCs w:val="16"/>
                                      <w:lang w:val="en"/>
                                    </w:rPr>
                                  </w:pPr>
                                  <w:r w:rsidRPr="00F3798F">
                                    <w:rPr>
                                      <w:sz w:val="16"/>
                                      <w:szCs w:val="16"/>
                                      <w:lang w:val="en"/>
                                    </w:rPr>
                                    <w:t>24.02</w:t>
                                  </w:r>
                                </w:p>
                              </w:tc>
                            </w:tr>
                            <w:tr w:rsidR="001120E9" w:rsidRPr="00F3798F" w14:paraId="74745184" w14:textId="77777777" w:rsidTr="00FE7F5F">
                              <w:tc>
                                <w:tcPr>
                                  <w:tcW w:w="2262" w:type="dxa"/>
                                </w:tcPr>
                                <w:p w14:paraId="557F3ABF" w14:textId="77777777" w:rsidR="001120E9" w:rsidRPr="00F3798F" w:rsidRDefault="00000000" w:rsidP="001120E9">
                                  <w:pPr>
                                    <w:ind w:firstLine="0"/>
                                    <w:rPr>
                                      <w:b/>
                                      <w:bCs/>
                                      <w:i/>
                                      <w:i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v</m:t>
                                          </m:r>
                                        </m:sub>
                                      </m:sSub>
                                    </m:oMath>
                                  </m:oMathPara>
                                </w:p>
                              </w:tc>
                              <w:tc>
                                <w:tcPr>
                                  <w:tcW w:w="2263" w:type="dxa"/>
                                </w:tcPr>
                                <w:p w14:paraId="0CFD8217" w14:textId="77777777" w:rsidR="001120E9" w:rsidRPr="00F3798F" w:rsidRDefault="001120E9" w:rsidP="001120E9">
                                  <w:pPr>
                                    <w:ind w:right="742" w:firstLine="0"/>
                                    <w:jc w:val="right"/>
                                    <w:rPr>
                                      <w:sz w:val="16"/>
                                      <w:szCs w:val="16"/>
                                      <w:lang w:val="en"/>
                                    </w:rPr>
                                  </w:pPr>
                                  <w:r w:rsidRPr="00F3798F">
                                    <w:rPr>
                                      <w:sz w:val="16"/>
                                      <w:szCs w:val="16"/>
                                      <w:lang w:val="en"/>
                                    </w:rPr>
                                    <w:t>151.04</w:t>
                                  </w:r>
                                </w:p>
                              </w:tc>
                            </w:tr>
                            <w:tr w:rsidR="001120E9" w:rsidRPr="00F3798F" w14:paraId="09F38BE8" w14:textId="77777777" w:rsidTr="00FE7F5F">
                              <w:tc>
                                <w:tcPr>
                                  <w:tcW w:w="2262" w:type="dxa"/>
                                </w:tcPr>
                                <w:p w14:paraId="2D6838C1"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i</m:t>
                                          </m:r>
                                        </m:sub>
                                      </m:sSub>
                                    </m:oMath>
                                  </m:oMathPara>
                                </w:p>
                              </w:tc>
                              <w:tc>
                                <w:tcPr>
                                  <w:tcW w:w="2263" w:type="dxa"/>
                                </w:tcPr>
                                <w:p w14:paraId="12560B13" w14:textId="77777777" w:rsidR="001120E9" w:rsidRPr="00F3798F" w:rsidRDefault="001120E9" w:rsidP="001120E9">
                                  <w:pPr>
                                    <w:ind w:right="742" w:firstLine="0"/>
                                    <w:jc w:val="right"/>
                                    <w:rPr>
                                      <w:sz w:val="16"/>
                                      <w:szCs w:val="16"/>
                                      <w:lang w:val="en"/>
                                    </w:rPr>
                                  </w:pPr>
                                  <w:r w:rsidRPr="00F3798F">
                                    <w:rPr>
                                      <w:sz w:val="16"/>
                                      <w:szCs w:val="16"/>
                                      <w:lang w:val="en"/>
                                    </w:rPr>
                                    <w:t>863.37</w:t>
                                  </w:r>
                                </w:p>
                              </w:tc>
                            </w:tr>
                            <w:tr w:rsidR="001120E9" w:rsidRPr="00F3798F" w14:paraId="50DBEDEA" w14:textId="77777777" w:rsidTr="00FE7F5F">
                              <w:tc>
                                <w:tcPr>
                                  <w:tcW w:w="2262" w:type="dxa"/>
                                </w:tcPr>
                                <w:p w14:paraId="5F4AF901"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pv</m:t>
                                          </m:r>
                                        </m:sub>
                                      </m:sSub>
                                    </m:oMath>
                                  </m:oMathPara>
                                </w:p>
                              </w:tc>
                              <w:tc>
                                <w:tcPr>
                                  <w:tcW w:w="2263" w:type="dxa"/>
                                </w:tcPr>
                                <w:p w14:paraId="5A3F7E44" w14:textId="77777777" w:rsidR="001120E9" w:rsidRPr="00F3798F" w:rsidRDefault="001120E9" w:rsidP="001120E9">
                                  <w:pPr>
                                    <w:ind w:right="742" w:firstLine="0"/>
                                    <w:jc w:val="right"/>
                                    <w:rPr>
                                      <w:sz w:val="16"/>
                                      <w:szCs w:val="16"/>
                                      <w:lang w:val="en"/>
                                    </w:rPr>
                                  </w:pPr>
                                  <w:r w:rsidRPr="00F3798F">
                                    <w:rPr>
                                      <w:sz w:val="16"/>
                                      <w:szCs w:val="16"/>
                                      <w:lang w:val="en"/>
                                    </w:rPr>
                                    <w:t>18.97</w:t>
                                  </w:r>
                                </w:p>
                              </w:tc>
                            </w:tr>
                            <w:tr w:rsidR="001120E9" w:rsidRPr="00F3798F" w14:paraId="18D0B5CD" w14:textId="77777777" w:rsidTr="00FE7F5F">
                              <w:tc>
                                <w:tcPr>
                                  <w:tcW w:w="2262" w:type="dxa"/>
                                </w:tcPr>
                                <w:p w14:paraId="20430379"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iv</m:t>
                                          </m:r>
                                        </m:sub>
                                      </m:sSub>
                                    </m:oMath>
                                  </m:oMathPara>
                                </w:p>
                              </w:tc>
                              <w:tc>
                                <w:tcPr>
                                  <w:tcW w:w="2263" w:type="dxa"/>
                                </w:tcPr>
                                <w:p w14:paraId="45E90E27" w14:textId="77777777" w:rsidR="001120E9" w:rsidRPr="00F3798F" w:rsidRDefault="001120E9" w:rsidP="001120E9">
                                  <w:pPr>
                                    <w:ind w:right="742" w:firstLine="0"/>
                                    <w:jc w:val="right"/>
                                    <w:rPr>
                                      <w:sz w:val="16"/>
                                      <w:szCs w:val="16"/>
                                      <w:lang w:val="en"/>
                                    </w:rPr>
                                  </w:pPr>
                                  <w:r w:rsidRPr="00F3798F">
                                    <w:rPr>
                                      <w:sz w:val="16"/>
                                      <w:szCs w:val="16"/>
                                      <w:lang w:val="en"/>
                                    </w:rPr>
                                    <w:t>55.34</w:t>
                                  </w:r>
                                </w:p>
                              </w:tc>
                            </w:tr>
                            <w:tr w:rsidR="001120E9" w:rsidRPr="00F3798F" w14:paraId="3EB8925E" w14:textId="77777777" w:rsidTr="00FE7F5F">
                              <w:tc>
                                <w:tcPr>
                                  <w:tcW w:w="2262" w:type="dxa"/>
                                </w:tcPr>
                                <w:p w14:paraId="19DB45D4"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pc</m:t>
                                          </m:r>
                                        </m:sub>
                                      </m:sSub>
                                    </m:oMath>
                                  </m:oMathPara>
                                </w:p>
                              </w:tc>
                              <w:tc>
                                <w:tcPr>
                                  <w:tcW w:w="2263" w:type="dxa"/>
                                </w:tcPr>
                                <w:p w14:paraId="0C128D04" w14:textId="77777777" w:rsidR="001120E9" w:rsidRPr="00F3798F" w:rsidRDefault="001120E9" w:rsidP="001120E9">
                                  <w:pPr>
                                    <w:ind w:right="742" w:firstLine="0"/>
                                    <w:jc w:val="right"/>
                                    <w:rPr>
                                      <w:sz w:val="16"/>
                                      <w:szCs w:val="16"/>
                                      <w:lang w:val="en"/>
                                    </w:rPr>
                                  </w:pPr>
                                  <w:r w:rsidRPr="00F3798F">
                                    <w:rPr>
                                      <w:sz w:val="16"/>
                                      <w:szCs w:val="16"/>
                                      <w:lang w:val="en"/>
                                    </w:rPr>
                                    <w:t>50.34</w:t>
                                  </w:r>
                                </w:p>
                              </w:tc>
                            </w:tr>
                            <w:tr w:rsidR="001120E9" w:rsidRPr="00F3798F" w14:paraId="670FCAE8" w14:textId="77777777" w:rsidTr="00FE7F5F">
                              <w:tc>
                                <w:tcPr>
                                  <w:tcW w:w="2262" w:type="dxa"/>
                                </w:tcPr>
                                <w:p w14:paraId="49D3F7AA"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ic</m:t>
                                          </m:r>
                                        </m:sub>
                                      </m:sSub>
                                    </m:oMath>
                                  </m:oMathPara>
                                </w:p>
                              </w:tc>
                              <w:tc>
                                <w:tcPr>
                                  <w:tcW w:w="2263" w:type="dxa"/>
                                </w:tcPr>
                                <w:p w14:paraId="63D11497" w14:textId="77777777" w:rsidR="001120E9" w:rsidRPr="00F3798F" w:rsidRDefault="001120E9" w:rsidP="001120E9">
                                  <w:pPr>
                                    <w:ind w:right="742" w:firstLine="0"/>
                                    <w:jc w:val="right"/>
                                    <w:rPr>
                                      <w:sz w:val="16"/>
                                      <w:szCs w:val="16"/>
                                      <w:lang w:val="en"/>
                                    </w:rPr>
                                  </w:pPr>
                                  <w:r w:rsidRPr="00F3798F">
                                    <w:rPr>
                                      <w:sz w:val="16"/>
                                      <w:szCs w:val="16"/>
                                      <w:lang w:val="en"/>
                                    </w:rPr>
                                    <w:t>21.15</w:t>
                                  </w:r>
                                </w:p>
                              </w:tc>
                            </w:tr>
                          </w:tbl>
                          <w:p w14:paraId="059C95E9" w14:textId="171F05D1" w:rsidR="001120E9" w:rsidRDefault="001120E9" w:rsidP="00F3798F">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2BAC4C" id="_x0000_s1039" type="#_x0000_t202" style="position:absolute;left:0;text-align:left;margin-left:0;margin-top:0;width:222.05pt;height:110.6pt;z-index:2517201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" stroked="f">
                <v:textbox style="mso-fit-shape-to-text:t">
                  <w:txbxContent>
                    <w:p w14:paraId="4BB9D3AF" w14:textId="436DE6D5" w:rsidR="001120E9" w:rsidRDefault="001120E9" w:rsidP="001120E9">
                      <w:pPr>
                        <w:pStyle w:val="TableHeading"/>
                      </w:pPr>
                      <w:r>
                        <w:t xml:space="preserve">Table </w:t>
                      </w:r>
                      <w:r>
                        <w:rPr>
                          <w:lang w:val="en-US"/>
                        </w:rPr>
                        <w:t>3</w:t>
                      </w:r>
                    </w:p>
                    <w:p w14:paraId="32FAC222" w14:textId="77777777" w:rsidR="001120E9" w:rsidRPr="001120E9" w:rsidRDefault="001120E9" w:rsidP="001120E9">
                      <w:pPr>
                        <w:pStyle w:val="TableHeading"/>
                        <w:rPr>
                          <w:rFonts w:eastAsia="Calibri"/>
                          <w:iCs/>
                        </w:rPr>
                      </w:pPr>
                      <w:r w:rsidRPr="007B5111">
                        <w:rPr>
                          <w:rFonts w:eastAsia="Calibri"/>
                          <w:iCs/>
                        </w:rPr>
                        <w:t>Value of gains</w:t>
                      </w:r>
                    </w:p>
                    <w:tbl>
                      <w:tblPr>
                        <w:tblStyle w:val="TableGrid"/>
                        <w:tblW w:w="0" w:type="auto"/>
                        <w:tblLook w:val="04A0" w:firstRow="1" w:lastRow="0" w:firstColumn="1" w:lastColumn="0" w:noHBand="0" w:noVBand="1"/>
                      </w:tblPr>
                      <w:tblGrid>
                        <w:gridCol w:w="2032"/>
                        <w:gridCol w:w="2112"/>
                      </w:tblGrid>
                      <w:tr w:rsidR="001120E9" w:rsidRPr="00F3798F" w14:paraId="27C7F48F" w14:textId="77777777" w:rsidTr="00FE7F5F">
                        <w:tc>
                          <w:tcPr>
                            <w:tcW w:w="2262" w:type="dxa"/>
                          </w:tcPr>
                          <w:p w14:paraId="58F658DC" w14:textId="77777777" w:rsidR="001120E9" w:rsidRPr="00F3798F" w:rsidRDefault="001120E9" w:rsidP="001120E9">
                            <w:pPr>
                              <w:ind w:firstLine="0"/>
                              <w:jc w:val="center"/>
                              <w:rPr>
                                <w:b/>
                                <w:bCs/>
                                <w:sz w:val="16"/>
                                <w:szCs w:val="16"/>
                                <w:lang w:val="en"/>
                              </w:rPr>
                            </w:pPr>
                            <w:r w:rsidRPr="00F3798F">
                              <w:rPr>
                                <w:b/>
                                <w:bCs/>
                                <w:sz w:val="16"/>
                                <w:szCs w:val="16"/>
                                <w:lang w:val="en"/>
                              </w:rPr>
                              <w:t>Parameter</w:t>
                            </w:r>
                          </w:p>
                        </w:tc>
                        <w:tc>
                          <w:tcPr>
                            <w:tcW w:w="2263" w:type="dxa"/>
                          </w:tcPr>
                          <w:p w14:paraId="7DBBC6D6" w14:textId="77777777" w:rsidR="001120E9" w:rsidRPr="00F3798F" w:rsidRDefault="001120E9" w:rsidP="001120E9">
                            <w:pPr>
                              <w:ind w:firstLine="0"/>
                              <w:jc w:val="center"/>
                              <w:rPr>
                                <w:b/>
                                <w:bCs/>
                                <w:sz w:val="16"/>
                                <w:szCs w:val="16"/>
                                <w:lang w:val="en"/>
                              </w:rPr>
                            </w:pPr>
                            <w:r w:rsidRPr="00F3798F">
                              <w:rPr>
                                <w:b/>
                                <w:bCs/>
                                <w:sz w:val="16"/>
                                <w:szCs w:val="16"/>
                                <w:lang w:val="en"/>
                              </w:rPr>
                              <w:t>Value of Gains</w:t>
                            </w:r>
                          </w:p>
                        </w:tc>
                      </w:tr>
                      <w:tr w:rsidR="001120E9" w:rsidRPr="00F3798F" w14:paraId="22771666" w14:textId="77777777" w:rsidTr="00FE7F5F">
                        <w:tc>
                          <w:tcPr>
                            <w:tcW w:w="2262" w:type="dxa"/>
                          </w:tcPr>
                          <w:p w14:paraId="3CFDCC52" w14:textId="77777777" w:rsidR="001120E9" w:rsidRPr="00F3798F" w:rsidRDefault="001120E9" w:rsidP="001120E9">
                            <w:pPr>
                              <w:ind w:firstLine="0"/>
                              <w:rPr>
                                <w:b/>
                                <w:bCs/>
                                <w:sz w:val="16"/>
                                <w:szCs w:val="16"/>
                                <w:lang w:val="en"/>
                              </w:rPr>
                            </w:pPr>
                            <m:oMathPara>
                              <m:oMath>
                                <m:r>
                                  <m:rPr>
                                    <m:sty m:val="bi"/>
                                  </m:rPr>
                                  <w:rPr>
                                    <w:rFonts w:ascii="Cambria Math" w:eastAsia="Calibri" w:hAnsi="Cambria Math"/>
                                    <w:sz w:val="16"/>
                                    <w:szCs w:val="16"/>
                                    <w:lang w:val="en"/>
                                  </w:rPr>
                                  <m:t>K</m:t>
                                </m:r>
                                <m:r>
                                  <m:rPr>
                                    <m:sty m:val="bi"/>
                                  </m:rPr>
                                  <w:rPr>
                                    <w:rFonts w:ascii="Cambria Math" w:eastAsia="Calibri" w:hAnsi="Cambria Math"/>
                                    <w:sz w:val="16"/>
                                    <w:szCs w:val="16"/>
                                    <w:lang w:val="en"/>
                                  </w:rPr>
                                  <m:t>1</m:t>
                                </m:r>
                              </m:oMath>
                            </m:oMathPara>
                          </w:p>
                        </w:tc>
                        <w:tc>
                          <w:tcPr>
                            <w:tcW w:w="2263" w:type="dxa"/>
                          </w:tcPr>
                          <w:p w14:paraId="6F942C5E" w14:textId="77777777" w:rsidR="001120E9" w:rsidRPr="00F3798F" w:rsidRDefault="001120E9" w:rsidP="001120E9">
                            <w:pPr>
                              <w:ind w:right="742" w:firstLine="0"/>
                              <w:jc w:val="right"/>
                              <w:rPr>
                                <w:sz w:val="16"/>
                                <w:szCs w:val="16"/>
                                <w:lang w:val="en"/>
                              </w:rPr>
                            </w:pPr>
                            <w:r w:rsidRPr="00F3798F">
                              <w:rPr>
                                <w:sz w:val="16"/>
                                <w:szCs w:val="16"/>
                                <w:lang w:val="en"/>
                              </w:rPr>
                              <w:t>41.66</w:t>
                            </w:r>
                          </w:p>
                        </w:tc>
                      </w:tr>
                      <w:tr w:rsidR="001120E9" w:rsidRPr="00F3798F" w14:paraId="01643C34" w14:textId="77777777" w:rsidTr="00FE7F5F">
                        <w:tc>
                          <w:tcPr>
                            <w:tcW w:w="2262" w:type="dxa"/>
                          </w:tcPr>
                          <w:p w14:paraId="4DA31175" w14:textId="77777777" w:rsidR="001120E9" w:rsidRPr="00F3798F" w:rsidRDefault="001120E9" w:rsidP="001120E9">
                            <w:pPr>
                              <w:ind w:firstLine="0"/>
                              <w:rPr>
                                <w:b/>
                                <w:bCs/>
                                <w:sz w:val="16"/>
                                <w:szCs w:val="16"/>
                                <w:lang w:val="en"/>
                              </w:rPr>
                            </w:pPr>
                            <m:oMathPara>
                              <m:oMath>
                                <m:r>
                                  <m:rPr>
                                    <m:sty m:val="bi"/>
                                  </m:rPr>
                                  <w:rPr>
                                    <w:rFonts w:ascii="Cambria Math" w:eastAsia="Calibri" w:hAnsi="Cambria Math"/>
                                    <w:sz w:val="16"/>
                                    <w:szCs w:val="16"/>
                                    <w:lang w:val="en"/>
                                  </w:rPr>
                                  <m:t>K</m:t>
                                </m:r>
                                <m:r>
                                  <m:rPr>
                                    <m:sty m:val="bi"/>
                                  </m:rPr>
                                  <w:rPr>
                                    <w:rFonts w:ascii="Cambria Math" w:eastAsia="Calibri" w:hAnsi="Cambria Math"/>
                                    <w:sz w:val="16"/>
                                    <w:szCs w:val="16"/>
                                    <w:lang w:val="en"/>
                                  </w:rPr>
                                  <m:t>2</m:t>
                                </m:r>
                              </m:oMath>
                            </m:oMathPara>
                          </w:p>
                        </w:tc>
                        <w:tc>
                          <w:tcPr>
                            <w:tcW w:w="2263" w:type="dxa"/>
                          </w:tcPr>
                          <w:p w14:paraId="03E19D82" w14:textId="77777777" w:rsidR="001120E9" w:rsidRPr="00F3798F" w:rsidRDefault="001120E9" w:rsidP="001120E9">
                            <w:pPr>
                              <w:ind w:right="742" w:firstLine="0"/>
                              <w:jc w:val="right"/>
                              <w:rPr>
                                <w:sz w:val="16"/>
                                <w:szCs w:val="16"/>
                                <w:lang w:val="en"/>
                              </w:rPr>
                            </w:pPr>
                            <w:r w:rsidRPr="00F3798F">
                              <w:rPr>
                                <w:sz w:val="16"/>
                                <w:szCs w:val="16"/>
                                <w:lang w:val="en"/>
                              </w:rPr>
                              <w:t>33.99</w:t>
                            </w:r>
                          </w:p>
                        </w:tc>
                      </w:tr>
                      <w:tr w:rsidR="001120E9" w:rsidRPr="00F3798F" w14:paraId="47E5C9E5" w14:textId="77777777" w:rsidTr="00FE7F5F">
                        <w:tc>
                          <w:tcPr>
                            <w:tcW w:w="2262" w:type="dxa"/>
                          </w:tcPr>
                          <w:p w14:paraId="7D663E4D" w14:textId="77777777" w:rsidR="001120E9" w:rsidRPr="00F3798F" w:rsidRDefault="001120E9" w:rsidP="001120E9">
                            <w:pPr>
                              <w:ind w:firstLine="0"/>
                              <w:rPr>
                                <w:b/>
                                <w:bCs/>
                                <w:sz w:val="16"/>
                                <w:szCs w:val="16"/>
                                <w:lang w:val="en"/>
                              </w:rPr>
                            </w:pPr>
                            <m:oMathPara>
                              <m:oMath>
                                <m:r>
                                  <m:rPr>
                                    <m:sty m:val="bi"/>
                                  </m:rPr>
                                  <w:rPr>
                                    <w:rFonts w:ascii="Cambria Math" w:eastAsia="Calibri" w:hAnsi="Cambria Math"/>
                                    <w:sz w:val="16"/>
                                    <w:szCs w:val="16"/>
                                    <w:lang w:val="en"/>
                                  </w:rPr>
                                  <m:t>K</m:t>
                                </m:r>
                                <m:r>
                                  <m:rPr>
                                    <m:sty m:val="bi"/>
                                  </m:rPr>
                                  <w:rPr>
                                    <w:rFonts w:ascii="Cambria Math" w:eastAsia="Calibri" w:hAnsi="Cambria Math"/>
                                    <w:sz w:val="16"/>
                                    <w:szCs w:val="16"/>
                                    <w:lang w:val="en"/>
                                  </w:rPr>
                                  <m:t>3</m:t>
                                </m:r>
                              </m:oMath>
                            </m:oMathPara>
                          </w:p>
                        </w:tc>
                        <w:tc>
                          <w:tcPr>
                            <w:tcW w:w="2263" w:type="dxa"/>
                          </w:tcPr>
                          <w:p w14:paraId="5670FEA4" w14:textId="77777777" w:rsidR="001120E9" w:rsidRPr="00F3798F" w:rsidRDefault="001120E9" w:rsidP="001120E9">
                            <w:pPr>
                              <w:ind w:right="742" w:firstLine="0"/>
                              <w:jc w:val="right"/>
                              <w:rPr>
                                <w:sz w:val="16"/>
                                <w:szCs w:val="16"/>
                                <w:lang w:val="en"/>
                              </w:rPr>
                            </w:pPr>
                            <w:r w:rsidRPr="00F3798F">
                              <w:rPr>
                                <w:sz w:val="16"/>
                                <w:szCs w:val="16"/>
                                <w:lang w:val="en"/>
                              </w:rPr>
                              <w:t>24.02</w:t>
                            </w:r>
                          </w:p>
                        </w:tc>
                      </w:tr>
                      <w:tr w:rsidR="001120E9" w:rsidRPr="00F3798F" w14:paraId="74745184" w14:textId="77777777" w:rsidTr="00FE7F5F">
                        <w:tc>
                          <w:tcPr>
                            <w:tcW w:w="2262" w:type="dxa"/>
                          </w:tcPr>
                          <w:p w14:paraId="557F3ABF" w14:textId="77777777" w:rsidR="001120E9" w:rsidRPr="00F3798F" w:rsidRDefault="00000000" w:rsidP="001120E9">
                            <w:pPr>
                              <w:ind w:firstLine="0"/>
                              <w:rPr>
                                <w:b/>
                                <w:bCs/>
                                <w:i/>
                                <w:i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v</m:t>
                                    </m:r>
                                  </m:sub>
                                </m:sSub>
                              </m:oMath>
                            </m:oMathPara>
                          </w:p>
                        </w:tc>
                        <w:tc>
                          <w:tcPr>
                            <w:tcW w:w="2263" w:type="dxa"/>
                          </w:tcPr>
                          <w:p w14:paraId="0CFD8217" w14:textId="77777777" w:rsidR="001120E9" w:rsidRPr="00F3798F" w:rsidRDefault="001120E9" w:rsidP="001120E9">
                            <w:pPr>
                              <w:ind w:right="742" w:firstLine="0"/>
                              <w:jc w:val="right"/>
                              <w:rPr>
                                <w:sz w:val="16"/>
                                <w:szCs w:val="16"/>
                                <w:lang w:val="en"/>
                              </w:rPr>
                            </w:pPr>
                            <w:r w:rsidRPr="00F3798F">
                              <w:rPr>
                                <w:sz w:val="16"/>
                                <w:szCs w:val="16"/>
                                <w:lang w:val="en"/>
                              </w:rPr>
                              <w:t>151.04</w:t>
                            </w:r>
                          </w:p>
                        </w:tc>
                      </w:tr>
                      <w:tr w:rsidR="001120E9" w:rsidRPr="00F3798F" w14:paraId="09F38BE8" w14:textId="77777777" w:rsidTr="00FE7F5F">
                        <w:tc>
                          <w:tcPr>
                            <w:tcW w:w="2262" w:type="dxa"/>
                          </w:tcPr>
                          <w:p w14:paraId="2D6838C1"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i</m:t>
                                    </m:r>
                                  </m:sub>
                                </m:sSub>
                              </m:oMath>
                            </m:oMathPara>
                          </w:p>
                        </w:tc>
                        <w:tc>
                          <w:tcPr>
                            <w:tcW w:w="2263" w:type="dxa"/>
                          </w:tcPr>
                          <w:p w14:paraId="12560B13" w14:textId="77777777" w:rsidR="001120E9" w:rsidRPr="00F3798F" w:rsidRDefault="001120E9" w:rsidP="001120E9">
                            <w:pPr>
                              <w:ind w:right="742" w:firstLine="0"/>
                              <w:jc w:val="right"/>
                              <w:rPr>
                                <w:sz w:val="16"/>
                                <w:szCs w:val="16"/>
                                <w:lang w:val="en"/>
                              </w:rPr>
                            </w:pPr>
                            <w:r w:rsidRPr="00F3798F">
                              <w:rPr>
                                <w:sz w:val="16"/>
                                <w:szCs w:val="16"/>
                                <w:lang w:val="en"/>
                              </w:rPr>
                              <w:t>863.37</w:t>
                            </w:r>
                          </w:p>
                        </w:tc>
                      </w:tr>
                      <w:tr w:rsidR="001120E9" w:rsidRPr="00F3798F" w14:paraId="50DBEDEA" w14:textId="77777777" w:rsidTr="00FE7F5F">
                        <w:tc>
                          <w:tcPr>
                            <w:tcW w:w="2262" w:type="dxa"/>
                          </w:tcPr>
                          <w:p w14:paraId="5F4AF901"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pv</m:t>
                                    </m:r>
                                  </m:sub>
                                </m:sSub>
                              </m:oMath>
                            </m:oMathPara>
                          </w:p>
                        </w:tc>
                        <w:tc>
                          <w:tcPr>
                            <w:tcW w:w="2263" w:type="dxa"/>
                          </w:tcPr>
                          <w:p w14:paraId="5A3F7E44" w14:textId="77777777" w:rsidR="001120E9" w:rsidRPr="00F3798F" w:rsidRDefault="001120E9" w:rsidP="001120E9">
                            <w:pPr>
                              <w:ind w:right="742" w:firstLine="0"/>
                              <w:jc w:val="right"/>
                              <w:rPr>
                                <w:sz w:val="16"/>
                                <w:szCs w:val="16"/>
                                <w:lang w:val="en"/>
                              </w:rPr>
                            </w:pPr>
                            <w:r w:rsidRPr="00F3798F">
                              <w:rPr>
                                <w:sz w:val="16"/>
                                <w:szCs w:val="16"/>
                                <w:lang w:val="en"/>
                              </w:rPr>
                              <w:t>18.97</w:t>
                            </w:r>
                          </w:p>
                        </w:tc>
                      </w:tr>
                      <w:tr w:rsidR="001120E9" w:rsidRPr="00F3798F" w14:paraId="18D0B5CD" w14:textId="77777777" w:rsidTr="00FE7F5F">
                        <w:tc>
                          <w:tcPr>
                            <w:tcW w:w="2262" w:type="dxa"/>
                          </w:tcPr>
                          <w:p w14:paraId="20430379"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iv</m:t>
                                    </m:r>
                                  </m:sub>
                                </m:sSub>
                              </m:oMath>
                            </m:oMathPara>
                          </w:p>
                        </w:tc>
                        <w:tc>
                          <w:tcPr>
                            <w:tcW w:w="2263" w:type="dxa"/>
                          </w:tcPr>
                          <w:p w14:paraId="45E90E27" w14:textId="77777777" w:rsidR="001120E9" w:rsidRPr="00F3798F" w:rsidRDefault="001120E9" w:rsidP="001120E9">
                            <w:pPr>
                              <w:ind w:right="742" w:firstLine="0"/>
                              <w:jc w:val="right"/>
                              <w:rPr>
                                <w:sz w:val="16"/>
                                <w:szCs w:val="16"/>
                                <w:lang w:val="en"/>
                              </w:rPr>
                            </w:pPr>
                            <w:r w:rsidRPr="00F3798F">
                              <w:rPr>
                                <w:sz w:val="16"/>
                                <w:szCs w:val="16"/>
                                <w:lang w:val="en"/>
                              </w:rPr>
                              <w:t>55.34</w:t>
                            </w:r>
                          </w:p>
                        </w:tc>
                      </w:tr>
                      <w:tr w:rsidR="001120E9" w:rsidRPr="00F3798F" w14:paraId="3EB8925E" w14:textId="77777777" w:rsidTr="00FE7F5F">
                        <w:tc>
                          <w:tcPr>
                            <w:tcW w:w="2262" w:type="dxa"/>
                          </w:tcPr>
                          <w:p w14:paraId="19DB45D4"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pc</m:t>
                                    </m:r>
                                  </m:sub>
                                </m:sSub>
                              </m:oMath>
                            </m:oMathPara>
                          </w:p>
                        </w:tc>
                        <w:tc>
                          <w:tcPr>
                            <w:tcW w:w="2263" w:type="dxa"/>
                          </w:tcPr>
                          <w:p w14:paraId="0C128D04" w14:textId="77777777" w:rsidR="001120E9" w:rsidRPr="00F3798F" w:rsidRDefault="001120E9" w:rsidP="001120E9">
                            <w:pPr>
                              <w:ind w:right="742" w:firstLine="0"/>
                              <w:jc w:val="right"/>
                              <w:rPr>
                                <w:sz w:val="16"/>
                                <w:szCs w:val="16"/>
                                <w:lang w:val="en"/>
                              </w:rPr>
                            </w:pPr>
                            <w:r w:rsidRPr="00F3798F">
                              <w:rPr>
                                <w:sz w:val="16"/>
                                <w:szCs w:val="16"/>
                                <w:lang w:val="en"/>
                              </w:rPr>
                              <w:t>50.34</w:t>
                            </w:r>
                          </w:p>
                        </w:tc>
                      </w:tr>
                      <w:tr w:rsidR="001120E9" w:rsidRPr="00F3798F" w14:paraId="670FCAE8" w14:textId="77777777" w:rsidTr="00FE7F5F">
                        <w:tc>
                          <w:tcPr>
                            <w:tcW w:w="2262" w:type="dxa"/>
                          </w:tcPr>
                          <w:p w14:paraId="49D3F7AA" w14:textId="77777777" w:rsidR="001120E9" w:rsidRPr="00F3798F" w:rsidRDefault="00000000" w:rsidP="001120E9">
                            <w:pPr>
                              <w:ind w:firstLine="0"/>
                              <w:rPr>
                                <w:b/>
                                <w:bCs/>
                                <w:sz w:val="16"/>
                                <w:szCs w:val="16"/>
                                <w:lang w:val="en"/>
                              </w:rPr>
                            </w:pPr>
                            <m:oMathPara>
                              <m:oMath>
                                <m:sSub>
                                  <m:sSubPr>
                                    <m:ctrlPr>
                                      <w:rPr>
                                        <w:rFonts w:ascii="Cambria Math" w:eastAsia="Calibri" w:hAnsi="Cambria Math"/>
                                        <w:b/>
                                        <w:i/>
                                        <w:sz w:val="16"/>
                                        <w:szCs w:val="16"/>
                                        <w:lang w:val="en"/>
                                      </w:rPr>
                                    </m:ctrlPr>
                                  </m:sSubPr>
                                  <m:e>
                                    <m:r>
                                      <m:rPr>
                                        <m:sty m:val="bi"/>
                                      </m:rPr>
                                      <w:rPr>
                                        <w:rFonts w:ascii="Cambria Math" w:eastAsia="Calibri" w:hAnsi="Cambria Math"/>
                                        <w:sz w:val="16"/>
                                        <w:szCs w:val="16"/>
                                        <w:lang w:val="en"/>
                                      </w:rPr>
                                      <m:t>k</m:t>
                                    </m:r>
                                  </m:e>
                                  <m:sub>
                                    <m:r>
                                      <m:rPr>
                                        <m:sty m:val="bi"/>
                                      </m:rPr>
                                      <w:rPr>
                                        <w:rFonts w:ascii="Cambria Math" w:eastAsia="Calibri" w:hAnsi="Cambria Math"/>
                                        <w:sz w:val="16"/>
                                        <w:szCs w:val="16"/>
                                        <w:lang w:val="en"/>
                                      </w:rPr>
                                      <m:t>ic</m:t>
                                    </m:r>
                                  </m:sub>
                                </m:sSub>
                              </m:oMath>
                            </m:oMathPara>
                          </w:p>
                        </w:tc>
                        <w:tc>
                          <w:tcPr>
                            <w:tcW w:w="2263" w:type="dxa"/>
                          </w:tcPr>
                          <w:p w14:paraId="63D11497" w14:textId="77777777" w:rsidR="001120E9" w:rsidRPr="00F3798F" w:rsidRDefault="001120E9" w:rsidP="001120E9">
                            <w:pPr>
                              <w:ind w:right="742" w:firstLine="0"/>
                              <w:jc w:val="right"/>
                              <w:rPr>
                                <w:sz w:val="16"/>
                                <w:szCs w:val="16"/>
                                <w:lang w:val="en"/>
                              </w:rPr>
                            </w:pPr>
                            <w:r w:rsidRPr="00F3798F">
                              <w:rPr>
                                <w:sz w:val="16"/>
                                <w:szCs w:val="16"/>
                                <w:lang w:val="en"/>
                              </w:rPr>
                              <w:t>21.15</w:t>
                            </w:r>
                          </w:p>
                        </w:tc>
                      </w:tr>
                    </w:tbl>
                    <w:p w14:paraId="059C95E9" w14:textId="171F05D1" w:rsidR="001120E9" w:rsidRDefault="001120E9" w:rsidP="00F3798F">
                      <w:pPr>
                        <w:ind w:firstLine="0"/>
                      </w:pPr>
                    </w:p>
                  </w:txbxContent>
                </v:textbox>
                <w10:wrap type="topAndBottom" anchorx="margin"/>
              </v:shape>
            </w:pict>
          </mc:Fallback>
        </mc:AlternateContent>
      </w:r>
      <w:r w:rsidR="005E3F40" w:rsidRPr="00005918">
        <w:rPr>
          <w:noProof/>
          <w:lang w:val="en-GB"/>
        </w:rPr>
        <mc:AlternateContent>
          <mc:Choice Requires="wps">
            <w:drawing>
              <wp:anchor distT="45720" distB="45720" distL="114300" distR="114300" simplePos="0" relativeHeight="251724288" behindDoc="0" locked="0" layoutInCell="1" allowOverlap="1" wp14:anchorId="06EB0180" wp14:editId="10690017">
                <wp:simplePos x="0" y="0"/>
                <wp:positionH relativeFrom="column">
                  <wp:posOffset>3052445</wp:posOffset>
                </wp:positionH>
                <wp:positionV relativeFrom="paragraph">
                  <wp:posOffset>6350</wp:posOffset>
                </wp:positionV>
                <wp:extent cx="2712720" cy="1404620"/>
                <wp:effectExtent l="0" t="0" r="0" b="0"/>
                <wp:wrapTopAndBottom/>
                <wp:docPr id="1805595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404620"/>
                        </a:xfrm>
                        <a:prstGeom prst="rect">
                          <a:avLst/>
                        </a:prstGeom>
                        <a:solidFill>
                          <a:srgbClr val="FFFFFF"/>
                        </a:solidFill>
                        <a:ln w="9525">
                          <a:noFill/>
                          <a:miter lim="800000"/>
                          <a:headEnd/>
                          <a:tailEnd/>
                        </a:ln>
                      </wps:spPr>
                      <wps:txbx>
                        <w:txbxContent>
                          <w:p w14:paraId="0B22119D" w14:textId="77777777" w:rsidR="005E3F40" w:rsidRPr="00781540" w:rsidRDefault="005E3F40" w:rsidP="005E3F40">
                            <w:pPr>
                              <w:pStyle w:val="TableHeading"/>
                              <w:rPr>
                                <w:rFonts w:eastAsia="Calibri"/>
                              </w:rPr>
                            </w:pPr>
                            <w:r w:rsidRPr="00781540">
                              <w:rPr>
                                <w:rFonts w:eastAsia="Calibri"/>
                              </w:rPr>
                              <w:t>Table 4</w:t>
                            </w:r>
                          </w:p>
                          <w:p w14:paraId="7967ED97" w14:textId="350A6138" w:rsidR="005E3F40" w:rsidRDefault="005E3F40" w:rsidP="005E3F40">
                            <w:pPr>
                              <w:pStyle w:val="TableHeading"/>
                            </w:pPr>
                            <w:r w:rsidRPr="007B5111">
                              <w:rPr>
                                <w:rFonts w:eastAsia="Calibri"/>
                                <w:bCs/>
                              </w:rPr>
                              <w:t>Results comparison</w:t>
                            </w:r>
                          </w:p>
                          <w:tbl>
                            <w:tblPr>
                              <w:tblStyle w:val="Grilledutableau2"/>
                              <w:tblW w:w="5000" w:type="pct"/>
                              <w:tblLook w:val="04A0" w:firstRow="1" w:lastRow="0" w:firstColumn="1" w:lastColumn="0" w:noHBand="0" w:noVBand="1"/>
                            </w:tblPr>
                            <w:tblGrid>
                              <w:gridCol w:w="981"/>
                              <w:gridCol w:w="576"/>
                              <w:gridCol w:w="576"/>
                              <w:gridCol w:w="656"/>
                              <w:gridCol w:w="572"/>
                              <w:gridCol w:w="634"/>
                            </w:tblGrid>
                            <w:tr w:rsidR="005E3F40" w:rsidRPr="007B5111" w14:paraId="527E4C59" w14:textId="77777777" w:rsidTr="00F3798F">
                              <w:trPr>
                                <w:trHeight w:val="163"/>
                              </w:trPr>
                              <w:tc>
                                <w:tcPr>
                                  <w:tcW w:w="1084" w:type="pct"/>
                                  <w:vMerge w:val="restart"/>
                                  <w:tcBorders>
                                    <w:top w:val="single" w:sz="4" w:space="0" w:color="auto"/>
                                    <w:left w:val="single" w:sz="4" w:space="0" w:color="auto"/>
                                    <w:right w:val="single" w:sz="4" w:space="0" w:color="auto"/>
                                  </w:tcBorders>
                                  <w:vAlign w:val="center"/>
                                  <w:hideMark/>
                                </w:tcPr>
                                <w:p w14:paraId="2312AB13" w14:textId="77777777" w:rsidR="005E3F40" w:rsidRPr="005351B3" w:rsidRDefault="005E3F40" w:rsidP="00F3798F">
                                  <w:pPr>
                                    <w:ind w:firstLine="0"/>
                                    <w:jc w:val="center"/>
                                    <w:rPr>
                                      <w:b/>
                                      <w:iCs/>
                                      <w:sz w:val="16"/>
                                      <w:szCs w:val="16"/>
                                      <w:lang w:val="fr-FR"/>
                                    </w:rPr>
                                  </w:pPr>
                                  <w:r w:rsidRPr="005351B3">
                                    <w:rPr>
                                      <w:b/>
                                      <w:iCs/>
                                      <w:sz w:val="16"/>
                                      <w:szCs w:val="16"/>
                                      <w:lang w:val="fr-FR"/>
                                    </w:rPr>
                                    <w:t>Irradiation</w:t>
                                  </w:r>
                                </w:p>
                              </w:tc>
                              <w:tc>
                                <w:tcPr>
                                  <w:tcW w:w="709" w:type="pct"/>
                                  <w:vMerge w:val="restart"/>
                                  <w:tcBorders>
                                    <w:top w:val="single" w:sz="4" w:space="0" w:color="auto"/>
                                    <w:left w:val="single" w:sz="4" w:space="0" w:color="auto"/>
                                    <w:right w:val="single" w:sz="4" w:space="0" w:color="auto"/>
                                  </w:tcBorders>
                                  <w:vAlign w:val="center"/>
                                </w:tcPr>
                                <w:p w14:paraId="1E39BD10" w14:textId="77777777" w:rsidR="005E3F40" w:rsidRPr="005351B3" w:rsidRDefault="005E3F40" w:rsidP="00F3798F">
                                  <w:pPr>
                                    <w:ind w:firstLine="0"/>
                                    <w:jc w:val="center"/>
                                    <w:rPr>
                                      <w:b/>
                                      <w:iCs/>
                                      <w:sz w:val="16"/>
                                      <w:szCs w:val="16"/>
                                      <w:lang w:val="fr-FR"/>
                                    </w:rPr>
                                  </w:pPr>
                                  <w:r w:rsidRPr="005351B3">
                                    <w:rPr>
                                      <w:b/>
                                      <w:iCs/>
                                      <w:sz w:val="16"/>
                                      <w:szCs w:val="16"/>
                                      <w:lang w:val="fr-FR"/>
                                    </w:rPr>
                                    <w:t>MPP</w:t>
                                  </w:r>
                                  <w:r>
                                    <w:rPr>
                                      <w:b/>
                                      <w:iCs/>
                                      <w:sz w:val="16"/>
                                      <w:szCs w:val="16"/>
                                      <w:lang w:val="fr-FR"/>
                                    </w:rPr>
                                    <w:t xml:space="preserve"> </w:t>
                                  </w:r>
                                  <w:r w:rsidRPr="005351B3">
                                    <w:rPr>
                                      <w:b/>
                                      <w:iCs/>
                                      <w:sz w:val="16"/>
                                      <w:szCs w:val="16"/>
                                      <w:lang w:val="fr-FR"/>
                                    </w:rPr>
                                    <w:t>(w)</w:t>
                                  </w:r>
                                </w:p>
                              </w:tc>
                              <w:tc>
                                <w:tcPr>
                                  <w:tcW w:w="1567" w:type="pct"/>
                                  <w:gridSpan w:val="2"/>
                                  <w:tcBorders>
                                    <w:top w:val="single" w:sz="4" w:space="0" w:color="auto"/>
                                    <w:left w:val="single" w:sz="4" w:space="0" w:color="auto"/>
                                    <w:bottom w:val="single" w:sz="4" w:space="0" w:color="auto"/>
                                    <w:right w:val="single" w:sz="4" w:space="0" w:color="auto"/>
                                  </w:tcBorders>
                                  <w:vAlign w:val="center"/>
                                  <w:hideMark/>
                                </w:tcPr>
                                <w:p w14:paraId="2816DB64" w14:textId="77777777" w:rsidR="005E3F40" w:rsidRPr="005351B3" w:rsidRDefault="005E3F40" w:rsidP="00F3798F">
                                  <w:pPr>
                                    <w:ind w:firstLine="0"/>
                                    <w:jc w:val="center"/>
                                    <w:rPr>
                                      <w:b/>
                                      <w:iCs/>
                                      <w:sz w:val="16"/>
                                      <w:szCs w:val="16"/>
                                      <w:lang w:val="fr-FR"/>
                                    </w:rPr>
                                  </w:pPr>
                                  <w:r w:rsidRPr="005351B3">
                                    <w:rPr>
                                      <w:b/>
                                      <w:iCs/>
                                      <w:sz w:val="16"/>
                                      <w:szCs w:val="16"/>
                                      <w:lang w:val="fr-FR"/>
                                    </w:rPr>
                                    <w:t>Max Power (w)</w:t>
                                  </w:r>
                                </w:p>
                              </w:tc>
                              <w:tc>
                                <w:tcPr>
                                  <w:tcW w:w="1640" w:type="pct"/>
                                  <w:gridSpan w:val="2"/>
                                  <w:tcBorders>
                                    <w:top w:val="single" w:sz="4" w:space="0" w:color="auto"/>
                                    <w:left w:val="single" w:sz="4" w:space="0" w:color="auto"/>
                                    <w:bottom w:val="single" w:sz="4" w:space="0" w:color="auto"/>
                                    <w:right w:val="single" w:sz="4" w:space="0" w:color="auto"/>
                                  </w:tcBorders>
                                  <w:vAlign w:val="center"/>
                                  <w:hideMark/>
                                </w:tcPr>
                                <w:p w14:paraId="0FEB573C" w14:textId="77777777" w:rsidR="005E3F40" w:rsidRPr="005351B3" w:rsidRDefault="005E3F40" w:rsidP="00F3798F">
                                  <w:pPr>
                                    <w:ind w:firstLine="0"/>
                                    <w:jc w:val="center"/>
                                    <w:rPr>
                                      <w:b/>
                                      <w:iCs/>
                                      <w:sz w:val="16"/>
                                      <w:szCs w:val="16"/>
                                      <w:lang w:val="fr-FR"/>
                                    </w:rPr>
                                  </w:pPr>
                                  <w:proofErr w:type="spellStart"/>
                                  <w:r w:rsidRPr="005351B3">
                                    <w:rPr>
                                      <w:b/>
                                      <w:iCs/>
                                      <w:sz w:val="16"/>
                                      <w:szCs w:val="16"/>
                                      <w:lang w:val="fr-FR"/>
                                    </w:rPr>
                                    <w:t>Ripple</w:t>
                                  </w:r>
                                  <w:proofErr w:type="spellEnd"/>
                                  <w:r>
                                    <w:rPr>
                                      <w:b/>
                                      <w:iCs/>
                                      <w:sz w:val="16"/>
                                      <w:szCs w:val="16"/>
                                      <w:lang w:val="fr-FR"/>
                                    </w:rPr>
                                    <w:t xml:space="preserve"> </w:t>
                                  </w:r>
                                  <w:r w:rsidRPr="005351B3">
                                    <w:rPr>
                                      <w:b/>
                                      <w:iCs/>
                                      <w:sz w:val="16"/>
                                      <w:szCs w:val="16"/>
                                      <w:lang w:val="fr-FR"/>
                                    </w:rPr>
                                    <w:t>(w)</w:t>
                                  </w:r>
                                </w:p>
                              </w:tc>
                            </w:tr>
                            <w:tr w:rsidR="005E3F40" w:rsidRPr="007B5111" w14:paraId="3BE5B612" w14:textId="77777777" w:rsidTr="00F3798F">
                              <w:trPr>
                                <w:trHeight w:val="282"/>
                              </w:trPr>
                              <w:tc>
                                <w:tcPr>
                                  <w:tcW w:w="1084" w:type="pct"/>
                                  <w:vMerge/>
                                  <w:tcBorders>
                                    <w:left w:val="single" w:sz="4" w:space="0" w:color="auto"/>
                                    <w:bottom w:val="single" w:sz="4" w:space="0" w:color="auto"/>
                                    <w:right w:val="single" w:sz="4" w:space="0" w:color="auto"/>
                                  </w:tcBorders>
                                  <w:vAlign w:val="center"/>
                                  <w:hideMark/>
                                </w:tcPr>
                                <w:p w14:paraId="5243CAF9" w14:textId="77777777" w:rsidR="005E3F40" w:rsidRPr="005351B3" w:rsidRDefault="005E3F40" w:rsidP="00F3798F">
                                  <w:pPr>
                                    <w:ind w:firstLine="0"/>
                                    <w:jc w:val="center"/>
                                    <w:rPr>
                                      <w:b/>
                                      <w:iCs/>
                                      <w:sz w:val="16"/>
                                      <w:szCs w:val="16"/>
                                      <w:lang w:val="fr-FR"/>
                                    </w:rPr>
                                  </w:pPr>
                                </w:p>
                              </w:tc>
                              <w:tc>
                                <w:tcPr>
                                  <w:tcW w:w="709" w:type="pct"/>
                                  <w:vMerge/>
                                  <w:tcBorders>
                                    <w:left w:val="single" w:sz="4" w:space="0" w:color="auto"/>
                                    <w:bottom w:val="single" w:sz="4" w:space="0" w:color="auto"/>
                                    <w:right w:val="single" w:sz="4" w:space="0" w:color="auto"/>
                                  </w:tcBorders>
                                  <w:vAlign w:val="center"/>
                                </w:tcPr>
                                <w:p w14:paraId="0DCE87BB" w14:textId="77777777" w:rsidR="005E3F40" w:rsidRPr="005351B3" w:rsidRDefault="005E3F40" w:rsidP="00F3798F">
                                  <w:pPr>
                                    <w:ind w:firstLine="0"/>
                                    <w:jc w:val="center"/>
                                    <w:rPr>
                                      <w:b/>
                                      <w:iCs/>
                                      <w:sz w:val="16"/>
                                      <w:szCs w:val="16"/>
                                      <w:lang w:val="fr-FR"/>
                                    </w:rPr>
                                  </w:pPr>
                                </w:p>
                              </w:tc>
                              <w:tc>
                                <w:tcPr>
                                  <w:tcW w:w="636" w:type="pct"/>
                                  <w:tcBorders>
                                    <w:top w:val="single" w:sz="4" w:space="0" w:color="auto"/>
                                    <w:left w:val="single" w:sz="4" w:space="0" w:color="auto"/>
                                    <w:bottom w:val="single" w:sz="4" w:space="0" w:color="auto"/>
                                    <w:right w:val="single" w:sz="4" w:space="0" w:color="auto"/>
                                  </w:tcBorders>
                                  <w:vAlign w:val="center"/>
                                  <w:hideMark/>
                                </w:tcPr>
                                <w:p w14:paraId="4739B92C" w14:textId="77777777" w:rsidR="005E3F40" w:rsidRPr="005351B3" w:rsidRDefault="005E3F40" w:rsidP="00F3798F">
                                  <w:pPr>
                                    <w:ind w:firstLine="0"/>
                                    <w:jc w:val="center"/>
                                    <w:rPr>
                                      <w:b/>
                                      <w:iCs/>
                                      <w:sz w:val="16"/>
                                      <w:szCs w:val="16"/>
                                      <w:lang w:val="fr-FR"/>
                                    </w:rPr>
                                  </w:pPr>
                                  <w:r w:rsidRPr="005351B3">
                                    <w:rPr>
                                      <w:b/>
                                      <w:iCs/>
                                      <w:sz w:val="16"/>
                                      <w:szCs w:val="16"/>
                                      <w:lang w:val="fr-FR"/>
                                    </w:rPr>
                                    <w:t>P&amp;O</w:t>
                                  </w:r>
                                </w:p>
                              </w:tc>
                              <w:tc>
                                <w:tcPr>
                                  <w:tcW w:w="930" w:type="pct"/>
                                  <w:tcBorders>
                                    <w:top w:val="single" w:sz="4" w:space="0" w:color="auto"/>
                                    <w:left w:val="single" w:sz="4" w:space="0" w:color="auto"/>
                                    <w:bottom w:val="single" w:sz="4" w:space="0" w:color="auto"/>
                                    <w:right w:val="single" w:sz="4" w:space="0" w:color="auto"/>
                                  </w:tcBorders>
                                  <w:vAlign w:val="center"/>
                                  <w:hideMark/>
                                </w:tcPr>
                                <w:p w14:paraId="0C819538" w14:textId="77777777" w:rsidR="005E3F40" w:rsidRPr="005351B3" w:rsidRDefault="005E3F40" w:rsidP="00F3798F">
                                  <w:pPr>
                                    <w:ind w:firstLine="0"/>
                                    <w:jc w:val="center"/>
                                    <w:rPr>
                                      <w:b/>
                                      <w:iCs/>
                                      <w:sz w:val="16"/>
                                      <w:szCs w:val="16"/>
                                      <w:lang w:val="fr-FR"/>
                                    </w:rPr>
                                  </w:pPr>
                                  <w:proofErr w:type="spellStart"/>
                                  <w:proofErr w:type="gramStart"/>
                                  <w:r w:rsidRPr="005351B3">
                                    <w:rPr>
                                      <w:b/>
                                      <w:iCs/>
                                      <w:sz w:val="16"/>
                                      <w:szCs w:val="16"/>
                                      <w:lang w:val="fr-FR"/>
                                    </w:rPr>
                                    <w:t>fuzzy</w:t>
                                  </w:r>
                                  <w:proofErr w:type="spellEnd"/>
                                  <w:proofErr w:type="gramEnd"/>
                                  <w:r w:rsidRPr="005351B3">
                                    <w:rPr>
                                      <w:b/>
                                      <w:iCs/>
                                      <w:sz w:val="16"/>
                                      <w:szCs w:val="16"/>
                                      <w:lang w:val="fr-FR"/>
                                    </w:rPr>
                                    <w:t>-SMC</w:t>
                                  </w:r>
                                </w:p>
                              </w:tc>
                              <w:tc>
                                <w:tcPr>
                                  <w:tcW w:w="710" w:type="pct"/>
                                  <w:tcBorders>
                                    <w:top w:val="single" w:sz="4" w:space="0" w:color="auto"/>
                                    <w:left w:val="single" w:sz="4" w:space="0" w:color="auto"/>
                                    <w:bottom w:val="single" w:sz="4" w:space="0" w:color="auto"/>
                                    <w:right w:val="single" w:sz="4" w:space="0" w:color="auto"/>
                                  </w:tcBorders>
                                  <w:vAlign w:val="center"/>
                                  <w:hideMark/>
                                </w:tcPr>
                                <w:p w14:paraId="62463CB7" w14:textId="77777777" w:rsidR="005E3F40" w:rsidRPr="005351B3" w:rsidRDefault="005E3F40" w:rsidP="00F3798F">
                                  <w:pPr>
                                    <w:ind w:firstLine="0"/>
                                    <w:jc w:val="center"/>
                                    <w:rPr>
                                      <w:b/>
                                      <w:iCs/>
                                      <w:sz w:val="16"/>
                                      <w:szCs w:val="16"/>
                                      <w:lang w:val="fr-FR"/>
                                    </w:rPr>
                                  </w:pPr>
                                  <w:r w:rsidRPr="005351B3">
                                    <w:rPr>
                                      <w:b/>
                                      <w:iCs/>
                                      <w:sz w:val="16"/>
                                      <w:szCs w:val="16"/>
                                      <w:lang w:val="fr-FR"/>
                                    </w:rPr>
                                    <w:t>P&amp;O</w:t>
                                  </w:r>
                                </w:p>
                              </w:tc>
                              <w:tc>
                                <w:tcPr>
                                  <w:tcW w:w="929" w:type="pct"/>
                                  <w:tcBorders>
                                    <w:top w:val="single" w:sz="4" w:space="0" w:color="auto"/>
                                    <w:left w:val="single" w:sz="4" w:space="0" w:color="auto"/>
                                    <w:bottom w:val="single" w:sz="4" w:space="0" w:color="auto"/>
                                    <w:right w:val="single" w:sz="4" w:space="0" w:color="auto"/>
                                  </w:tcBorders>
                                  <w:vAlign w:val="center"/>
                                  <w:hideMark/>
                                </w:tcPr>
                                <w:p w14:paraId="3B941B3D" w14:textId="77777777" w:rsidR="005E3F40" w:rsidRPr="005351B3" w:rsidRDefault="005E3F40" w:rsidP="00F3798F">
                                  <w:pPr>
                                    <w:ind w:firstLine="0"/>
                                    <w:jc w:val="center"/>
                                    <w:rPr>
                                      <w:b/>
                                      <w:iCs/>
                                      <w:sz w:val="16"/>
                                      <w:szCs w:val="16"/>
                                      <w:lang w:val="fr-FR"/>
                                    </w:rPr>
                                  </w:pPr>
                                  <w:proofErr w:type="spellStart"/>
                                  <w:proofErr w:type="gramStart"/>
                                  <w:r w:rsidRPr="005351B3">
                                    <w:rPr>
                                      <w:b/>
                                      <w:iCs/>
                                      <w:sz w:val="16"/>
                                      <w:szCs w:val="16"/>
                                      <w:lang w:val="fr-FR"/>
                                    </w:rPr>
                                    <w:t>fuzzy</w:t>
                                  </w:r>
                                  <w:proofErr w:type="spellEnd"/>
                                  <w:proofErr w:type="gramEnd"/>
                                  <w:r w:rsidRPr="005351B3">
                                    <w:rPr>
                                      <w:b/>
                                      <w:iCs/>
                                      <w:sz w:val="16"/>
                                      <w:szCs w:val="16"/>
                                      <w:lang w:val="fr-FR"/>
                                    </w:rPr>
                                    <w:t>-SMC</w:t>
                                  </w:r>
                                </w:p>
                              </w:tc>
                            </w:tr>
                            <w:tr w:rsidR="005E3F40" w:rsidRPr="007B5111" w14:paraId="7BF1234D" w14:textId="77777777" w:rsidTr="00FE7F5F">
                              <w:trPr>
                                <w:trHeight w:val="136"/>
                              </w:trPr>
                              <w:tc>
                                <w:tcPr>
                                  <w:tcW w:w="1084" w:type="pct"/>
                                  <w:tcBorders>
                                    <w:top w:val="single" w:sz="4" w:space="0" w:color="auto"/>
                                    <w:left w:val="single" w:sz="4" w:space="0" w:color="auto"/>
                                    <w:bottom w:val="single" w:sz="4" w:space="0" w:color="auto"/>
                                    <w:right w:val="single" w:sz="4" w:space="0" w:color="auto"/>
                                  </w:tcBorders>
                                  <w:hideMark/>
                                </w:tcPr>
                                <w:p w14:paraId="7686B23E" w14:textId="77777777" w:rsidR="005E3F40" w:rsidRPr="005351B3" w:rsidRDefault="005E3F40" w:rsidP="005E3F40">
                                  <w:pPr>
                                    <w:ind w:firstLine="0"/>
                                    <w:jc w:val="center"/>
                                    <w:rPr>
                                      <w:b/>
                                      <w:iCs/>
                                      <w:sz w:val="16"/>
                                      <w:szCs w:val="16"/>
                                      <w:lang w:val="fr-FR"/>
                                    </w:rPr>
                                  </w:pPr>
                                  <w:r w:rsidRPr="005351B3">
                                    <w:rPr>
                                      <w:b/>
                                      <w:iCs/>
                                      <w:sz w:val="16"/>
                                      <w:szCs w:val="16"/>
                                      <w:lang w:val="fr-FR"/>
                                    </w:rPr>
                                    <w:t>400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2870EF55" w14:textId="77777777" w:rsidR="005E3F40" w:rsidRPr="005351B3" w:rsidRDefault="005E3F40" w:rsidP="005E3F40">
                                  <w:pPr>
                                    <w:ind w:firstLine="0"/>
                                    <w:jc w:val="center"/>
                                    <w:rPr>
                                      <w:b/>
                                      <w:iCs/>
                                      <w:sz w:val="16"/>
                                      <w:szCs w:val="16"/>
                                      <w:lang w:val="fr-FR"/>
                                    </w:rPr>
                                  </w:pPr>
                                  <w:r w:rsidRPr="005351B3">
                                    <w:rPr>
                                      <w:b/>
                                      <w:iCs/>
                                      <w:sz w:val="16"/>
                                      <w:szCs w:val="16"/>
                                      <w:lang w:val="fr-FR"/>
                                    </w:rPr>
                                    <w:t>497.4</w:t>
                                  </w:r>
                                </w:p>
                              </w:tc>
                              <w:tc>
                                <w:tcPr>
                                  <w:tcW w:w="636" w:type="pct"/>
                                  <w:tcBorders>
                                    <w:top w:val="single" w:sz="4" w:space="0" w:color="auto"/>
                                    <w:left w:val="single" w:sz="4" w:space="0" w:color="auto"/>
                                    <w:bottom w:val="single" w:sz="4" w:space="0" w:color="auto"/>
                                    <w:right w:val="single" w:sz="4" w:space="0" w:color="auto"/>
                                  </w:tcBorders>
                                  <w:hideMark/>
                                </w:tcPr>
                                <w:p w14:paraId="0F9A5EA2" w14:textId="77777777" w:rsidR="005E3F40" w:rsidRPr="005351B3" w:rsidRDefault="005E3F40" w:rsidP="005E3F40">
                                  <w:pPr>
                                    <w:ind w:firstLine="0"/>
                                    <w:jc w:val="center"/>
                                    <w:rPr>
                                      <w:iCs/>
                                      <w:sz w:val="16"/>
                                      <w:szCs w:val="16"/>
                                      <w:lang w:val="fr-FR"/>
                                    </w:rPr>
                                  </w:pPr>
                                  <w:r w:rsidRPr="005351B3">
                                    <w:rPr>
                                      <w:iCs/>
                                      <w:sz w:val="16"/>
                                      <w:szCs w:val="16"/>
                                      <w:lang w:val="fr-FR"/>
                                    </w:rPr>
                                    <w:t>229.2</w:t>
                                  </w:r>
                                </w:p>
                              </w:tc>
                              <w:tc>
                                <w:tcPr>
                                  <w:tcW w:w="930" w:type="pct"/>
                                  <w:tcBorders>
                                    <w:top w:val="single" w:sz="4" w:space="0" w:color="auto"/>
                                    <w:left w:val="single" w:sz="4" w:space="0" w:color="auto"/>
                                    <w:bottom w:val="single" w:sz="4" w:space="0" w:color="auto"/>
                                    <w:right w:val="single" w:sz="4" w:space="0" w:color="auto"/>
                                  </w:tcBorders>
                                  <w:hideMark/>
                                </w:tcPr>
                                <w:p w14:paraId="302D1CA8" w14:textId="77777777" w:rsidR="005E3F40" w:rsidRPr="005351B3" w:rsidRDefault="005E3F40" w:rsidP="005E3F40">
                                  <w:pPr>
                                    <w:ind w:firstLine="0"/>
                                    <w:jc w:val="center"/>
                                    <w:rPr>
                                      <w:iCs/>
                                      <w:sz w:val="16"/>
                                      <w:szCs w:val="16"/>
                                      <w:lang w:val="fr-FR"/>
                                    </w:rPr>
                                  </w:pPr>
                                  <w:r w:rsidRPr="005351B3">
                                    <w:rPr>
                                      <w:iCs/>
                                      <w:sz w:val="16"/>
                                      <w:szCs w:val="16"/>
                                      <w:lang w:val="fr-FR"/>
                                    </w:rPr>
                                    <w:t>274.2</w:t>
                                  </w:r>
                                </w:p>
                              </w:tc>
                              <w:tc>
                                <w:tcPr>
                                  <w:tcW w:w="710" w:type="pct"/>
                                  <w:tcBorders>
                                    <w:top w:val="single" w:sz="4" w:space="0" w:color="auto"/>
                                    <w:left w:val="single" w:sz="4" w:space="0" w:color="auto"/>
                                    <w:bottom w:val="single" w:sz="4" w:space="0" w:color="auto"/>
                                    <w:right w:val="single" w:sz="4" w:space="0" w:color="auto"/>
                                  </w:tcBorders>
                                  <w:hideMark/>
                                </w:tcPr>
                                <w:p w14:paraId="4DB12E86" w14:textId="77777777" w:rsidR="005E3F40" w:rsidRPr="005351B3" w:rsidRDefault="005E3F40" w:rsidP="005E3F40">
                                  <w:pPr>
                                    <w:ind w:firstLine="0"/>
                                    <w:jc w:val="center"/>
                                    <w:rPr>
                                      <w:iCs/>
                                      <w:sz w:val="16"/>
                                      <w:szCs w:val="16"/>
                                      <w:lang w:val="fr-FR"/>
                                    </w:rPr>
                                  </w:pPr>
                                  <w:r w:rsidRPr="005351B3">
                                    <w:rPr>
                                      <w:iCs/>
                                      <w:sz w:val="16"/>
                                      <w:szCs w:val="16"/>
                                      <w:lang w:val="fr-FR"/>
                                    </w:rPr>
                                    <w:t>0.3</w:t>
                                  </w:r>
                                </w:p>
                              </w:tc>
                              <w:tc>
                                <w:tcPr>
                                  <w:tcW w:w="929" w:type="pct"/>
                                  <w:tcBorders>
                                    <w:top w:val="single" w:sz="4" w:space="0" w:color="auto"/>
                                    <w:left w:val="single" w:sz="4" w:space="0" w:color="auto"/>
                                    <w:bottom w:val="single" w:sz="4" w:space="0" w:color="auto"/>
                                    <w:right w:val="single" w:sz="4" w:space="0" w:color="auto"/>
                                  </w:tcBorders>
                                  <w:hideMark/>
                                </w:tcPr>
                                <w:p w14:paraId="2152AE30"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494E9D2C" w14:textId="77777777" w:rsidTr="00FE7F5F">
                              <w:trPr>
                                <w:trHeight w:val="133"/>
                              </w:trPr>
                              <w:tc>
                                <w:tcPr>
                                  <w:tcW w:w="1084" w:type="pct"/>
                                  <w:tcBorders>
                                    <w:top w:val="single" w:sz="4" w:space="0" w:color="auto"/>
                                    <w:left w:val="single" w:sz="4" w:space="0" w:color="auto"/>
                                    <w:bottom w:val="single" w:sz="4" w:space="0" w:color="auto"/>
                                    <w:right w:val="single" w:sz="4" w:space="0" w:color="auto"/>
                                  </w:tcBorders>
                                  <w:hideMark/>
                                </w:tcPr>
                                <w:p w14:paraId="6CE44631" w14:textId="77777777" w:rsidR="005E3F40" w:rsidRPr="005351B3" w:rsidRDefault="005E3F40" w:rsidP="005E3F40">
                                  <w:pPr>
                                    <w:ind w:firstLine="0"/>
                                    <w:jc w:val="center"/>
                                    <w:rPr>
                                      <w:b/>
                                      <w:iCs/>
                                      <w:sz w:val="16"/>
                                      <w:szCs w:val="16"/>
                                      <w:lang w:val="fr-FR"/>
                                    </w:rPr>
                                  </w:pPr>
                                  <w:r w:rsidRPr="005351B3">
                                    <w:rPr>
                                      <w:b/>
                                      <w:iCs/>
                                      <w:sz w:val="16"/>
                                      <w:szCs w:val="16"/>
                                      <w:lang w:val="fr-FR"/>
                                    </w:rPr>
                                    <w:t>350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0C65C482" w14:textId="77777777" w:rsidR="005E3F40" w:rsidRPr="005351B3" w:rsidRDefault="005E3F40" w:rsidP="005E3F40">
                                  <w:pPr>
                                    <w:ind w:firstLine="0"/>
                                    <w:jc w:val="center"/>
                                    <w:rPr>
                                      <w:b/>
                                      <w:iCs/>
                                      <w:sz w:val="16"/>
                                      <w:szCs w:val="16"/>
                                      <w:lang w:val="fr-FR"/>
                                    </w:rPr>
                                  </w:pPr>
                                  <w:r w:rsidRPr="005351B3">
                                    <w:rPr>
                                      <w:b/>
                                      <w:iCs/>
                                      <w:sz w:val="16"/>
                                      <w:szCs w:val="16"/>
                                      <w:lang w:val="fr-FR"/>
                                    </w:rPr>
                                    <w:t>435.2</w:t>
                                  </w:r>
                                </w:p>
                              </w:tc>
                              <w:tc>
                                <w:tcPr>
                                  <w:tcW w:w="636" w:type="pct"/>
                                  <w:tcBorders>
                                    <w:top w:val="single" w:sz="4" w:space="0" w:color="auto"/>
                                    <w:left w:val="single" w:sz="4" w:space="0" w:color="auto"/>
                                    <w:bottom w:val="single" w:sz="4" w:space="0" w:color="auto"/>
                                    <w:right w:val="single" w:sz="4" w:space="0" w:color="auto"/>
                                  </w:tcBorders>
                                  <w:hideMark/>
                                </w:tcPr>
                                <w:p w14:paraId="373068B3" w14:textId="77777777" w:rsidR="005E3F40" w:rsidRPr="005351B3" w:rsidRDefault="005E3F40" w:rsidP="005E3F40">
                                  <w:pPr>
                                    <w:ind w:firstLine="0"/>
                                    <w:jc w:val="center"/>
                                    <w:rPr>
                                      <w:iCs/>
                                      <w:sz w:val="16"/>
                                      <w:szCs w:val="16"/>
                                      <w:lang w:val="fr-FR"/>
                                    </w:rPr>
                                  </w:pPr>
                                  <w:r w:rsidRPr="005351B3">
                                    <w:rPr>
                                      <w:iCs/>
                                      <w:sz w:val="16"/>
                                      <w:szCs w:val="16"/>
                                      <w:lang w:val="fr-FR"/>
                                    </w:rPr>
                                    <w:t>174.5</w:t>
                                  </w:r>
                                </w:p>
                              </w:tc>
                              <w:tc>
                                <w:tcPr>
                                  <w:tcW w:w="930" w:type="pct"/>
                                  <w:tcBorders>
                                    <w:top w:val="single" w:sz="4" w:space="0" w:color="auto"/>
                                    <w:left w:val="single" w:sz="4" w:space="0" w:color="auto"/>
                                    <w:bottom w:val="single" w:sz="4" w:space="0" w:color="auto"/>
                                    <w:right w:val="single" w:sz="4" w:space="0" w:color="auto"/>
                                  </w:tcBorders>
                                  <w:hideMark/>
                                </w:tcPr>
                                <w:p w14:paraId="572D5AB7" w14:textId="77777777" w:rsidR="005E3F40" w:rsidRPr="005351B3" w:rsidRDefault="005E3F40" w:rsidP="005E3F40">
                                  <w:pPr>
                                    <w:ind w:firstLine="0"/>
                                    <w:jc w:val="center"/>
                                    <w:rPr>
                                      <w:iCs/>
                                      <w:sz w:val="16"/>
                                      <w:szCs w:val="16"/>
                                      <w:lang w:val="fr-FR"/>
                                    </w:rPr>
                                  </w:pPr>
                                  <w:r w:rsidRPr="005351B3">
                                    <w:rPr>
                                      <w:iCs/>
                                      <w:sz w:val="16"/>
                                      <w:szCs w:val="16"/>
                                      <w:lang w:val="fr-FR"/>
                                    </w:rPr>
                                    <w:t>211</w:t>
                                  </w:r>
                                </w:p>
                              </w:tc>
                              <w:tc>
                                <w:tcPr>
                                  <w:tcW w:w="710" w:type="pct"/>
                                  <w:tcBorders>
                                    <w:top w:val="single" w:sz="4" w:space="0" w:color="auto"/>
                                    <w:left w:val="single" w:sz="4" w:space="0" w:color="auto"/>
                                    <w:bottom w:val="single" w:sz="4" w:space="0" w:color="auto"/>
                                    <w:right w:val="single" w:sz="4" w:space="0" w:color="auto"/>
                                  </w:tcBorders>
                                  <w:hideMark/>
                                </w:tcPr>
                                <w:p w14:paraId="01FE0776" w14:textId="77777777" w:rsidR="005E3F40" w:rsidRPr="005351B3" w:rsidRDefault="005E3F40" w:rsidP="005E3F40">
                                  <w:pPr>
                                    <w:ind w:firstLine="0"/>
                                    <w:jc w:val="center"/>
                                    <w:rPr>
                                      <w:iCs/>
                                      <w:sz w:val="16"/>
                                      <w:szCs w:val="16"/>
                                      <w:lang w:val="fr-FR"/>
                                    </w:rPr>
                                  </w:pPr>
                                  <w:r w:rsidRPr="005351B3">
                                    <w:rPr>
                                      <w:iCs/>
                                      <w:sz w:val="16"/>
                                      <w:szCs w:val="16"/>
                                      <w:lang w:val="fr-FR"/>
                                    </w:rPr>
                                    <w:t>1</w:t>
                                  </w:r>
                                </w:p>
                              </w:tc>
                              <w:tc>
                                <w:tcPr>
                                  <w:tcW w:w="929" w:type="pct"/>
                                  <w:tcBorders>
                                    <w:top w:val="single" w:sz="4" w:space="0" w:color="auto"/>
                                    <w:left w:val="single" w:sz="4" w:space="0" w:color="auto"/>
                                    <w:bottom w:val="single" w:sz="4" w:space="0" w:color="auto"/>
                                    <w:right w:val="single" w:sz="4" w:space="0" w:color="auto"/>
                                  </w:tcBorders>
                                  <w:hideMark/>
                                </w:tcPr>
                                <w:p w14:paraId="0970D957"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38601B0F" w14:textId="77777777" w:rsidTr="00FE7F5F">
                              <w:trPr>
                                <w:trHeight w:val="133"/>
                              </w:trPr>
                              <w:tc>
                                <w:tcPr>
                                  <w:tcW w:w="1084" w:type="pct"/>
                                  <w:tcBorders>
                                    <w:top w:val="single" w:sz="4" w:space="0" w:color="auto"/>
                                    <w:left w:val="single" w:sz="4" w:space="0" w:color="auto"/>
                                    <w:bottom w:val="single" w:sz="4" w:space="0" w:color="auto"/>
                                    <w:right w:val="single" w:sz="4" w:space="0" w:color="auto"/>
                                  </w:tcBorders>
                                  <w:hideMark/>
                                </w:tcPr>
                                <w:p w14:paraId="67F08527" w14:textId="77777777" w:rsidR="005E3F40" w:rsidRPr="005351B3" w:rsidRDefault="005E3F40" w:rsidP="005E3F40">
                                  <w:pPr>
                                    <w:ind w:firstLine="0"/>
                                    <w:jc w:val="center"/>
                                    <w:rPr>
                                      <w:b/>
                                      <w:iCs/>
                                      <w:sz w:val="16"/>
                                      <w:szCs w:val="16"/>
                                      <w:lang w:val="fr-FR"/>
                                    </w:rPr>
                                  </w:pPr>
                                  <w:r w:rsidRPr="005351B3">
                                    <w:rPr>
                                      <w:b/>
                                      <w:iCs/>
                                      <w:sz w:val="16"/>
                                      <w:szCs w:val="16"/>
                                      <w:lang w:val="fr-FR"/>
                                    </w:rPr>
                                    <w:t>250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11311478" w14:textId="77777777" w:rsidR="005E3F40" w:rsidRPr="005351B3" w:rsidRDefault="005E3F40" w:rsidP="005E3F40">
                                  <w:pPr>
                                    <w:ind w:firstLine="0"/>
                                    <w:jc w:val="center"/>
                                    <w:rPr>
                                      <w:b/>
                                      <w:iCs/>
                                      <w:sz w:val="16"/>
                                      <w:szCs w:val="16"/>
                                      <w:lang w:val="fr-FR"/>
                                    </w:rPr>
                                  </w:pPr>
                                  <w:r w:rsidRPr="005351B3">
                                    <w:rPr>
                                      <w:b/>
                                      <w:iCs/>
                                      <w:sz w:val="16"/>
                                      <w:szCs w:val="16"/>
                                      <w:lang w:val="fr-FR"/>
                                    </w:rPr>
                                    <w:t>310.1</w:t>
                                  </w:r>
                                </w:p>
                              </w:tc>
                              <w:tc>
                                <w:tcPr>
                                  <w:tcW w:w="636" w:type="pct"/>
                                  <w:tcBorders>
                                    <w:top w:val="single" w:sz="4" w:space="0" w:color="auto"/>
                                    <w:left w:val="single" w:sz="4" w:space="0" w:color="auto"/>
                                    <w:bottom w:val="single" w:sz="4" w:space="0" w:color="auto"/>
                                    <w:right w:val="single" w:sz="4" w:space="0" w:color="auto"/>
                                  </w:tcBorders>
                                  <w:hideMark/>
                                </w:tcPr>
                                <w:p w14:paraId="22EAF744" w14:textId="77777777" w:rsidR="005E3F40" w:rsidRPr="005351B3" w:rsidRDefault="005E3F40" w:rsidP="005E3F40">
                                  <w:pPr>
                                    <w:ind w:firstLine="0"/>
                                    <w:jc w:val="center"/>
                                    <w:rPr>
                                      <w:iCs/>
                                      <w:sz w:val="16"/>
                                      <w:szCs w:val="16"/>
                                      <w:lang w:val="fr-FR"/>
                                    </w:rPr>
                                  </w:pPr>
                                  <w:r w:rsidRPr="005351B3">
                                    <w:rPr>
                                      <w:iCs/>
                                      <w:sz w:val="16"/>
                                      <w:szCs w:val="16"/>
                                      <w:lang w:val="fr-FR"/>
                                    </w:rPr>
                                    <w:t>89.9</w:t>
                                  </w:r>
                                </w:p>
                              </w:tc>
                              <w:tc>
                                <w:tcPr>
                                  <w:tcW w:w="930" w:type="pct"/>
                                  <w:tcBorders>
                                    <w:top w:val="single" w:sz="4" w:space="0" w:color="auto"/>
                                    <w:left w:val="single" w:sz="4" w:space="0" w:color="auto"/>
                                    <w:bottom w:val="single" w:sz="4" w:space="0" w:color="auto"/>
                                    <w:right w:val="single" w:sz="4" w:space="0" w:color="auto"/>
                                  </w:tcBorders>
                                  <w:hideMark/>
                                </w:tcPr>
                                <w:p w14:paraId="2B1CC3F8" w14:textId="77777777" w:rsidR="005E3F40" w:rsidRPr="005351B3" w:rsidRDefault="005E3F40" w:rsidP="005E3F40">
                                  <w:pPr>
                                    <w:ind w:firstLine="0"/>
                                    <w:jc w:val="center"/>
                                    <w:rPr>
                                      <w:iCs/>
                                      <w:sz w:val="16"/>
                                      <w:szCs w:val="16"/>
                                      <w:lang w:val="fr-FR"/>
                                    </w:rPr>
                                  </w:pPr>
                                  <w:r w:rsidRPr="005351B3">
                                    <w:rPr>
                                      <w:iCs/>
                                      <w:sz w:val="16"/>
                                      <w:szCs w:val="16"/>
                                      <w:lang w:val="fr-FR"/>
                                    </w:rPr>
                                    <w:t>108.8</w:t>
                                  </w:r>
                                </w:p>
                              </w:tc>
                              <w:tc>
                                <w:tcPr>
                                  <w:tcW w:w="710" w:type="pct"/>
                                  <w:tcBorders>
                                    <w:top w:val="single" w:sz="4" w:space="0" w:color="auto"/>
                                    <w:left w:val="single" w:sz="4" w:space="0" w:color="auto"/>
                                    <w:bottom w:val="single" w:sz="4" w:space="0" w:color="auto"/>
                                    <w:right w:val="single" w:sz="4" w:space="0" w:color="auto"/>
                                  </w:tcBorders>
                                  <w:hideMark/>
                                </w:tcPr>
                                <w:p w14:paraId="0996D9E3" w14:textId="77777777" w:rsidR="005E3F40" w:rsidRPr="005351B3" w:rsidRDefault="005E3F40" w:rsidP="005E3F40">
                                  <w:pPr>
                                    <w:ind w:firstLine="0"/>
                                    <w:jc w:val="center"/>
                                    <w:rPr>
                                      <w:iCs/>
                                      <w:sz w:val="16"/>
                                      <w:szCs w:val="16"/>
                                      <w:lang w:val="fr-FR"/>
                                    </w:rPr>
                                  </w:pPr>
                                  <w:r w:rsidRPr="005351B3">
                                    <w:rPr>
                                      <w:iCs/>
                                      <w:sz w:val="16"/>
                                      <w:szCs w:val="16"/>
                                      <w:lang w:val="fr-FR"/>
                                    </w:rPr>
                                    <w:t>0.6</w:t>
                                  </w:r>
                                </w:p>
                              </w:tc>
                              <w:tc>
                                <w:tcPr>
                                  <w:tcW w:w="929" w:type="pct"/>
                                  <w:tcBorders>
                                    <w:top w:val="single" w:sz="4" w:space="0" w:color="auto"/>
                                    <w:left w:val="single" w:sz="4" w:space="0" w:color="auto"/>
                                    <w:bottom w:val="single" w:sz="4" w:space="0" w:color="auto"/>
                                    <w:right w:val="single" w:sz="4" w:space="0" w:color="auto"/>
                                  </w:tcBorders>
                                  <w:hideMark/>
                                </w:tcPr>
                                <w:p w14:paraId="7B31964E"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4659B4E0" w14:textId="77777777" w:rsidTr="00FE7F5F">
                              <w:trPr>
                                <w:trHeight w:val="130"/>
                              </w:trPr>
                              <w:tc>
                                <w:tcPr>
                                  <w:tcW w:w="1084" w:type="pct"/>
                                  <w:tcBorders>
                                    <w:top w:val="single" w:sz="4" w:space="0" w:color="auto"/>
                                    <w:left w:val="single" w:sz="4" w:space="0" w:color="auto"/>
                                    <w:bottom w:val="single" w:sz="4" w:space="0" w:color="auto"/>
                                    <w:right w:val="single" w:sz="4" w:space="0" w:color="auto"/>
                                  </w:tcBorders>
                                  <w:hideMark/>
                                </w:tcPr>
                                <w:p w14:paraId="59FAD781" w14:textId="77777777" w:rsidR="005E3F40" w:rsidRPr="005351B3" w:rsidRDefault="005E3F40" w:rsidP="005E3F40">
                                  <w:pPr>
                                    <w:ind w:firstLine="0"/>
                                    <w:jc w:val="center"/>
                                    <w:rPr>
                                      <w:b/>
                                      <w:iCs/>
                                      <w:sz w:val="16"/>
                                      <w:szCs w:val="16"/>
                                      <w:lang w:val="fr-FR"/>
                                    </w:rPr>
                                  </w:pPr>
                                  <w:r w:rsidRPr="005351B3">
                                    <w:rPr>
                                      <w:b/>
                                      <w:iCs/>
                                      <w:sz w:val="16"/>
                                      <w:szCs w:val="16"/>
                                      <w:lang w:val="fr-FR"/>
                                    </w:rPr>
                                    <w:t>200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072A4D87" w14:textId="77777777" w:rsidR="005E3F40" w:rsidRPr="005351B3" w:rsidRDefault="005E3F40" w:rsidP="005E3F40">
                                  <w:pPr>
                                    <w:ind w:firstLine="0"/>
                                    <w:jc w:val="center"/>
                                    <w:rPr>
                                      <w:b/>
                                      <w:iCs/>
                                      <w:sz w:val="16"/>
                                      <w:szCs w:val="16"/>
                                      <w:lang w:val="fr-FR"/>
                                    </w:rPr>
                                  </w:pPr>
                                  <w:r w:rsidRPr="005351B3">
                                    <w:rPr>
                                      <w:b/>
                                      <w:iCs/>
                                      <w:sz w:val="16"/>
                                      <w:szCs w:val="16"/>
                                      <w:lang w:val="fr-FR"/>
                                    </w:rPr>
                                    <w:t>247.2</w:t>
                                  </w:r>
                                </w:p>
                              </w:tc>
                              <w:tc>
                                <w:tcPr>
                                  <w:tcW w:w="636" w:type="pct"/>
                                  <w:tcBorders>
                                    <w:top w:val="single" w:sz="4" w:space="0" w:color="auto"/>
                                    <w:left w:val="single" w:sz="4" w:space="0" w:color="auto"/>
                                    <w:bottom w:val="single" w:sz="4" w:space="0" w:color="auto"/>
                                    <w:right w:val="single" w:sz="4" w:space="0" w:color="auto"/>
                                  </w:tcBorders>
                                  <w:hideMark/>
                                </w:tcPr>
                                <w:p w14:paraId="7CECE977" w14:textId="77777777" w:rsidR="005E3F40" w:rsidRPr="005351B3" w:rsidRDefault="005E3F40" w:rsidP="005E3F40">
                                  <w:pPr>
                                    <w:ind w:firstLine="0"/>
                                    <w:jc w:val="center"/>
                                    <w:rPr>
                                      <w:iCs/>
                                      <w:sz w:val="16"/>
                                      <w:szCs w:val="16"/>
                                      <w:lang w:val="fr-FR"/>
                                    </w:rPr>
                                  </w:pPr>
                                  <w:r w:rsidRPr="005351B3">
                                    <w:rPr>
                                      <w:iCs/>
                                      <w:sz w:val="16"/>
                                      <w:szCs w:val="16"/>
                                      <w:lang w:val="fr-FR"/>
                                    </w:rPr>
                                    <w:t>57.7</w:t>
                                  </w:r>
                                </w:p>
                              </w:tc>
                              <w:tc>
                                <w:tcPr>
                                  <w:tcW w:w="930" w:type="pct"/>
                                  <w:tcBorders>
                                    <w:top w:val="single" w:sz="4" w:space="0" w:color="auto"/>
                                    <w:left w:val="single" w:sz="4" w:space="0" w:color="auto"/>
                                    <w:bottom w:val="single" w:sz="4" w:space="0" w:color="auto"/>
                                    <w:right w:val="single" w:sz="4" w:space="0" w:color="auto"/>
                                  </w:tcBorders>
                                  <w:hideMark/>
                                </w:tcPr>
                                <w:p w14:paraId="27C567A1" w14:textId="77777777" w:rsidR="005E3F40" w:rsidRPr="005351B3" w:rsidRDefault="005E3F40" w:rsidP="005E3F40">
                                  <w:pPr>
                                    <w:ind w:firstLine="0"/>
                                    <w:jc w:val="center"/>
                                    <w:rPr>
                                      <w:iCs/>
                                      <w:sz w:val="16"/>
                                      <w:szCs w:val="16"/>
                                      <w:lang w:val="fr-FR"/>
                                    </w:rPr>
                                  </w:pPr>
                                  <w:r w:rsidRPr="005351B3">
                                    <w:rPr>
                                      <w:iCs/>
                                      <w:sz w:val="16"/>
                                      <w:szCs w:val="16"/>
                                      <w:lang w:val="fr-FR"/>
                                    </w:rPr>
                                    <w:t>69.983</w:t>
                                  </w:r>
                                </w:p>
                              </w:tc>
                              <w:tc>
                                <w:tcPr>
                                  <w:tcW w:w="710" w:type="pct"/>
                                  <w:tcBorders>
                                    <w:top w:val="single" w:sz="4" w:space="0" w:color="auto"/>
                                    <w:left w:val="single" w:sz="4" w:space="0" w:color="auto"/>
                                    <w:bottom w:val="single" w:sz="4" w:space="0" w:color="auto"/>
                                    <w:right w:val="single" w:sz="4" w:space="0" w:color="auto"/>
                                  </w:tcBorders>
                                  <w:hideMark/>
                                </w:tcPr>
                                <w:p w14:paraId="5B254675" w14:textId="77777777" w:rsidR="005E3F40" w:rsidRPr="005351B3" w:rsidRDefault="005E3F40" w:rsidP="005E3F40">
                                  <w:pPr>
                                    <w:ind w:firstLine="0"/>
                                    <w:jc w:val="center"/>
                                    <w:rPr>
                                      <w:iCs/>
                                      <w:sz w:val="16"/>
                                      <w:szCs w:val="16"/>
                                      <w:lang w:val="fr-FR"/>
                                    </w:rPr>
                                  </w:pPr>
                                  <w:r w:rsidRPr="005351B3">
                                    <w:rPr>
                                      <w:iCs/>
                                      <w:sz w:val="16"/>
                                      <w:szCs w:val="16"/>
                                      <w:lang w:val="fr-FR"/>
                                    </w:rPr>
                                    <w:t>0.3</w:t>
                                  </w:r>
                                </w:p>
                              </w:tc>
                              <w:tc>
                                <w:tcPr>
                                  <w:tcW w:w="929" w:type="pct"/>
                                  <w:tcBorders>
                                    <w:top w:val="single" w:sz="4" w:space="0" w:color="auto"/>
                                    <w:left w:val="single" w:sz="4" w:space="0" w:color="auto"/>
                                    <w:bottom w:val="single" w:sz="4" w:space="0" w:color="auto"/>
                                    <w:right w:val="single" w:sz="4" w:space="0" w:color="auto"/>
                                  </w:tcBorders>
                                  <w:hideMark/>
                                </w:tcPr>
                                <w:p w14:paraId="400CCE78"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420D5210" w14:textId="77777777" w:rsidTr="00FE7F5F">
                              <w:trPr>
                                <w:trHeight w:val="104"/>
                              </w:trPr>
                              <w:tc>
                                <w:tcPr>
                                  <w:tcW w:w="1084" w:type="pct"/>
                                  <w:tcBorders>
                                    <w:top w:val="single" w:sz="4" w:space="0" w:color="auto"/>
                                    <w:left w:val="single" w:sz="4" w:space="0" w:color="auto"/>
                                    <w:bottom w:val="single" w:sz="4" w:space="0" w:color="auto"/>
                                    <w:right w:val="single" w:sz="4" w:space="0" w:color="auto"/>
                                  </w:tcBorders>
                                  <w:hideMark/>
                                </w:tcPr>
                                <w:p w14:paraId="7A7CC2B3" w14:textId="77777777" w:rsidR="005E3F40" w:rsidRPr="005351B3" w:rsidRDefault="005E3F40" w:rsidP="005E3F40">
                                  <w:pPr>
                                    <w:ind w:firstLine="0"/>
                                    <w:jc w:val="center"/>
                                    <w:rPr>
                                      <w:b/>
                                      <w:iCs/>
                                      <w:sz w:val="16"/>
                                      <w:szCs w:val="16"/>
                                      <w:lang w:val="fr-FR"/>
                                    </w:rPr>
                                  </w:pPr>
                                  <w:r w:rsidRPr="005351B3">
                                    <w:rPr>
                                      <w:b/>
                                      <w:iCs/>
                                      <w:sz w:val="16"/>
                                      <w:szCs w:val="16"/>
                                      <w:lang w:val="fr-FR"/>
                                    </w:rPr>
                                    <w:t>100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1F463841" w14:textId="77777777" w:rsidR="005E3F40" w:rsidRPr="005351B3" w:rsidRDefault="005E3F40" w:rsidP="005E3F40">
                                  <w:pPr>
                                    <w:ind w:firstLine="0"/>
                                    <w:jc w:val="center"/>
                                    <w:rPr>
                                      <w:b/>
                                      <w:iCs/>
                                      <w:sz w:val="16"/>
                                      <w:szCs w:val="16"/>
                                      <w:lang w:val="fr-FR"/>
                                    </w:rPr>
                                  </w:pPr>
                                  <w:r w:rsidRPr="005351B3">
                                    <w:rPr>
                                      <w:b/>
                                      <w:iCs/>
                                      <w:sz w:val="16"/>
                                      <w:szCs w:val="16"/>
                                      <w:lang w:val="fr-FR"/>
                                    </w:rPr>
                                    <w:t>121.5</w:t>
                                  </w:r>
                                </w:p>
                              </w:tc>
                              <w:tc>
                                <w:tcPr>
                                  <w:tcW w:w="636" w:type="pct"/>
                                  <w:tcBorders>
                                    <w:top w:val="single" w:sz="4" w:space="0" w:color="auto"/>
                                    <w:left w:val="single" w:sz="4" w:space="0" w:color="auto"/>
                                    <w:bottom w:val="single" w:sz="4" w:space="0" w:color="auto"/>
                                    <w:right w:val="single" w:sz="4" w:space="0" w:color="auto"/>
                                  </w:tcBorders>
                                  <w:hideMark/>
                                </w:tcPr>
                                <w:p w14:paraId="63E8C664" w14:textId="77777777" w:rsidR="005E3F40" w:rsidRPr="005351B3" w:rsidRDefault="005E3F40" w:rsidP="005E3F40">
                                  <w:pPr>
                                    <w:ind w:firstLine="0"/>
                                    <w:jc w:val="center"/>
                                    <w:rPr>
                                      <w:iCs/>
                                      <w:sz w:val="16"/>
                                      <w:szCs w:val="16"/>
                                      <w:lang w:val="fr-FR"/>
                                    </w:rPr>
                                  </w:pPr>
                                  <w:r w:rsidRPr="005351B3">
                                    <w:rPr>
                                      <w:iCs/>
                                      <w:sz w:val="16"/>
                                      <w:szCs w:val="16"/>
                                      <w:lang w:val="fr-FR"/>
                                    </w:rPr>
                                    <w:t>14.5</w:t>
                                  </w:r>
                                </w:p>
                              </w:tc>
                              <w:tc>
                                <w:tcPr>
                                  <w:tcW w:w="930" w:type="pct"/>
                                  <w:tcBorders>
                                    <w:top w:val="single" w:sz="4" w:space="0" w:color="auto"/>
                                    <w:left w:val="single" w:sz="4" w:space="0" w:color="auto"/>
                                    <w:bottom w:val="single" w:sz="4" w:space="0" w:color="auto"/>
                                    <w:right w:val="single" w:sz="4" w:space="0" w:color="auto"/>
                                  </w:tcBorders>
                                  <w:hideMark/>
                                </w:tcPr>
                                <w:p w14:paraId="740FCDAE" w14:textId="77777777" w:rsidR="005E3F40" w:rsidRPr="005351B3" w:rsidRDefault="005E3F40" w:rsidP="005E3F40">
                                  <w:pPr>
                                    <w:ind w:firstLine="0"/>
                                    <w:jc w:val="center"/>
                                    <w:rPr>
                                      <w:iCs/>
                                      <w:sz w:val="16"/>
                                      <w:szCs w:val="16"/>
                                      <w:lang w:val="fr-FR"/>
                                    </w:rPr>
                                  </w:pPr>
                                  <w:r w:rsidRPr="005351B3">
                                    <w:rPr>
                                      <w:iCs/>
                                      <w:sz w:val="16"/>
                                      <w:szCs w:val="16"/>
                                      <w:lang w:val="fr-FR"/>
                                    </w:rPr>
                                    <w:t>17.67</w:t>
                                  </w:r>
                                </w:p>
                              </w:tc>
                              <w:tc>
                                <w:tcPr>
                                  <w:tcW w:w="710" w:type="pct"/>
                                  <w:tcBorders>
                                    <w:top w:val="single" w:sz="4" w:space="0" w:color="auto"/>
                                    <w:left w:val="single" w:sz="4" w:space="0" w:color="auto"/>
                                    <w:bottom w:val="single" w:sz="4" w:space="0" w:color="auto"/>
                                    <w:right w:val="single" w:sz="4" w:space="0" w:color="auto"/>
                                  </w:tcBorders>
                                  <w:hideMark/>
                                </w:tcPr>
                                <w:p w14:paraId="1D5286DF" w14:textId="77777777" w:rsidR="005E3F40" w:rsidRPr="005351B3" w:rsidRDefault="005E3F40" w:rsidP="005E3F40">
                                  <w:pPr>
                                    <w:ind w:firstLine="0"/>
                                    <w:jc w:val="center"/>
                                    <w:rPr>
                                      <w:iCs/>
                                      <w:sz w:val="16"/>
                                      <w:szCs w:val="16"/>
                                      <w:lang w:val="fr-FR"/>
                                    </w:rPr>
                                  </w:pPr>
                                  <w:r w:rsidRPr="005351B3">
                                    <w:rPr>
                                      <w:iCs/>
                                      <w:sz w:val="16"/>
                                      <w:szCs w:val="16"/>
                                      <w:lang w:val="fr-FR"/>
                                    </w:rPr>
                                    <w:t>0.1</w:t>
                                  </w:r>
                                </w:p>
                              </w:tc>
                              <w:tc>
                                <w:tcPr>
                                  <w:tcW w:w="929" w:type="pct"/>
                                  <w:tcBorders>
                                    <w:top w:val="single" w:sz="4" w:space="0" w:color="auto"/>
                                    <w:left w:val="single" w:sz="4" w:space="0" w:color="auto"/>
                                    <w:bottom w:val="single" w:sz="4" w:space="0" w:color="auto"/>
                                    <w:right w:val="single" w:sz="4" w:space="0" w:color="auto"/>
                                  </w:tcBorders>
                                  <w:hideMark/>
                                </w:tcPr>
                                <w:p w14:paraId="020CD9D4"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bl>
                          <w:p w14:paraId="21705B8A" w14:textId="1875C3BB" w:rsidR="00005918" w:rsidRDefault="0000591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EB0180" id="_x0000_s1040" type="#_x0000_t202" style="position:absolute;left:0;text-align:left;margin-left:240.35pt;margin-top:.5pt;width:213.6pt;height:110.6pt;z-index:25172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" stroked="f">
                <v:textbox style="mso-fit-shape-to-text:t">
                  <w:txbxContent>
                    <w:p w14:paraId="0B22119D" w14:textId="77777777" w:rsidR="005E3F40" w:rsidRPr="00781540" w:rsidRDefault="005E3F40" w:rsidP="005E3F40">
                      <w:pPr>
                        <w:pStyle w:val="TableHeading"/>
                        <w:rPr>
                          <w:rFonts w:eastAsia="Calibri"/>
                        </w:rPr>
                      </w:pPr>
                      <w:r w:rsidRPr="00781540">
                        <w:rPr>
                          <w:rFonts w:eastAsia="Calibri"/>
                        </w:rPr>
                        <w:t>Table 4</w:t>
                      </w:r>
                    </w:p>
                    <w:p w14:paraId="7967ED97" w14:textId="350A6138" w:rsidR="005E3F40" w:rsidRDefault="005E3F40" w:rsidP="005E3F40">
                      <w:pPr>
                        <w:pStyle w:val="TableHeading"/>
                      </w:pPr>
                      <w:r w:rsidRPr="007B5111">
                        <w:rPr>
                          <w:rFonts w:eastAsia="Calibri"/>
                          <w:bCs/>
                        </w:rPr>
                        <w:t>Results comparison</w:t>
                      </w:r>
                    </w:p>
                    <w:tbl>
                      <w:tblPr>
                        <w:tblStyle w:val="Grilledutableau2"/>
                        <w:tblW w:w="5000" w:type="pct"/>
                        <w:tblLook w:val="04A0" w:firstRow="1" w:lastRow="0" w:firstColumn="1" w:lastColumn="0" w:noHBand="0" w:noVBand="1"/>
                      </w:tblPr>
                      <w:tblGrid>
                        <w:gridCol w:w="981"/>
                        <w:gridCol w:w="576"/>
                        <w:gridCol w:w="576"/>
                        <w:gridCol w:w="656"/>
                        <w:gridCol w:w="572"/>
                        <w:gridCol w:w="634"/>
                      </w:tblGrid>
                      <w:tr w:rsidR="005E3F40" w:rsidRPr="007B5111" w14:paraId="527E4C59" w14:textId="77777777" w:rsidTr="00F3798F">
                        <w:trPr>
                          <w:trHeight w:val="163"/>
                        </w:trPr>
                        <w:tc>
                          <w:tcPr>
                            <w:tcW w:w="1084" w:type="pct"/>
                            <w:vMerge w:val="restart"/>
                            <w:tcBorders>
                              <w:top w:val="single" w:sz="4" w:space="0" w:color="auto"/>
                              <w:left w:val="single" w:sz="4" w:space="0" w:color="auto"/>
                              <w:right w:val="single" w:sz="4" w:space="0" w:color="auto"/>
                            </w:tcBorders>
                            <w:vAlign w:val="center"/>
                            <w:hideMark/>
                          </w:tcPr>
                          <w:p w14:paraId="2312AB13" w14:textId="77777777" w:rsidR="005E3F40" w:rsidRPr="005351B3" w:rsidRDefault="005E3F40" w:rsidP="00F3798F">
                            <w:pPr>
                              <w:ind w:firstLine="0"/>
                              <w:jc w:val="center"/>
                              <w:rPr>
                                <w:b/>
                                <w:iCs/>
                                <w:sz w:val="16"/>
                                <w:szCs w:val="16"/>
                                <w:lang w:val="fr-FR"/>
                              </w:rPr>
                            </w:pPr>
                            <w:r w:rsidRPr="005351B3">
                              <w:rPr>
                                <w:b/>
                                <w:iCs/>
                                <w:sz w:val="16"/>
                                <w:szCs w:val="16"/>
                                <w:lang w:val="fr-FR"/>
                              </w:rPr>
                              <w:t>Irradiation</w:t>
                            </w:r>
                          </w:p>
                        </w:tc>
                        <w:tc>
                          <w:tcPr>
                            <w:tcW w:w="709" w:type="pct"/>
                            <w:vMerge w:val="restart"/>
                            <w:tcBorders>
                              <w:top w:val="single" w:sz="4" w:space="0" w:color="auto"/>
                              <w:left w:val="single" w:sz="4" w:space="0" w:color="auto"/>
                              <w:right w:val="single" w:sz="4" w:space="0" w:color="auto"/>
                            </w:tcBorders>
                            <w:vAlign w:val="center"/>
                          </w:tcPr>
                          <w:p w14:paraId="1E39BD10" w14:textId="77777777" w:rsidR="005E3F40" w:rsidRPr="005351B3" w:rsidRDefault="005E3F40" w:rsidP="00F3798F">
                            <w:pPr>
                              <w:ind w:firstLine="0"/>
                              <w:jc w:val="center"/>
                              <w:rPr>
                                <w:b/>
                                <w:iCs/>
                                <w:sz w:val="16"/>
                                <w:szCs w:val="16"/>
                                <w:lang w:val="fr-FR"/>
                              </w:rPr>
                            </w:pPr>
                            <w:r w:rsidRPr="005351B3">
                              <w:rPr>
                                <w:b/>
                                <w:iCs/>
                                <w:sz w:val="16"/>
                                <w:szCs w:val="16"/>
                                <w:lang w:val="fr-FR"/>
                              </w:rPr>
                              <w:t>MPP</w:t>
                            </w:r>
                            <w:r>
                              <w:rPr>
                                <w:b/>
                                <w:iCs/>
                                <w:sz w:val="16"/>
                                <w:szCs w:val="16"/>
                                <w:lang w:val="fr-FR"/>
                              </w:rPr>
                              <w:t xml:space="preserve"> </w:t>
                            </w:r>
                            <w:r w:rsidRPr="005351B3">
                              <w:rPr>
                                <w:b/>
                                <w:iCs/>
                                <w:sz w:val="16"/>
                                <w:szCs w:val="16"/>
                                <w:lang w:val="fr-FR"/>
                              </w:rPr>
                              <w:t>(w)</w:t>
                            </w:r>
                          </w:p>
                        </w:tc>
                        <w:tc>
                          <w:tcPr>
                            <w:tcW w:w="1567" w:type="pct"/>
                            <w:gridSpan w:val="2"/>
                            <w:tcBorders>
                              <w:top w:val="single" w:sz="4" w:space="0" w:color="auto"/>
                              <w:left w:val="single" w:sz="4" w:space="0" w:color="auto"/>
                              <w:bottom w:val="single" w:sz="4" w:space="0" w:color="auto"/>
                              <w:right w:val="single" w:sz="4" w:space="0" w:color="auto"/>
                            </w:tcBorders>
                            <w:vAlign w:val="center"/>
                            <w:hideMark/>
                          </w:tcPr>
                          <w:p w14:paraId="2816DB64" w14:textId="77777777" w:rsidR="005E3F40" w:rsidRPr="005351B3" w:rsidRDefault="005E3F40" w:rsidP="00F3798F">
                            <w:pPr>
                              <w:ind w:firstLine="0"/>
                              <w:jc w:val="center"/>
                              <w:rPr>
                                <w:b/>
                                <w:iCs/>
                                <w:sz w:val="16"/>
                                <w:szCs w:val="16"/>
                                <w:lang w:val="fr-FR"/>
                              </w:rPr>
                            </w:pPr>
                            <w:r w:rsidRPr="005351B3">
                              <w:rPr>
                                <w:b/>
                                <w:iCs/>
                                <w:sz w:val="16"/>
                                <w:szCs w:val="16"/>
                                <w:lang w:val="fr-FR"/>
                              </w:rPr>
                              <w:t>Max Power (w)</w:t>
                            </w:r>
                          </w:p>
                        </w:tc>
                        <w:tc>
                          <w:tcPr>
                            <w:tcW w:w="1640" w:type="pct"/>
                            <w:gridSpan w:val="2"/>
                            <w:tcBorders>
                              <w:top w:val="single" w:sz="4" w:space="0" w:color="auto"/>
                              <w:left w:val="single" w:sz="4" w:space="0" w:color="auto"/>
                              <w:bottom w:val="single" w:sz="4" w:space="0" w:color="auto"/>
                              <w:right w:val="single" w:sz="4" w:space="0" w:color="auto"/>
                            </w:tcBorders>
                            <w:vAlign w:val="center"/>
                            <w:hideMark/>
                          </w:tcPr>
                          <w:p w14:paraId="0FEB573C" w14:textId="77777777" w:rsidR="005E3F40" w:rsidRPr="005351B3" w:rsidRDefault="005E3F40" w:rsidP="00F3798F">
                            <w:pPr>
                              <w:ind w:firstLine="0"/>
                              <w:jc w:val="center"/>
                              <w:rPr>
                                <w:b/>
                                <w:iCs/>
                                <w:sz w:val="16"/>
                                <w:szCs w:val="16"/>
                                <w:lang w:val="fr-FR"/>
                              </w:rPr>
                            </w:pPr>
                            <w:proofErr w:type="spellStart"/>
                            <w:r w:rsidRPr="005351B3">
                              <w:rPr>
                                <w:b/>
                                <w:iCs/>
                                <w:sz w:val="16"/>
                                <w:szCs w:val="16"/>
                                <w:lang w:val="fr-FR"/>
                              </w:rPr>
                              <w:t>Ripple</w:t>
                            </w:r>
                            <w:proofErr w:type="spellEnd"/>
                            <w:r>
                              <w:rPr>
                                <w:b/>
                                <w:iCs/>
                                <w:sz w:val="16"/>
                                <w:szCs w:val="16"/>
                                <w:lang w:val="fr-FR"/>
                              </w:rPr>
                              <w:t xml:space="preserve"> </w:t>
                            </w:r>
                            <w:r w:rsidRPr="005351B3">
                              <w:rPr>
                                <w:b/>
                                <w:iCs/>
                                <w:sz w:val="16"/>
                                <w:szCs w:val="16"/>
                                <w:lang w:val="fr-FR"/>
                              </w:rPr>
                              <w:t>(w)</w:t>
                            </w:r>
                          </w:p>
                        </w:tc>
                      </w:tr>
                      <w:tr w:rsidR="005E3F40" w:rsidRPr="007B5111" w14:paraId="3BE5B612" w14:textId="77777777" w:rsidTr="00F3798F">
                        <w:trPr>
                          <w:trHeight w:val="282"/>
                        </w:trPr>
                        <w:tc>
                          <w:tcPr>
                            <w:tcW w:w="1084" w:type="pct"/>
                            <w:vMerge/>
                            <w:tcBorders>
                              <w:left w:val="single" w:sz="4" w:space="0" w:color="auto"/>
                              <w:bottom w:val="single" w:sz="4" w:space="0" w:color="auto"/>
                              <w:right w:val="single" w:sz="4" w:space="0" w:color="auto"/>
                            </w:tcBorders>
                            <w:vAlign w:val="center"/>
                            <w:hideMark/>
                          </w:tcPr>
                          <w:p w14:paraId="5243CAF9" w14:textId="77777777" w:rsidR="005E3F40" w:rsidRPr="005351B3" w:rsidRDefault="005E3F40" w:rsidP="00F3798F">
                            <w:pPr>
                              <w:ind w:firstLine="0"/>
                              <w:jc w:val="center"/>
                              <w:rPr>
                                <w:b/>
                                <w:iCs/>
                                <w:sz w:val="16"/>
                                <w:szCs w:val="16"/>
                                <w:lang w:val="fr-FR"/>
                              </w:rPr>
                            </w:pPr>
                          </w:p>
                        </w:tc>
                        <w:tc>
                          <w:tcPr>
                            <w:tcW w:w="709" w:type="pct"/>
                            <w:vMerge/>
                            <w:tcBorders>
                              <w:left w:val="single" w:sz="4" w:space="0" w:color="auto"/>
                              <w:bottom w:val="single" w:sz="4" w:space="0" w:color="auto"/>
                              <w:right w:val="single" w:sz="4" w:space="0" w:color="auto"/>
                            </w:tcBorders>
                            <w:vAlign w:val="center"/>
                          </w:tcPr>
                          <w:p w14:paraId="0DCE87BB" w14:textId="77777777" w:rsidR="005E3F40" w:rsidRPr="005351B3" w:rsidRDefault="005E3F40" w:rsidP="00F3798F">
                            <w:pPr>
                              <w:ind w:firstLine="0"/>
                              <w:jc w:val="center"/>
                              <w:rPr>
                                <w:b/>
                                <w:iCs/>
                                <w:sz w:val="16"/>
                                <w:szCs w:val="16"/>
                                <w:lang w:val="fr-FR"/>
                              </w:rPr>
                            </w:pPr>
                          </w:p>
                        </w:tc>
                        <w:tc>
                          <w:tcPr>
                            <w:tcW w:w="636" w:type="pct"/>
                            <w:tcBorders>
                              <w:top w:val="single" w:sz="4" w:space="0" w:color="auto"/>
                              <w:left w:val="single" w:sz="4" w:space="0" w:color="auto"/>
                              <w:bottom w:val="single" w:sz="4" w:space="0" w:color="auto"/>
                              <w:right w:val="single" w:sz="4" w:space="0" w:color="auto"/>
                            </w:tcBorders>
                            <w:vAlign w:val="center"/>
                            <w:hideMark/>
                          </w:tcPr>
                          <w:p w14:paraId="4739B92C" w14:textId="77777777" w:rsidR="005E3F40" w:rsidRPr="005351B3" w:rsidRDefault="005E3F40" w:rsidP="00F3798F">
                            <w:pPr>
                              <w:ind w:firstLine="0"/>
                              <w:jc w:val="center"/>
                              <w:rPr>
                                <w:b/>
                                <w:iCs/>
                                <w:sz w:val="16"/>
                                <w:szCs w:val="16"/>
                                <w:lang w:val="fr-FR"/>
                              </w:rPr>
                            </w:pPr>
                            <w:r w:rsidRPr="005351B3">
                              <w:rPr>
                                <w:b/>
                                <w:iCs/>
                                <w:sz w:val="16"/>
                                <w:szCs w:val="16"/>
                                <w:lang w:val="fr-FR"/>
                              </w:rPr>
                              <w:t>P&amp;O</w:t>
                            </w:r>
                          </w:p>
                        </w:tc>
                        <w:tc>
                          <w:tcPr>
                            <w:tcW w:w="930" w:type="pct"/>
                            <w:tcBorders>
                              <w:top w:val="single" w:sz="4" w:space="0" w:color="auto"/>
                              <w:left w:val="single" w:sz="4" w:space="0" w:color="auto"/>
                              <w:bottom w:val="single" w:sz="4" w:space="0" w:color="auto"/>
                              <w:right w:val="single" w:sz="4" w:space="0" w:color="auto"/>
                            </w:tcBorders>
                            <w:vAlign w:val="center"/>
                            <w:hideMark/>
                          </w:tcPr>
                          <w:p w14:paraId="0C819538" w14:textId="77777777" w:rsidR="005E3F40" w:rsidRPr="005351B3" w:rsidRDefault="005E3F40" w:rsidP="00F3798F">
                            <w:pPr>
                              <w:ind w:firstLine="0"/>
                              <w:jc w:val="center"/>
                              <w:rPr>
                                <w:b/>
                                <w:iCs/>
                                <w:sz w:val="16"/>
                                <w:szCs w:val="16"/>
                                <w:lang w:val="fr-FR"/>
                              </w:rPr>
                            </w:pPr>
                            <w:proofErr w:type="spellStart"/>
                            <w:proofErr w:type="gramStart"/>
                            <w:r w:rsidRPr="005351B3">
                              <w:rPr>
                                <w:b/>
                                <w:iCs/>
                                <w:sz w:val="16"/>
                                <w:szCs w:val="16"/>
                                <w:lang w:val="fr-FR"/>
                              </w:rPr>
                              <w:t>fuzzy</w:t>
                            </w:r>
                            <w:proofErr w:type="spellEnd"/>
                            <w:proofErr w:type="gramEnd"/>
                            <w:r w:rsidRPr="005351B3">
                              <w:rPr>
                                <w:b/>
                                <w:iCs/>
                                <w:sz w:val="16"/>
                                <w:szCs w:val="16"/>
                                <w:lang w:val="fr-FR"/>
                              </w:rPr>
                              <w:t>-SMC</w:t>
                            </w:r>
                          </w:p>
                        </w:tc>
                        <w:tc>
                          <w:tcPr>
                            <w:tcW w:w="710" w:type="pct"/>
                            <w:tcBorders>
                              <w:top w:val="single" w:sz="4" w:space="0" w:color="auto"/>
                              <w:left w:val="single" w:sz="4" w:space="0" w:color="auto"/>
                              <w:bottom w:val="single" w:sz="4" w:space="0" w:color="auto"/>
                              <w:right w:val="single" w:sz="4" w:space="0" w:color="auto"/>
                            </w:tcBorders>
                            <w:vAlign w:val="center"/>
                            <w:hideMark/>
                          </w:tcPr>
                          <w:p w14:paraId="62463CB7" w14:textId="77777777" w:rsidR="005E3F40" w:rsidRPr="005351B3" w:rsidRDefault="005E3F40" w:rsidP="00F3798F">
                            <w:pPr>
                              <w:ind w:firstLine="0"/>
                              <w:jc w:val="center"/>
                              <w:rPr>
                                <w:b/>
                                <w:iCs/>
                                <w:sz w:val="16"/>
                                <w:szCs w:val="16"/>
                                <w:lang w:val="fr-FR"/>
                              </w:rPr>
                            </w:pPr>
                            <w:r w:rsidRPr="005351B3">
                              <w:rPr>
                                <w:b/>
                                <w:iCs/>
                                <w:sz w:val="16"/>
                                <w:szCs w:val="16"/>
                                <w:lang w:val="fr-FR"/>
                              </w:rPr>
                              <w:t>P&amp;O</w:t>
                            </w:r>
                          </w:p>
                        </w:tc>
                        <w:tc>
                          <w:tcPr>
                            <w:tcW w:w="929" w:type="pct"/>
                            <w:tcBorders>
                              <w:top w:val="single" w:sz="4" w:space="0" w:color="auto"/>
                              <w:left w:val="single" w:sz="4" w:space="0" w:color="auto"/>
                              <w:bottom w:val="single" w:sz="4" w:space="0" w:color="auto"/>
                              <w:right w:val="single" w:sz="4" w:space="0" w:color="auto"/>
                            </w:tcBorders>
                            <w:vAlign w:val="center"/>
                            <w:hideMark/>
                          </w:tcPr>
                          <w:p w14:paraId="3B941B3D" w14:textId="77777777" w:rsidR="005E3F40" w:rsidRPr="005351B3" w:rsidRDefault="005E3F40" w:rsidP="00F3798F">
                            <w:pPr>
                              <w:ind w:firstLine="0"/>
                              <w:jc w:val="center"/>
                              <w:rPr>
                                <w:b/>
                                <w:iCs/>
                                <w:sz w:val="16"/>
                                <w:szCs w:val="16"/>
                                <w:lang w:val="fr-FR"/>
                              </w:rPr>
                            </w:pPr>
                            <w:proofErr w:type="spellStart"/>
                            <w:proofErr w:type="gramStart"/>
                            <w:r w:rsidRPr="005351B3">
                              <w:rPr>
                                <w:b/>
                                <w:iCs/>
                                <w:sz w:val="16"/>
                                <w:szCs w:val="16"/>
                                <w:lang w:val="fr-FR"/>
                              </w:rPr>
                              <w:t>fuzzy</w:t>
                            </w:r>
                            <w:proofErr w:type="spellEnd"/>
                            <w:proofErr w:type="gramEnd"/>
                            <w:r w:rsidRPr="005351B3">
                              <w:rPr>
                                <w:b/>
                                <w:iCs/>
                                <w:sz w:val="16"/>
                                <w:szCs w:val="16"/>
                                <w:lang w:val="fr-FR"/>
                              </w:rPr>
                              <w:t>-SMC</w:t>
                            </w:r>
                          </w:p>
                        </w:tc>
                      </w:tr>
                      <w:tr w:rsidR="005E3F40" w:rsidRPr="007B5111" w14:paraId="7BF1234D" w14:textId="77777777" w:rsidTr="00FE7F5F">
                        <w:trPr>
                          <w:trHeight w:val="136"/>
                        </w:trPr>
                        <w:tc>
                          <w:tcPr>
                            <w:tcW w:w="1084" w:type="pct"/>
                            <w:tcBorders>
                              <w:top w:val="single" w:sz="4" w:space="0" w:color="auto"/>
                              <w:left w:val="single" w:sz="4" w:space="0" w:color="auto"/>
                              <w:bottom w:val="single" w:sz="4" w:space="0" w:color="auto"/>
                              <w:right w:val="single" w:sz="4" w:space="0" w:color="auto"/>
                            </w:tcBorders>
                            <w:hideMark/>
                          </w:tcPr>
                          <w:p w14:paraId="7686B23E" w14:textId="77777777" w:rsidR="005E3F40" w:rsidRPr="005351B3" w:rsidRDefault="005E3F40" w:rsidP="005E3F40">
                            <w:pPr>
                              <w:ind w:firstLine="0"/>
                              <w:jc w:val="center"/>
                              <w:rPr>
                                <w:b/>
                                <w:iCs/>
                                <w:sz w:val="16"/>
                                <w:szCs w:val="16"/>
                                <w:lang w:val="fr-FR"/>
                              </w:rPr>
                            </w:pPr>
                            <w:r w:rsidRPr="005351B3">
                              <w:rPr>
                                <w:b/>
                                <w:iCs/>
                                <w:sz w:val="16"/>
                                <w:szCs w:val="16"/>
                                <w:lang w:val="fr-FR"/>
                              </w:rPr>
                              <w:t>400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2870EF55" w14:textId="77777777" w:rsidR="005E3F40" w:rsidRPr="005351B3" w:rsidRDefault="005E3F40" w:rsidP="005E3F40">
                            <w:pPr>
                              <w:ind w:firstLine="0"/>
                              <w:jc w:val="center"/>
                              <w:rPr>
                                <w:b/>
                                <w:iCs/>
                                <w:sz w:val="16"/>
                                <w:szCs w:val="16"/>
                                <w:lang w:val="fr-FR"/>
                              </w:rPr>
                            </w:pPr>
                            <w:r w:rsidRPr="005351B3">
                              <w:rPr>
                                <w:b/>
                                <w:iCs/>
                                <w:sz w:val="16"/>
                                <w:szCs w:val="16"/>
                                <w:lang w:val="fr-FR"/>
                              </w:rPr>
                              <w:t>497.4</w:t>
                            </w:r>
                          </w:p>
                        </w:tc>
                        <w:tc>
                          <w:tcPr>
                            <w:tcW w:w="636" w:type="pct"/>
                            <w:tcBorders>
                              <w:top w:val="single" w:sz="4" w:space="0" w:color="auto"/>
                              <w:left w:val="single" w:sz="4" w:space="0" w:color="auto"/>
                              <w:bottom w:val="single" w:sz="4" w:space="0" w:color="auto"/>
                              <w:right w:val="single" w:sz="4" w:space="0" w:color="auto"/>
                            </w:tcBorders>
                            <w:hideMark/>
                          </w:tcPr>
                          <w:p w14:paraId="0F9A5EA2" w14:textId="77777777" w:rsidR="005E3F40" w:rsidRPr="005351B3" w:rsidRDefault="005E3F40" w:rsidP="005E3F40">
                            <w:pPr>
                              <w:ind w:firstLine="0"/>
                              <w:jc w:val="center"/>
                              <w:rPr>
                                <w:iCs/>
                                <w:sz w:val="16"/>
                                <w:szCs w:val="16"/>
                                <w:lang w:val="fr-FR"/>
                              </w:rPr>
                            </w:pPr>
                            <w:r w:rsidRPr="005351B3">
                              <w:rPr>
                                <w:iCs/>
                                <w:sz w:val="16"/>
                                <w:szCs w:val="16"/>
                                <w:lang w:val="fr-FR"/>
                              </w:rPr>
                              <w:t>229.2</w:t>
                            </w:r>
                          </w:p>
                        </w:tc>
                        <w:tc>
                          <w:tcPr>
                            <w:tcW w:w="930" w:type="pct"/>
                            <w:tcBorders>
                              <w:top w:val="single" w:sz="4" w:space="0" w:color="auto"/>
                              <w:left w:val="single" w:sz="4" w:space="0" w:color="auto"/>
                              <w:bottom w:val="single" w:sz="4" w:space="0" w:color="auto"/>
                              <w:right w:val="single" w:sz="4" w:space="0" w:color="auto"/>
                            </w:tcBorders>
                            <w:hideMark/>
                          </w:tcPr>
                          <w:p w14:paraId="302D1CA8" w14:textId="77777777" w:rsidR="005E3F40" w:rsidRPr="005351B3" w:rsidRDefault="005E3F40" w:rsidP="005E3F40">
                            <w:pPr>
                              <w:ind w:firstLine="0"/>
                              <w:jc w:val="center"/>
                              <w:rPr>
                                <w:iCs/>
                                <w:sz w:val="16"/>
                                <w:szCs w:val="16"/>
                                <w:lang w:val="fr-FR"/>
                              </w:rPr>
                            </w:pPr>
                            <w:r w:rsidRPr="005351B3">
                              <w:rPr>
                                <w:iCs/>
                                <w:sz w:val="16"/>
                                <w:szCs w:val="16"/>
                                <w:lang w:val="fr-FR"/>
                              </w:rPr>
                              <w:t>274.2</w:t>
                            </w:r>
                          </w:p>
                        </w:tc>
                        <w:tc>
                          <w:tcPr>
                            <w:tcW w:w="710" w:type="pct"/>
                            <w:tcBorders>
                              <w:top w:val="single" w:sz="4" w:space="0" w:color="auto"/>
                              <w:left w:val="single" w:sz="4" w:space="0" w:color="auto"/>
                              <w:bottom w:val="single" w:sz="4" w:space="0" w:color="auto"/>
                              <w:right w:val="single" w:sz="4" w:space="0" w:color="auto"/>
                            </w:tcBorders>
                            <w:hideMark/>
                          </w:tcPr>
                          <w:p w14:paraId="4DB12E86" w14:textId="77777777" w:rsidR="005E3F40" w:rsidRPr="005351B3" w:rsidRDefault="005E3F40" w:rsidP="005E3F40">
                            <w:pPr>
                              <w:ind w:firstLine="0"/>
                              <w:jc w:val="center"/>
                              <w:rPr>
                                <w:iCs/>
                                <w:sz w:val="16"/>
                                <w:szCs w:val="16"/>
                                <w:lang w:val="fr-FR"/>
                              </w:rPr>
                            </w:pPr>
                            <w:r w:rsidRPr="005351B3">
                              <w:rPr>
                                <w:iCs/>
                                <w:sz w:val="16"/>
                                <w:szCs w:val="16"/>
                                <w:lang w:val="fr-FR"/>
                              </w:rPr>
                              <w:t>0.3</w:t>
                            </w:r>
                          </w:p>
                        </w:tc>
                        <w:tc>
                          <w:tcPr>
                            <w:tcW w:w="929" w:type="pct"/>
                            <w:tcBorders>
                              <w:top w:val="single" w:sz="4" w:space="0" w:color="auto"/>
                              <w:left w:val="single" w:sz="4" w:space="0" w:color="auto"/>
                              <w:bottom w:val="single" w:sz="4" w:space="0" w:color="auto"/>
                              <w:right w:val="single" w:sz="4" w:space="0" w:color="auto"/>
                            </w:tcBorders>
                            <w:hideMark/>
                          </w:tcPr>
                          <w:p w14:paraId="2152AE30"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494E9D2C" w14:textId="77777777" w:rsidTr="00FE7F5F">
                        <w:trPr>
                          <w:trHeight w:val="133"/>
                        </w:trPr>
                        <w:tc>
                          <w:tcPr>
                            <w:tcW w:w="1084" w:type="pct"/>
                            <w:tcBorders>
                              <w:top w:val="single" w:sz="4" w:space="0" w:color="auto"/>
                              <w:left w:val="single" w:sz="4" w:space="0" w:color="auto"/>
                              <w:bottom w:val="single" w:sz="4" w:space="0" w:color="auto"/>
                              <w:right w:val="single" w:sz="4" w:space="0" w:color="auto"/>
                            </w:tcBorders>
                            <w:hideMark/>
                          </w:tcPr>
                          <w:p w14:paraId="6CE44631" w14:textId="77777777" w:rsidR="005E3F40" w:rsidRPr="005351B3" w:rsidRDefault="005E3F40" w:rsidP="005E3F40">
                            <w:pPr>
                              <w:ind w:firstLine="0"/>
                              <w:jc w:val="center"/>
                              <w:rPr>
                                <w:b/>
                                <w:iCs/>
                                <w:sz w:val="16"/>
                                <w:szCs w:val="16"/>
                                <w:lang w:val="fr-FR"/>
                              </w:rPr>
                            </w:pPr>
                            <w:r w:rsidRPr="005351B3">
                              <w:rPr>
                                <w:b/>
                                <w:iCs/>
                                <w:sz w:val="16"/>
                                <w:szCs w:val="16"/>
                                <w:lang w:val="fr-FR"/>
                              </w:rPr>
                              <w:t>350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0C65C482" w14:textId="77777777" w:rsidR="005E3F40" w:rsidRPr="005351B3" w:rsidRDefault="005E3F40" w:rsidP="005E3F40">
                            <w:pPr>
                              <w:ind w:firstLine="0"/>
                              <w:jc w:val="center"/>
                              <w:rPr>
                                <w:b/>
                                <w:iCs/>
                                <w:sz w:val="16"/>
                                <w:szCs w:val="16"/>
                                <w:lang w:val="fr-FR"/>
                              </w:rPr>
                            </w:pPr>
                            <w:r w:rsidRPr="005351B3">
                              <w:rPr>
                                <w:b/>
                                <w:iCs/>
                                <w:sz w:val="16"/>
                                <w:szCs w:val="16"/>
                                <w:lang w:val="fr-FR"/>
                              </w:rPr>
                              <w:t>435.2</w:t>
                            </w:r>
                          </w:p>
                        </w:tc>
                        <w:tc>
                          <w:tcPr>
                            <w:tcW w:w="636" w:type="pct"/>
                            <w:tcBorders>
                              <w:top w:val="single" w:sz="4" w:space="0" w:color="auto"/>
                              <w:left w:val="single" w:sz="4" w:space="0" w:color="auto"/>
                              <w:bottom w:val="single" w:sz="4" w:space="0" w:color="auto"/>
                              <w:right w:val="single" w:sz="4" w:space="0" w:color="auto"/>
                            </w:tcBorders>
                            <w:hideMark/>
                          </w:tcPr>
                          <w:p w14:paraId="373068B3" w14:textId="77777777" w:rsidR="005E3F40" w:rsidRPr="005351B3" w:rsidRDefault="005E3F40" w:rsidP="005E3F40">
                            <w:pPr>
                              <w:ind w:firstLine="0"/>
                              <w:jc w:val="center"/>
                              <w:rPr>
                                <w:iCs/>
                                <w:sz w:val="16"/>
                                <w:szCs w:val="16"/>
                                <w:lang w:val="fr-FR"/>
                              </w:rPr>
                            </w:pPr>
                            <w:r w:rsidRPr="005351B3">
                              <w:rPr>
                                <w:iCs/>
                                <w:sz w:val="16"/>
                                <w:szCs w:val="16"/>
                                <w:lang w:val="fr-FR"/>
                              </w:rPr>
                              <w:t>174.5</w:t>
                            </w:r>
                          </w:p>
                        </w:tc>
                        <w:tc>
                          <w:tcPr>
                            <w:tcW w:w="930" w:type="pct"/>
                            <w:tcBorders>
                              <w:top w:val="single" w:sz="4" w:space="0" w:color="auto"/>
                              <w:left w:val="single" w:sz="4" w:space="0" w:color="auto"/>
                              <w:bottom w:val="single" w:sz="4" w:space="0" w:color="auto"/>
                              <w:right w:val="single" w:sz="4" w:space="0" w:color="auto"/>
                            </w:tcBorders>
                            <w:hideMark/>
                          </w:tcPr>
                          <w:p w14:paraId="572D5AB7" w14:textId="77777777" w:rsidR="005E3F40" w:rsidRPr="005351B3" w:rsidRDefault="005E3F40" w:rsidP="005E3F40">
                            <w:pPr>
                              <w:ind w:firstLine="0"/>
                              <w:jc w:val="center"/>
                              <w:rPr>
                                <w:iCs/>
                                <w:sz w:val="16"/>
                                <w:szCs w:val="16"/>
                                <w:lang w:val="fr-FR"/>
                              </w:rPr>
                            </w:pPr>
                            <w:r w:rsidRPr="005351B3">
                              <w:rPr>
                                <w:iCs/>
                                <w:sz w:val="16"/>
                                <w:szCs w:val="16"/>
                                <w:lang w:val="fr-FR"/>
                              </w:rPr>
                              <w:t>211</w:t>
                            </w:r>
                          </w:p>
                        </w:tc>
                        <w:tc>
                          <w:tcPr>
                            <w:tcW w:w="710" w:type="pct"/>
                            <w:tcBorders>
                              <w:top w:val="single" w:sz="4" w:space="0" w:color="auto"/>
                              <w:left w:val="single" w:sz="4" w:space="0" w:color="auto"/>
                              <w:bottom w:val="single" w:sz="4" w:space="0" w:color="auto"/>
                              <w:right w:val="single" w:sz="4" w:space="0" w:color="auto"/>
                            </w:tcBorders>
                            <w:hideMark/>
                          </w:tcPr>
                          <w:p w14:paraId="01FE0776" w14:textId="77777777" w:rsidR="005E3F40" w:rsidRPr="005351B3" w:rsidRDefault="005E3F40" w:rsidP="005E3F40">
                            <w:pPr>
                              <w:ind w:firstLine="0"/>
                              <w:jc w:val="center"/>
                              <w:rPr>
                                <w:iCs/>
                                <w:sz w:val="16"/>
                                <w:szCs w:val="16"/>
                                <w:lang w:val="fr-FR"/>
                              </w:rPr>
                            </w:pPr>
                            <w:r w:rsidRPr="005351B3">
                              <w:rPr>
                                <w:iCs/>
                                <w:sz w:val="16"/>
                                <w:szCs w:val="16"/>
                                <w:lang w:val="fr-FR"/>
                              </w:rPr>
                              <w:t>1</w:t>
                            </w:r>
                          </w:p>
                        </w:tc>
                        <w:tc>
                          <w:tcPr>
                            <w:tcW w:w="929" w:type="pct"/>
                            <w:tcBorders>
                              <w:top w:val="single" w:sz="4" w:space="0" w:color="auto"/>
                              <w:left w:val="single" w:sz="4" w:space="0" w:color="auto"/>
                              <w:bottom w:val="single" w:sz="4" w:space="0" w:color="auto"/>
                              <w:right w:val="single" w:sz="4" w:space="0" w:color="auto"/>
                            </w:tcBorders>
                            <w:hideMark/>
                          </w:tcPr>
                          <w:p w14:paraId="0970D957"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38601B0F" w14:textId="77777777" w:rsidTr="00FE7F5F">
                        <w:trPr>
                          <w:trHeight w:val="133"/>
                        </w:trPr>
                        <w:tc>
                          <w:tcPr>
                            <w:tcW w:w="1084" w:type="pct"/>
                            <w:tcBorders>
                              <w:top w:val="single" w:sz="4" w:space="0" w:color="auto"/>
                              <w:left w:val="single" w:sz="4" w:space="0" w:color="auto"/>
                              <w:bottom w:val="single" w:sz="4" w:space="0" w:color="auto"/>
                              <w:right w:val="single" w:sz="4" w:space="0" w:color="auto"/>
                            </w:tcBorders>
                            <w:hideMark/>
                          </w:tcPr>
                          <w:p w14:paraId="67F08527" w14:textId="77777777" w:rsidR="005E3F40" w:rsidRPr="005351B3" w:rsidRDefault="005E3F40" w:rsidP="005E3F40">
                            <w:pPr>
                              <w:ind w:firstLine="0"/>
                              <w:jc w:val="center"/>
                              <w:rPr>
                                <w:b/>
                                <w:iCs/>
                                <w:sz w:val="16"/>
                                <w:szCs w:val="16"/>
                                <w:lang w:val="fr-FR"/>
                              </w:rPr>
                            </w:pPr>
                            <w:r w:rsidRPr="005351B3">
                              <w:rPr>
                                <w:b/>
                                <w:iCs/>
                                <w:sz w:val="16"/>
                                <w:szCs w:val="16"/>
                                <w:lang w:val="fr-FR"/>
                              </w:rPr>
                              <w:t>250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11311478" w14:textId="77777777" w:rsidR="005E3F40" w:rsidRPr="005351B3" w:rsidRDefault="005E3F40" w:rsidP="005E3F40">
                            <w:pPr>
                              <w:ind w:firstLine="0"/>
                              <w:jc w:val="center"/>
                              <w:rPr>
                                <w:b/>
                                <w:iCs/>
                                <w:sz w:val="16"/>
                                <w:szCs w:val="16"/>
                                <w:lang w:val="fr-FR"/>
                              </w:rPr>
                            </w:pPr>
                            <w:r w:rsidRPr="005351B3">
                              <w:rPr>
                                <w:b/>
                                <w:iCs/>
                                <w:sz w:val="16"/>
                                <w:szCs w:val="16"/>
                                <w:lang w:val="fr-FR"/>
                              </w:rPr>
                              <w:t>310.1</w:t>
                            </w:r>
                          </w:p>
                        </w:tc>
                        <w:tc>
                          <w:tcPr>
                            <w:tcW w:w="636" w:type="pct"/>
                            <w:tcBorders>
                              <w:top w:val="single" w:sz="4" w:space="0" w:color="auto"/>
                              <w:left w:val="single" w:sz="4" w:space="0" w:color="auto"/>
                              <w:bottom w:val="single" w:sz="4" w:space="0" w:color="auto"/>
                              <w:right w:val="single" w:sz="4" w:space="0" w:color="auto"/>
                            </w:tcBorders>
                            <w:hideMark/>
                          </w:tcPr>
                          <w:p w14:paraId="22EAF744" w14:textId="77777777" w:rsidR="005E3F40" w:rsidRPr="005351B3" w:rsidRDefault="005E3F40" w:rsidP="005E3F40">
                            <w:pPr>
                              <w:ind w:firstLine="0"/>
                              <w:jc w:val="center"/>
                              <w:rPr>
                                <w:iCs/>
                                <w:sz w:val="16"/>
                                <w:szCs w:val="16"/>
                                <w:lang w:val="fr-FR"/>
                              </w:rPr>
                            </w:pPr>
                            <w:r w:rsidRPr="005351B3">
                              <w:rPr>
                                <w:iCs/>
                                <w:sz w:val="16"/>
                                <w:szCs w:val="16"/>
                                <w:lang w:val="fr-FR"/>
                              </w:rPr>
                              <w:t>89.9</w:t>
                            </w:r>
                          </w:p>
                        </w:tc>
                        <w:tc>
                          <w:tcPr>
                            <w:tcW w:w="930" w:type="pct"/>
                            <w:tcBorders>
                              <w:top w:val="single" w:sz="4" w:space="0" w:color="auto"/>
                              <w:left w:val="single" w:sz="4" w:space="0" w:color="auto"/>
                              <w:bottom w:val="single" w:sz="4" w:space="0" w:color="auto"/>
                              <w:right w:val="single" w:sz="4" w:space="0" w:color="auto"/>
                            </w:tcBorders>
                            <w:hideMark/>
                          </w:tcPr>
                          <w:p w14:paraId="2B1CC3F8" w14:textId="77777777" w:rsidR="005E3F40" w:rsidRPr="005351B3" w:rsidRDefault="005E3F40" w:rsidP="005E3F40">
                            <w:pPr>
                              <w:ind w:firstLine="0"/>
                              <w:jc w:val="center"/>
                              <w:rPr>
                                <w:iCs/>
                                <w:sz w:val="16"/>
                                <w:szCs w:val="16"/>
                                <w:lang w:val="fr-FR"/>
                              </w:rPr>
                            </w:pPr>
                            <w:r w:rsidRPr="005351B3">
                              <w:rPr>
                                <w:iCs/>
                                <w:sz w:val="16"/>
                                <w:szCs w:val="16"/>
                                <w:lang w:val="fr-FR"/>
                              </w:rPr>
                              <w:t>108.8</w:t>
                            </w:r>
                          </w:p>
                        </w:tc>
                        <w:tc>
                          <w:tcPr>
                            <w:tcW w:w="710" w:type="pct"/>
                            <w:tcBorders>
                              <w:top w:val="single" w:sz="4" w:space="0" w:color="auto"/>
                              <w:left w:val="single" w:sz="4" w:space="0" w:color="auto"/>
                              <w:bottom w:val="single" w:sz="4" w:space="0" w:color="auto"/>
                              <w:right w:val="single" w:sz="4" w:space="0" w:color="auto"/>
                            </w:tcBorders>
                            <w:hideMark/>
                          </w:tcPr>
                          <w:p w14:paraId="0996D9E3" w14:textId="77777777" w:rsidR="005E3F40" w:rsidRPr="005351B3" w:rsidRDefault="005E3F40" w:rsidP="005E3F40">
                            <w:pPr>
                              <w:ind w:firstLine="0"/>
                              <w:jc w:val="center"/>
                              <w:rPr>
                                <w:iCs/>
                                <w:sz w:val="16"/>
                                <w:szCs w:val="16"/>
                                <w:lang w:val="fr-FR"/>
                              </w:rPr>
                            </w:pPr>
                            <w:r w:rsidRPr="005351B3">
                              <w:rPr>
                                <w:iCs/>
                                <w:sz w:val="16"/>
                                <w:szCs w:val="16"/>
                                <w:lang w:val="fr-FR"/>
                              </w:rPr>
                              <w:t>0.6</w:t>
                            </w:r>
                          </w:p>
                        </w:tc>
                        <w:tc>
                          <w:tcPr>
                            <w:tcW w:w="929" w:type="pct"/>
                            <w:tcBorders>
                              <w:top w:val="single" w:sz="4" w:space="0" w:color="auto"/>
                              <w:left w:val="single" w:sz="4" w:space="0" w:color="auto"/>
                              <w:bottom w:val="single" w:sz="4" w:space="0" w:color="auto"/>
                              <w:right w:val="single" w:sz="4" w:space="0" w:color="auto"/>
                            </w:tcBorders>
                            <w:hideMark/>
                          </w:tcPr>
                          <w:p w14:paraId="7B31964E"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4659B4E0" w14:textId="77777777" w:rsidTr="00FE7F5F">
                        <w:trPr>
                          <w:trHeight w:val="130"/>
                        </w:trPr>
                        <w:tc>
                          <w:tcPr>
                            <w:tcW w:w="1084" w:type="pct"/>
                            <w:tcBorders>
                              <w:top w:val="single" w:sz="4" w:space="0" w:color="auto"/>
                              <w:left w:val="single" w:sz="4" w:space="0" w:color="auto"/>
                              <w:bottom w:val="single" w:sz="4" w:space="0" w:color="auto"/>
                              <w:right w:val="single" w:sz="4" w:space="0" w:color="auto"/>
                            </w:tcBorders>
                            <w:hideMark/>
                          </w:tcPr>
                          <w:p w14:paraId="59FAD781" w14:textId="77777777" w:rsidR="005E3F40" w:rsidRPr="005351B3" w:rsidRDefault="005E3F40" w:rsidP="005E3F40">
                            <w:pPr>
                              <w:ind w:firstLine="0"/>
                              <w:jc w:val="center"/>
                              <w:rPr>
                                <w:b/>
                                <w:iCs/>
                                <w:sz w:val="16"/>
                                <w:szCs w:val="16"/>
                                <w:lang w:val="fr-FR"/>
                              </w:rPr>
                            </w:pPr>
                            <w:r w:rsidRPr="005351B3">
                              <w:rPr>
                                <w:b/>
                                <w:iCs/>
                                <w:sz w:val="16"/>
                                <w:szCs w:val="16"/>
                                <w:lang w:val="fr-FR"/>
                              </w:rPr>
                              <w:t>200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072A4D87" w14:textId="77777777" w:rsidR="005E3F40" w:rsidRPr="005351B3" w:rsidRDefault="005E3F40" w:rsidP="005E3F40">
                            <w:pPr>
                              <w:ind w:firstLine="0"/>
                              <w:jc w:val="center"/>
                              <w:rPr>
                                <w:b/>
                                <w:iCs/>
                                <w:sz w:val="16"/>
                                <w:szCs w:val="16"/>
                                <w:lang w:val="fr-FR"/>
                              </w:rPr>
                            </w:pPr>
                            <w:r w:rsidRPr="005351B3">
                              <w:rPr>
                                <w:b/>
                                <w:iCs/>
                                <w:sz w:val="16"/>
                                <w:szCs w:val="16"/>
                                <w:lang w:val="fr-FR"/>
                              </w:rPr>
                              <w:t>247.2</w:t>
                            </w:r>
                          </w:p>
                        </w:tc>
                        <w:tc>
                          <w:tcPr>
                            <w:tcW w:w="636" w:type="pct"/>
                            <w:tcBorders>
                              <w:top w:val="single" w:sz="4" w:space="0" w:color="auto"/>
                              <w:left w:val="single" w:sz="4" w:space="0" w:color="auto"/>
                              <w:bottom w:val="single" w:sz="4" w:space="0" w:color="auto"/>
                              <w:right w:val="single" w:sz="4" w:space="0" w:color="auto"/>
                            </w:tcBorders>
                            <w:hideMark/>
                          </w:tcPr>
                          <w:p w14:paraId="7CECE977" w14:textId="77777777" w:rsidR="005E3F40" w:rsidRPr="005351B3" w:rsidRDefault="005E3F40" w:rsidP="005E3F40">
                            <w:pPr>
                              <w:ind w:firstLine="0"/>
                              <w:jc w:val="center"/>
                              <w:rPr>
                                <w:iCs/>
                                <w:sz w:val="16"/>
                                <w:szCs w:val="16"/>
                                <w:lang w:val="fr-FR"/>
                              </w:rPr>
                            </w:pPr>
                            <w:r w:rsidRPr="005351B3">
                              <w:rPr>
                                <w:iCs/>
                                <w:sz w:val="16"/>
                                <w:szCs w:val="16"/>
                                <w:lang w:val="fr-FR"/>
                              </w:rPr>
                              <w:t>57.7</w:t>
                            </w:r>
                          </w:p>
                        </w:tc>
                        <w:tc>
                          <w:tcPr>
                            <w:tcW w:w="930" w:type="pct"/>
                            <w:tcBorders>
                              <w:top w:val="single" w:sz="4" w:space="0" w:color="auto"/>
                              <w:left w:val="single" w:sz="4" w:space="0" w:color="auto"/>
                              <w:bottom w:val="single" w:sz="4" w:space="0" w:color="auto"/>
                              <w:right w:val="single" w:sz="4" w:space="0" w:color="auto"/>
                            </w:tcBorders>
                            <w:hideMark/>
                          </w:tcPr>
                          <w:p w14:paraId="27C567A1" w14:textId="77777777" w:rsidR="005E3F40" w:rsidRPr="005351B3" w:rsidRDefault="005E3F40" w:rsidP="005E3F40">
                            <w:pPr>
                              <w:ind w:firstLine="0"/>
                              <w:jc w:val="center"/>
                              <w:rPr>
                                <w:iCs/>
                                <w:sz w:val="16"/>
                                <w:szCs w:val="16"/>
                                <w:lang w:val="fr-FR"/>
                              </w:rPr>
                            </w:pPr>
                            <w:r w:rsidRPr="005351B3">
                              <w:rPr>
                                <w:iCs/>
                                <w:sz w:val="16"/>
                                <w:szCs w:val="16"/>
                                <w:lang w:val="fr-FR"/>
                              </w:rPr>
                              <w:t>69.983</w:t>
                            </w:r>
                          </w:p>
                        </w:tc>
                        <w:tc>
                          <w:tcPr>
                            <w:tcW w:w="710" w:type="pct"/>
                            <w:tcBorders>
                              <w:top w:val="single" w:sz="4" w:space="0" w:color="auto"/>
                              <w:left w:val="single" w:sz="4" w:space="0" w:color="auto"/>
                              <w:bottom w:val="single" w:sz="4" w:space="0" w:color="auto"/>
                              <w:right w:val="single" w:sz="4" w:space="0" w:color="auto"/>
                            </w:tcBorders>
                            <w:hideMark/>
                          </w:tcPr>
                          <w:p w14:paraId="5B254675" w14:textId="77777777" w:rsidR="005E3F40" w:rsidRPr="005351B3" w:rsidRDefault="005E3F40" w:rsidP="005E3F40">
                            <w:pPr>
                              <w:ind w:firstLine="0"/>
                              <w:jc w:val="center"/>
                              <w:rPr>
                                <w:iCs/>
                                <w:sz w:val="16"/>
                                <w:szCs w:val="16"/>
                                <w:lang w:val="fr-FR"/>
                              </w:rPr>
                            </w:pPr>
                            <w:r w:rsidRPr="005351B3">
                              <w:rPr>
                                <w:iCs/>
                                <w:sz w:val="16"/>
                                <w:szCs w:val="16"/>
                                <w:lang w:val="fr-FR"/>
                              </w:rPr>
                              <w:t>0.3</w:t>
                            </w:r>
                          </w:p>
                        </w:tc>
                        <w:tc>
                          <w:tcPr>
                            <w:tcW w:w="929" w:type="pct"/>
                            <w:tcBorders>
                              <w:top w:val="single" w:sz="4" w:space="0" w:color="auto"/>
                              <w:left w:val="single" w:sz="4" w:space="0" w:color="auto"/>
                              <w:bottom w:val="single" w:sz="4" w:space="0" w:color="auto"/>
                              <w:right w:val="single" w:sz="4" w:space="0" w:color="auto"/>
                            </w:tcBorders>
                            <w:hideMark/>
                          </w:tcPr>
                          <w:p w14:paraId="400CCE78"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r w:rsidR="005E3F40" w:rsidRPr="007B5111" w14:paraId="420D5210" w14:textId="77777777" w:rsidTr="00FE7F5F">
                        <w:trPr>
                          <w:trHeight w:val="104"/>
                        </w:trPr>
                        <w:tc>
                          <w:tcPr>
                            <w:tcW w:w="1084" w:type="pct"/>
                            <w:tcBorders>
                              <w:top w:val="single" w:sz="4" w:space="0" w:color="auto"/>
                              <w:left w:val="single" w:sz="4" w:space="0" w:color="auto"/>
                              <w:bottom w:val="single" w:sz="4" w:space="0" w:color="auto"/>
                              <w:right w:val="single" w:sz="4" w:space="0" w:color="auto"/>
                            </w:tcBorders>
                            <w:hideMark/>
                          </w:tcPr>
                          <w:p w14:paraId="7A7CC2B3" w14:textId="77777777" w:rsidR="005E3F40" w:rsidRPr="005351B3" w:rsidRDefault="005E3F40" w:rsidP="005E3F40">
                            <w:pPr>
                              <w:ind w:firstLine="0"/>
                              <w:jc w:val="center"/>
                              <w:rPr>
                                <w:b/>
                                <w:iCs/>
                                <w:sz w:val="16"/>
                                <w:szCs w:val="16"/>
                                <w:lang w:val="fr-FR"/>
                              </w:rPr>
                            </w:pPr>
                            <w:r w:rsidRPr="005351B3">
                              <w:rPr>
                                <w:b/>
                                <w:iCs/>
                                <w:sz w:val="16"/>
                                <w:szCs w:val="16"/>
                                <w:lang w:val="fr-FR"/>
                              </w:rPr>
                              <w:t>100</w:t>
                            </w:r>
                            <w:r>
                              <w:rPr>
                                <w:b/>
                                <w:iCs/>
                                <w:sz w:val="16"/>
                                <w:szCs w:val="16"/>
                                <w:lang w:val="fr-FR"/>
                              </w:rPr>
                              <w:t xml:space="preserve"> </w:t>
                            </w:r>
                            <w:r w:rsidRPr="005351B3">
                              <w:rPr>
                                <w:b/>
                                <w:iCs/>
                                <w:sz w:val="16"/>
                                <w:szCs w:val="16"/>
                                <w:lang w:val="fr-FR"/>
                              </w:rPr>
                              <w:t>W/m</w:t>
                            </w:r>
                            <w:r w:rsidRPr="005351B3">
                              <w:rPr>
                                <w:b/>
                                <w:iCs/>
                                <w:sz w:val="16"/>
                                <w:szCs w:val="16"/>
                                <w:vertAlign w:val="superscript"/>
                                <w:lang w:val="fr-FR"/>
                              </w:rPr>
                              <w:t>2</w:t>
                            </w:r>
                          </w:p>
                        </w:tc>
                        <w:tc>
                          <w:tcPr>
                            <w:tcW w:w="709" w:type="pct"/>
                            <w:tcBorders>
                              <w:top w:val="single" w:sz="4" w:space="0" w:color="auto"/>
                              <w:left w:val="single" w:sz="4" w:space="0" w:color="auto"/>
                              <w:bottom w:val="single" w:sz="4" w:space="0" w:color="auto"/>
                              <w:right w:val="single" w:sz="4" w:space="0" w:color="auto"/>
                            </w:tcBorders>
                          </w:tcPr>
                          <w:p w14:paraId="1F463841" w14:textId="77777777" w:rsidR="005E3F40" w:rsidRPr="005351B3" w:rsidRDefault="005E3F40" w:rsidP="005E3F40">
                            <w:pPr>
                              <w:ind w:firstLine="0"/>
                              <w:jc w:val="center"/>
                              <w:rPr>
                                <w:b/>
                                <w:iCs/>
                                <w:sz w:val="16"/>
                                <w:szCs w:val="16"/>
                                <w:lang w:val="fr-FR"/>
                              </w:rPr>
                            </w:pPr>
                            <w:r w:rsidRPr="005351B3">
                              <w:rPr>
                                <w:b/>
                                <w:iCs/>
                                <w:sz w:val="16"/>
                                <w:szCs w:val="16"/>
                                <w:lang w:val="fr-FR"/>
                              </w:rPr>
                              <w:t>121.5</w:t>
                            </w:r>
                          </w:p>
                        </w:tc>
                        <w:tc>
                          <w:tcPr>
                            <w:tcW w:w="636" w:type="pct"/>
                            <w:tcBorders>
                              <w:top w:val="single" w:sz="4" w:space="0" w:color="auto"/>
                              <w:left w:val="single" w:sz="4" w:space="0" w:color="auto"/>
                              <w:bottom w:val="single" w:sz="4" w:space="0" w:color="auto"/>
                              <w:right w:val="single" w:sz="4" w:space="0" w:color="auto"/>
                            </w:tcBorders>
                            <w:hideMark/>
                          </w:tcPr>
                          <w:p w14:paraId="63E8C664" w14:textId="77777777" w:rsidR="005E3F40" w:rsidRPr="005351B3" w:rsidRDefault="005E3F40" w:rsidP="005E3F40">
                            <w:pPr>
                              <w:ind w:firstLine="0"/>
                              <w:jc w:val="center"/>
                              <w:rPr>
                                <w:iCs/>
                                <w:sz w:val="16"/>
                                <w:szCs w:val="16"/>
                                <w:lang w:val="fr-FR"/>
                              </w:rPr>
                            </w:pPr>
                            <w:r w:rsidRPr="005351B3">
                              <w:rPr>
                                <w:iCs/>
                                <w:sz w:val="16"/>
                                <w:szCs w:val="16"/>
                                <w:lang w:val="fr-FR"/>
                              </w:rPr>
                              <w:t>14.5</w:t>
                            </w:r>
                          </w:p>
                        </w:tc>
                        <w:tc>
                          <w:tcPr>
                            <w:tcW w:w="930" w:type="pct"/>
                            <w:tcBorders>
                              <w:top w:val="single" w:sz="4" w:space="0" w:color="auto"/>
                              <w:left w:val="single" w:sz="4" w:space="0" w:color="auto"/>
                              <w:bottom w:val="single" w:sz="4" w:space="0" w:color="auto"/>
                              <w:right w:val="single" w:sz="4" w:space="0" w:color="auto"/>
                            </w:tcBorders>
                            <w:hideMark/>
                          </w:tcPr>
                          <w:p w14:paraId="740FCDAE" w14:textId="77777777" w:rsidR="005E3F40" w:rsidRPr="005351B3" w:rsidRDefault="005E3F40" w:rsidP="005E3F40">
                            <w:pPr>
                              <w:ind w:firstLine="0"/>
                              <w:jc w:val="center"/>
                              <w:rPr>
                                <w:iCs/>
                                <w:sz w:val="16"/>
                                <w:szCs w:val="16"/>
                                <w:lang w:val="fr-FR"/>
                              </w:rPr>
                            </w:pPr>
                            <w:r w:rsidRPr="005351B3">
                              <w:rPr>
                                <w:iCs/>
                                <w:sz w:val="16"/>
                                <w:szCs w:val="16"/>
                                <w:lang w:val="fr-FR"/>
                              </w:rPr>
                              <w:t>17.67</w:t>
                            </w:r>
                          </w:p>
                        </w:tc>
                        <w:tc>
                          <w:tcPr>
                            <w:tcW w:w="710" w:type="pct"/>
                            <w:tcBorders>
                              <w:top w:val="single" w:sz="4" w:space="0" w:color="auto"/>
                              <w:left w:val="single" w:sz="4" w:space="0" w:color="auto"/>
                              <w:bottom w:val="single" w:sz="4" w:space="0" w:color="auto"/>
                              <w:right w:val="single" w:sz="4" w:space="0" w:color="auto"/>
                            </w:tcBorders>
                            <w:hideMark/>
                          </w:tcPr>
                          <w:p w14:paraId="1D5286DF" w14:textId="77777777" w:rsidR="005E3F40" w:rsidRPr="005351B3" w:rsidRDefault="005E3F40" w:rsidP="005E3F40">
                            <w:pPr>
                              <w:ind w:firstLine="0"/>
                              <w:jc w:val="center"/>
                              <w:rPr>
                                <w:iCs/>
                                <w:sz w:val="16"/>
                                <w:szCs w:val="16"/>
                                <w:lang w:val="fr-FR"/>
                              </w:rPr>
                            </w:pPr>
                            <w:r w:rsidRPr="005351B3">
                              <w:rPr>
                                <w:iCs/>
                                <w:sz w:val="16"/>
                                <w:szCs w:val="16"/>
                                <w:lang w:val="fr-FR"/>
                              </w:rPr>
                              <w:t>0.1</w:t>
                            </w:r>
                          </w:p>
                        </w:tc>
                        <w:tc>
                          <w:tcPr>
                            <w:tcW w:w="929" w:type="pct"/>
                            <w:tcBorders>
                              <w:top w:val="single" w:sz="4" w:space="0" w:color="auto"/>
                              <w:left w:val="single" w:sz="4" w:space="0" w:color="auto"/>
                              <w:bottom w:val="single" w:sz="4" w:space="0" w:color="auto"/>
                              <w:right w:val="single" w:sz="4" w:space="0" w:color="auto"/>
                            </w:tcBorders>
                            <w:hideMark/>
                          </w:tcPr>
                          <w:p w14:paraId="020CD9D4" w14:textId="77777777" w:rsidR="005E3F40" w:rsidRPr="005351B3" w:rsidRDefault="005E3F40" w:rsidP="005E3F40">
                            <w:pPr>
                              <w:ind w:firstLine="0"/>
                              <w:jc w:val="center"/>
                              <w:rPr>
                                <w:iCs/>
                                <w:sz w:val="16"/>
                                <w:szCs w:val="16"/>
                                <w:lang w:val="fr-FR"/>
                              </w:rPr>
                            </w:pPr>
                            <w:r w:rsidRPr="005351B3">
                              <w:rPr>
                                <w:iCs/>
                                <w:sz w:val="16"/>
                                <w:szCs w:val="16"/>
                                <w:lang w:val="fr-FR"/>
                              </w:rPr>
                              <w:t>NO</w:t>
                            </w:r>
                          </w:p>
                        </w:tc>
                      </w:tr>
                    </w:tbl>
                    <w:p w14:paraId="21705B8A" w14:textId="1875C3BB" w:rsidR="00005918" w:rsidRDefault="00005918"/>
                  </w:txbxContent>
                </v:textbox>
                <w10:wrap type="topAndBottom"/>
              </v:shape>
            </w:pict>
          </mc:Fallback>
        </mc:AlternateContent>
      </w:r>
      <w:r w:rsidRPr="00C975C9">
        <w:rPr>
          <w:rFonts w:eastAsia="Calibri"/>
          <w:lang w:val="en"/>
        </w:rPr>
        <w:t xml:space="preserve">algorithm exhibits excellent performance in </w:t>
      </w:r>
      <w:r>
        <w:rPr>
          <w:rFonts w:eastAsia="Calibri"/>
          <w:lang w:val="en"/>
        </w:rPr>
        <w:t xml:space="preserve">a </w:t>
      </w:r>
      <w:r w:rsidRPr="00C975C9">
        <w:rPr>
          <w:rFonts w:eastAsia="Calibri"/>
          <w:lang w:val="en"/>
        </w:rPr>
        <w:t>steady state, with no ripple or oscillation around the MPP, a feature lacking in the conventional P&amp;O algorithm</w:t>
      </w:r>
      <w:r>
        <w:rPr>
          <w:rFonts w:eastAsia="Calibri"/>
          <w:lang w:val="en"/>
        </w:rPr>
        <w:t>,</w:t>
      </w:r>
      <w:r w:rsidRPr="00C975C9">
        <w:rPr>
          <w:rFonts w:eastAsia="Calibri"/>
          <w:lang w:val="en"/>
        </w:rPr>
        <w:t xml:space="preserve"> which shows fluctuations between 0.3 and 1 W.</w:t>
      </w:r>
    </w:p>
    <w:p w14:paraId="339390BE" w14:textId="4CFCED82" w:rsidR="001120E9" w:rsidRDefault="001120E9" w:rsidP="005E3F40">
      <w:pPr>
        <w:spacing w:after="60"/>
        <w:rPr>
          <w:rFonts w:eastAsia="Calibri"/>
          <w:lang w:val="en"/>
        </w:rPr>
      </w:pPr>
      <w:r w:rsidRPr="00C975C9">
        <w:rPr>
          <w:rFonts w:eastAsia="Calibri"/>
          <w:lang w:val="en"/>
        </w:rPr>
        <w:t xml:space="preserve">Furthermore, referring to Figure 11, it is observed that the temperature does not significantly impact the power output </w:t>
      </w:r>
      <w:proofErr w:type="gramStart"/>
      <w:r w:rsidRPr="00C975C9">
        <w:rPr>
          <w:rFonts w:eastAsia="Calibri"/>
          <w:lang w:val="en"/>
        </w:rPr>
        <w:t>as long as</w:t>
      </w:r>
      <w:proofErr w:type="gramEnd"/>
      <w:r w:rsidRPr="00C975C9">
        <w:rPr>
          <w:rFonts w:eastAsia="Calibri"/>
          <w:lang w:val="en"/>
        </w:rPr>
        <w:t xml:space="preserve"> it remains within an acceptable range for an irradiance of 400 W/m².</w:t>
      </w:r>
    </w:p>
    <w:p w14:paraId="39C8698A" w14:textId="5AAF5355" w:rsidR="005E3F40" w:rsidRDefault="005E3F40" w:rsidP="005E3F40">
      <w:pPr>
        <w:spacing w:after="60"/>
        <w:rPr>
          <w:lang w:val="en" w:eastAsia="fr-FR"/>
        </w:rPr>
      </w:pPr>
      <w:r w:rsidRPr="007B5111">
        <w:rPr>
          <w:lang w:val="en" w:eastAsia="fr-FR"/>
        </w:rPr>
        <w:t>By comparing the values in Table 4 with the characteristics in Figure 3, we also confirm that our algorithm displays a better yield in terms of attainment of the MPPT point. For example, for a low irradiation value equal to 400</w:t>
      </w:r>
      <w:r>
        <w:rPr>
          <w:lang w:val="en" w:eastAsia="fr-FR"/>
        </w:rPr>
        <w:t xml:space="preserve"> </w:t>
      </w:r>
      <w:r w:rsidRPr="007B5111">
        <w:rPr>
          <w:lang w:val="en" w:eastAsia="fr-FR"/>
        </w:rPr>
        <w:t>W/m</w:t>
      </w:r>
      <w:r w:rsidRPr="007B5111">
        <w:rPr>
          <w:vertAlign w:val="superscript"/>
          <w:lang w:val="en" w:eastAsia="fr-FR"/>
        </w:rPr>
        <w:t>2</w:t>
      </w:r>
      <w:r w:rsidRPr="007B5111">
        <w:rPr>
          <w:lang w:val="en" w:eastAsia="fr-FR"/>
        </w:rPr>
        <w:t xml:space="preserve">, the </w:t>
      </w:r>
      <w:r w:rsidRPr="00FC06CD">
        <w:rPr>
          <w:lang w:val="en" w:eastAsia="fr-FR"/>
        </w:rPr>
        <w:t>corresponding MPP is 497.4 W. Our algorithm reaches 274.2 W against 229.2 W for P&amp;O, a gain in power of 45 W</w:t>
      </w:r>
      <w:r>
        <w:rPr>
          <w:lang w:val="en" w:eastAsia="fr-FR"/>
        </w:rPr>
        <w:t>,</w:t>
      </w:r>
      <w:r w:rsidRPr="00FC06CD">
        <w:rPr>
          <w:lang w:val="en" w:eastAsia="fr-FR"/>
        </w:rPr>
        <w:t xml:space="preserve"> which proves the superiority of our algorithm in low irradiation. Our algorithm is</w:t>
      </w:r>
      <w:r>
        <w:rPr>
          <w:lang w:val="en" w:eastAsia="fr-FR"/>
        </w:rPr>
        <w:t>,</w:t>
      </w:r>
      <w:r w:rsidRPr="00FC06CD">
        <w:rPr>
          <w:lang w:val="en" w:eastAsia="fr-FR"/>
        </w:rPr>
        <w:t xml:space="preserve"> therefore</w:t>
      </w:r>
      <w:r>
        <w:rPr>
          <w:lang w:val="en" w:eastAsia="fr-FR"/>
        </w:rPr>
        <w:t>,</w:t>
      </w:r>
      <w:r w:rsidRPr="00FC06CD">
        <w:rPr>
          <w:lang w:val="en" w:eastAsia="fr-FR"/>
        </w:rPr>
        <w:t xml:space="preserve"> better suited for regions with low irradiation.</w:t>
      </w:r>
    </w:p>
    <w:p w14:paraId="4D4DFBA0" w14:textId="131CBF25" w:rsidR="005E3F40" w:rsidRDefault="00F90779" w:rsidP="005E3F40">
      <w:pPr>
        <w:rPr>
          <w:rFonts w:eastAsia="Calibri"/>
        </w:rPr>
      </w:pPr>
      <w:r w:rsidRPr="0082580C">
        <w:rPr>
          <w:noProof/>
          <w:lang w:val="en-US"/>
        </w:rPr>
        <mc:AlternateContent>
          <mc:Choice Requires="wps">
            <w:drawing>
              <wp:anchor distT="45720" distB="45720" distL="114300" distR="114300" simplePos="0" relativeHeight="251722240" behindDoc="0" locked="0" layoutInCell="1" allowOverlap="1" wp14:anchorId="5470B3FE" wp14:editId="38502EA9">
                <wp:simplePos x="0" y="0"/>
                <wp:positionH relativeFrom="column">
                  <wp:align>left</wp:align>
                </wp:positionH>
                <wp:positionV relativeFrom="paragraph">
                  <wp:posOffset>256540</wp:posOffset>
                </wp:positionV>
                <wp:extent cx="5930265" cy="1404620"/>
                <wp:effectExtent l="0" t="0" r="0" b="8255"/>
                <wp:wrapTopAndBottom/>
                <wp:docPr id="1355913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1404620"/>
                        </a:xfrm>
                        <a:prstGeom prst="rect">
                          <a:avLst/>
                        </a:prstGeom>
                        <a:solidFill>
                          <a:srgbClr val="FFFFFF"/>
                        </a:solidFill>
                        <a:ln w="9525">
                          <a:noFill/>
                          <a:miter lim="800000"/>
                          <a:headEnd/>
                          <a:tailEnd/>
                        </a:ln>
                      </wps:spPr>
                      <wps:txbx>
                        <w:txbxContent>
                          <w:p w14:paraId="50E8F813" w14:textId="1A409AD6" w:rsidR="0082580C" w:rsidRDefault="0082580C" w:rsidP="005E3F40">
                            <w:pPr>
                              <w:ind w:firstLine="0"/>
                              <w:jc w:val="center"/>
                            </w:pPr>
                            <w:r>
                              <w:rPr>
                                <w:bCs/>
                                <w:noProof/>
                                <w:lang w:val="en-US"/>
                              </w:rPr>
                              <w:drawing>
                                <wp:inline distT="0" distB="0" distL="0" distR="0" wp14:anchorId="3DF9FC6C" wp14:editId="02E460E3">
                                  <wp:extent cx="4242988" cy="3304065"/>
                                  <wp:effectExtent l="0" t="0" r="5715" b="0"/>
                                  <wp:docPr id="1930627389" name="Picture 19306273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73095" name="Picture 2" descr="A screenshot of a computer&#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242988" cy="3304065"/>
                                          </a:xfrm>
                                          <a:prstGeom prst="rect">
                                            <a:avLst/>
                                          </a:prstGeom>
                                        </pic:spPr>
                                      </pic:pic>
                                    </a:graphicData>
                                  </a:graphic>
                                </wp:inline>
                              </w:drawing>
                            </w:r>
                          </w:p>
                          <w:p w14:paraId="5F7E400F" w14:textId="77777777" w:rsidR="0082580C" w:rsidRDefault="0082580C" w:rsidP="0082580C">
                            <w:pPr>
                              <w:pStyle w:val="FigureHeading"/>
                              <w:rPr>
                                <w:bCs/>
                                <w:lang w:val="en-US"/>
                              </w:rPr>
                            </w:pPr>
                          </w:p>
                          <w:p w14:paraId="7C82D173" w14:textId="14B78537" w:rsidR="0082580C" w:rsidRDefault="0082580C" w:rsidP="0082580C">
                            <w:pPr>
                              <w:pStyle w:val="FigureHeading"/>
                            </w:pPr>
                            <w:r w:rsidRPr="00781540">
                              <w:rPr>
                                <w:bCs/>
                                <w:lang w:val="en-US"/>
                              </w:rPr>
                              <w:t>Figure 11.</w:t>
                            </w:r>
                            <w:r w:rsidRPr="007B5111">
                              <w:rPr>
                                <w:lang w:val="en-US"/>
                              </w:rPr>
                              <w:t xml:space="preserve"> </w:t>
                            </w:r>
                            <w:r w:rsidRPr="003531D4">
                              <w:t>The output power under low irradiation and variable temperature</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70B3FE" id="_x0000_s1041" type="#_x0000_t202" style="position:absolute;left:0;text-align:left;margin-left:0;margin-top:20.2pt;width:466.95pt;height:110.6pt;z-index:251722240;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" stroked="f">
                <v:textbox style="mso-fit-shape-to-text:t">
                  <w:txbxContent>
                    <w:p w14:paraId="50E8F813" w14:textId="1A409AD6" w:rsidR="0082580C" w:rsidRDefault="0082580C" w:rsidP="005E3F40">
                      <w:pPr>
                        <w:ind w:firstLine="0"/>
                        <w:jc w:val="center"/>
                      </w:pPr>
                      <w:r>
                        <w:rPr>
                          <w:bCs/>
                          <w:noProof/>
                          <w:lang w:val="en-US"/>
                        </w:rPr>
                        <w:drawing>
                          <wp:inline distT="0" distB="0" distL="0" distR="0" wp14:anchorId="3DF9FC6C" wp14:editId="02E460E3">
                            <wp:extent cx="4242988" cy="3304065"/>
                            <wp:effectExtent l="0" t="0" r="5715" b="0"/>
                            <wp:docPr id="1930627389" name="Picture 19306273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73095" name="Picture 2" descr="A screenshot of a computer&#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242988" cy="3304065"/>
                                    </a:xfrm>
                                    <a:prstGeom prst="rect">
                                      <a:avLst/>
                                    </a:prstGeom>
                                  </pic:spPr>
                                </pic:pic>
                              </a:graphicData>
                            </a:graphic>
                          </wp:inline>
                        </w:drawing>
                      </w:r>
                    </w:p>
                    <w:p w14:paraId="5F7E400F" w14:textId="77777777" w:rsidR="0082580C" w:rsidRDefault="0082580C" w:rsidP="0082580C">
                      <w:pPr>
                        <w:pStyle w:val="FigureHeading"/>
                        <w:rPr>
                          <w:bCs/>
                          <w:lang w:val="en-US"/>
                        </w:rPr>
                      </w:pPr>
                    </w:p>
                    <w:p w14:paraId="7C82D173" w14:textId="14B78537" w:rsidR="0082580C" w:rsidRDefault="0082580C" w:rsidP="0082580C">
                      <w:pPr>
                        <w:pStyle w:val="FigureHeading"/>
                      </w:pPr>
                      <w:r w:rsidRPr="00781540">
                        <w:rPr>
                          <w:bCs/>
                          <w:lang w:val="en-US"/>
                        </w:rPr>
                        <w:t>Figure 11.</w:t>
                      </w:r>
                      <w:r w:rsidRPr="007B5111">
                        <w:rPr>
                          <w:lang w:val="en-US"/>
                        </w:rPr>
                        <w:t xml:space="preserve"> </w:t>
                      </w:r>
                      <w:r w:rsidRPr="003531D4">
                        <w:t>The output power under low irradiation and variable temperature</w:t>
                      </w:r>
                      <w:r>
                        <w:rPr>
                          <w:lang w:val="en-US"/>
                        </w:rPr>
                        <w:t>.</w:t>
                      </w:r>
                    </w:p>
                  </w:txbxContent>
                </v:textbox>
                <w10:wrap type="topAndBottom"/>
              </v:shape>
            </w:pict>
          </mc:Fallback>
        </mc:AlternateContent>
      </w:r>
      <w:r w:rsidR="005E3F40" w:rsidRPr="0073677B">
        <w:rPr>
          <w:rFonts w:eastAsia="Calibri"/>
        </w:rPr>
        <w:t xml:space="preserve">Figure 12 presents simulation results of the system for constant irradiation of 800 W/m², with temperature varying in </w:t>
      </w:r>
      <w:r w:rsidR="005E3F40">
        <w:rPr>
          <w:rFonts w:eastAsia="Calibri"/>
          <w:lang w:val="en-US"/>
        </w:rPr>
        <w:t>increasing time</w:t>
      </w:r>
      <w:r w:rsidR="005E3F40" w:rsidRPr="0073677B">
        <w:rPr>
          <w:rFonts w:eastAsia="Calibri"/>
        </w:rPr>
        <w:t>, i.e., 25</w:t>
      </w:r>
      <w:r w:rsidR="005E3F40">
        <w:rPr>
          <w:rFonts w:eastAsia="Calibri"/>
          <w:lang w:val="en-US"/>
        </w:rPr>
        <w:t xml:space="preserve"> </w:t>
      </w:r>
      <w:r w:rsidR="005E3F40" w:rsidRPr="0073677B">
        <w:rPr>
          <w:rFonts w:eastAsia="Calibri"/>
        </w:rPr>
        <w:t>°C in the interval [0; 0.2], 45</w:t>
      </w:r>
      <w:r w:rsidR="005E3F40">
        <w:rPr>
          <w:rFonts w:eastAsia="Calibri"/>
          <w:lang w:val="en-US"/>
        </w:rPr>
        <w:t xml:space="preserve"> </w:t>
      </w:r>
      <w:r w:rsidR="005E3F40" w:rsidRPr="0073677B">
        <w:rPr>
          <w:rFonts w:eastAsia="Calibri"/>
        </w:rPr>
        <w:t>°C in the interval [0.2; 0.3], and then decreasing, i.e., 40</w:t>
      </w:r>
      <w:r w:rsidR="005E3F40">
        <w:rPr>
          <w:rFonts w:eastAsia="Calibri"/>
          <w:lang w:val="en-US"/>
        </w:rPr>
        <w:t xml:space="preserve"> </w:t>
      </w:r>
      <w:r w:rsidR="005E3F40" w:rsidRPr="0073677B">
        <w:rPr>
          <w:rFonts w:eastAsia="Calibri"/>
        </w:rPr>
        <w:t>°C in the interval [0.3; 0.4], 35</w:t>
      </w:r>
      <w:r w:rsidR="005E3F40">
        <w:rPr>
          <w:rFonts w:eastAsia="Calibri"/>
          <w:lang w:val="en-US"/>
        </w:rPr>
        <w:t xml:space="preserve"> </w:t>
      </w:r>
      <w:r w:rsidR="005E3F40" w:rsidRPr="0073677B">
        <w:rPr>
          <w:rFonts w:eastAsia="Calibri"/>
        </w:rPr>
        <w:t>°C in the interval [0.4; 0.6], 30</w:t>
      </w:r>
      <w:r w:rsidR="005E3F40">
        <w:rPr>
          <w:rFonts w:eastAsia="Calibri"/>
          <w:lang w:val="en-US"/>
        </w:rPr>
        <w:t xml:space="preserve"> </w:t>
      </w:r>
      <w:r w:rsidR="005E3F40" w:rsidRPr="0073677B">
        <w:rPr>
          <w:rFonts w:eastAsia="Calibri"/>
        </w:rPr>
        <w:t>°C in the interval [0.6; 0.8], and finally 20</w:t>
      </w:r>
      <w:r w:rsidR="005E3F40">
        <w:rPr>
          <w:rFonts w:eastAsia="Calibri"/>
          <w:lang w:val="en-US"/>
        </w:rPr>
        <w:t xml:space="preserve"> </w:t>
      </w:r>
      <w:r w:rsidR="005E3F40" w:rsidRPr="0073677B">
        <w:rPr>
          <w:rFonts w:eastAsia="Calibri"/>
        </w:rPr>
        <w:t>°C in the interval [0.8; 1]. It is evident to note that when irradiation reaches 800 W/m², temperature variations significantly influence the power. We immediately observe that when the temperature rises to 45</w:t>
      </w:r>
      <w:r w:rsidR="005E3F40">
        <w:rPr>
          <w:rFonts w:eastAsia="Calibri"/>
          <w:lang w:val="en-US"/>
        </w:rPr>
        <w:t xml:space="preserve"> </w:t>
      </w:r>
      <w:r w:rsidR="005E3F40" w:rsidRPr="0073677B">
        <w:rPr>
          <w:rFonts w:eastAsia="Calibri"/>
        </w:rPr>
        <w:t>°C, the output power of the fuzzy-SMC system decreases significantly, although it remains higher than that of the P&amp;O system. Similarly, when the temperature decreases to its lowest level, i.e., 20</w:t>
      </w:r>
      <w:r w:rsidR="005E3F40">
        <w:rPr>
          <w:rFonts w:eastAsia="Calibri"/>
          <w:lang w:val="en-US"/>
        </w:rPr>
        <w:t xml:space="preserve"> </w:t>
      </w:r>
      <w:r w:rsidR="005E3F40" w:rsidRPr="0073677B">
        <w:rPr>
          <w:rFonts w:eastAsia="Calibri"/>
        </w:rPr>
        <w:t>°C, the power of the fuzzy-SMC system increases considerably. Whether the temperature increases or decreases, the developed system remains effective for low irradiance levels compared to the P&amp;O system.</w:t>
      </w:r>
    </w:p>
    <w:p w14:paraId="6BAADCE7" w14:textId="28324F9F" w:rsidR="004C78CC" w:rsidRDefault="005E3F40" w:rsidP="008B3A2E">
      <w:pPr>
        <w:rPr>
          <w:rFonts w:eastAsia="Calibri"/>
          <w:lang w:val="en-US"/>
        </w:rPr>
      </w:pPr>
      <w:r w:rsidRPr="0073677B">
        <w:rPr>
          <w:rFonts w:eastAsia="Calibri"/>
        </w:rPr>
        <w:t xml:space="preserve">In Figure 13, the change in solar irradiance is assumed to </w:t>
      </w:r>
      <w:r w:rsidRPr="005E3F40">
        <w:rPr>
          <w:rFonts w:eastAsia="Calibri"/>
        </w:rPr>
        <w:t xml:space="preserve">follow a trapezoidal pattern with a temperature variation between 20 °C and 45 °C to validate the proper functioning of the proposed method. It should be noted, however, that 800 W/m² is the permanently permissible irradiation value in thesizing of the solar system. We observe that the output power </w:t>
      </w:r>
      <w:r w:rsidR="004C78CC" w:rsidRPr="00C46EF1">
        <w:rPr>
          <w:noProof/>
          <w:sz w:val="18"/>
          <w:szCs w:val="18"/>
          <w:lang w:val="en-US"/>
        </w:rPr>
        <w:lastRenderedPageBreak/>
        <mc:AlternateContent>
          <mc:Choice Requires="wps">
            <w:drawing>
              <wp:anchor distT="45720" distB="45720" distL="114300" distR="114300" simplePos="0" relativeHeight="251730432" behindDoc="0" locked="0" layoutInCell="1" allowOverlap="1" wp14:anchorId="2DD20140" wp14:editId="6A5B138A">
                <wp:simplePos x="0" y="0"/>
                <wp:positionH relativeFrom="column">
                  <wp:posOffset>22225</wp:posOffset>
                </wp:positionH>
                <wp:positionV relativeFrom="paragraph">
                  <wp:posOffset>190619</wp:posOffset>
                </wp:positionV>
                <wp:extent cx="2853690" cy="1404620"/>
                <wp:effectExtent l="0" t="0" r="3810" b="0"/>
                <wp:wrapTopAndBottom/>
                <wp:docPr id="1844797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solidFill>
                          <a:srgbClr val="FFFFFF"/>
                        </a:solidFill>
                        <a:ln w="9525">
                          <a:noFill/>
                          <a:miter lim="800000"/>
                          <a:headEnd/>
                          <a:tailEnd/>
                        </a:ln>
                      </wps:spPr>
                      <wps:txbx>
                        <w:txbxContent>
                          <w:p w14:paraId="190CAFF2" w14:textId="743C7E7A" w:rsidR="00C46EF1" w:rsidRDefault="00C46EF1" w:rsidP="00C46EF1">
                            <w:pPr>
                              <w:ind w:firstLine="0"/>
                            </w:pPr>
                            <w:r>
                              <w:rPr>
                                <w:noProof/>
                                <w:lang w:val="en"/>
                              </w:rPr>
                              <w:drawing>
                                <wp:inline distT="0" distB="0" distL="0" distR="0" wp14:anchorId="629F6E4B" wp14:editId="23D2D37C">
                                  <wp:extent cx="2661920" cy="1212098"/>
                                  <wp:effectExtent l="0" t="0" r="5080" b="7620"/>
                                  <wp:docPr id="75290685" name="Picture 7529068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25387" name="Picture 1" descr="A graph with a red lin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661920" cy="1212098"/>
                                          </a:xfrm>
                                          <a:prstGeom prst="rect">
                                            <a:avLst/>
                                          </a:prstGeom>
                                        </pic:spPr>
                                      </pic:pic>
                                    </a:graphicData>
                                  </a:graphic>
                                </wp:inline>
                              </w:drawing>
                            </w:r>
                          </w:p>
                          <w:p w14:paraId="10080CE3" w14:textId="1FE307A8" w:rsidR="00C46EF1" w:rsidRDefault="00C46EF1" w:rsidP="00C46EF1">
                            <w:pPr>
                              <w:ind w:firstLine="0"/>
                              <w:jc w:val="center"/>
                            </w:pPr>
                            <w:r w:rsidRPr="00C46EF1">
                              <w:rPr>
                                <w:rStyle w:val="FigureHeadingChar"/>
                              </w:rPr>
                              <w:t>Figure 12. The output power under low constant irradiation (800 W/m²) and variable temperature</w:t>
                            </w:r>
                            <w:r w:rsidRPr="00843E34">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20140" id="_x0000_s1042" type="#_x0000_t202" style="position:absolute;left:0;text-align:left;margin-left:1.75pt;margin-top:15pt;width:224.7pt;height:110.6pt;z-index:251730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aQEwIAAP8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" stroked="f">
                <v:textbox style="mso-fit-shape-to-text:t">
                  <w:txbxContent>
                    <w:p w14:paraId="190CAFF2" w14:textId="743C7E7A" w:rsidR="00C46EF1" w:rsidRDefault="00C46EF1" w:rsidP="00C46EF1">
                      <w:pPr>
                        <w:ind w:firstLine="0"/>
                      </w:pPr>
                      <w:r>
                        <w:rPr>
                          <w:noProof/>
                          <w:lang w:val="en"/>
                        </w:rPr>
                        <w:drawing>
                          <wp:inline distT="0" distB="0" distL="0" distR="0" wp14:anchorId="629F6E4B" wp14:editId="23D2D37C">
                            <wp:extent cx="2661920" cy="1212098"/>
                            <wp:effectExtent l="0" t="0" r="5080" b="7620"/>
                            <wp:docPr id="75290685" name="Picture 7529068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25387" name="Picture 1" descr="A graph with a red lin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661920" cy="1212098"/>
                                    </a:xfrm>
                                    <a:prstGeom prst="rect">
                                      <a:avLst/>
                                    </a:prstGeom>
                                  </pic:spPr>
                                </pic:pic>
                              </a:graphicData>
                            </a:graphic>
                          </wp:inline>
                        </w:drawing>
                      </w:r>
                    </w:p>
                    <w:p w14:paraId="10080CE3" w14:textId="1FE307A8" w:rsidR="00C46EF1" w:rsidRDefault="00C46EF1" w:rsidP="00C46EF1">
                      <w:pPr>
                        <w:ind w:firstLine="0"/>
                        <w:jc w:val="center"/>
                      </w:pPr>
                      <w:r w:rsidRPr="00C46EF1">
                        <w:rPr>
                          <w:rStyle w:val="FigureHeadingChar"/>
                        </w:rPr>
                        <w:t>Figure 12. The output power under low constant irradiation (800 W/m²) and variable temperature</w:t>
                      </w:r>
                      <w:r w:rsidRPr="00843E34">
                        <w:t>.</w:t>
                      </w:r>
                    </w:p>
                  </w:txbxContent>
                </v:textbox>
                <w10:wrap type="topAndBottom"/>
              </v:shape>
            </w:pict>
          </mc:Fallback>
        </mc:AlternateContent>
      </w:r>
      <w:r w:rsidR="00A72CE9" w:rsidRPr="00C46EF1">
        <w:rPr>
          <w:noProof/>
          <w:lang w:val="en" w:eastAsia="fr-FR"/>
        </w:rPr>
        <mc:AlternateContent>
          <mc:Choice Requires="wps">
            <w:drawing>
              <wp:anchor distT="45720" distB="45720" distL="114300" distR="114300" simplePos="0" relativeHeight="251728384" behindDoc="0" locked="0" layoutInCell="1" allowOverlap="1" wp14:anchorId="52F4045E" wp14:editId="5DDAF02A">
                <wp:simplePos x="0" y="0"/>
                <wp:positionH relativeFrom="margin">
                  <wp:align>right</wp:align>
                </wp:positionH>
                <wp:positionV relativeFrom="paragraph">
                  <wp:posOffset>374</wp:posOffset>
                </wp:positionV>
                <wp:extent cx="2862580" cy="1668145"/>
                <wp:effectExtent l="0" t="0" r="0" b="8255"/>
                <wp:wrapTopAndBottom/>
                <wp:docPr id="2110793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1668544"/>
                        </a:xfrm>
                        <a:prstGeom prst="rect">
                          <a:avLst/>
                        </a:prstGeom>
                        <a:solidFill>
                          <a:srgbClr val="FFFFFF"/>
                        </a:solidFill>
                        <a:ln w="9525">
                          <a:noFill/>
                          <a:miter lim="800000"/>
                          <a:headEnd/>
                          <a:tailEnd/>
                        </a:ln>
                      </wps:spPr>
                      <wps:txbx>
                        <w:txbxContent>
                          <w:p w14:paraId="60847DDB" w14:textId="77777777" w:rsidR="00C46EF1" w:rsidRPr="007B5111" w:rsidRDefault="00C46EF1" w:rsidP="00C46EF1">
                            <w:pPr>
                              <w:pStyle w:val="TableHeading"/>
                            </w:pPr>
                            <w:r w:rsidRPr="007B5111">
                              <w:t>Table</w:t>
                            </w:r>
                            <w:r>
                              <w:t xml:space="preserve"> </w:t>
                            </w:r>
                            <w:r w:rsidRPr="007B5111">
                              <w:t>5</w:t>
                            </w:r>
                          </w:p>
                          <w:p w14:paraId="751621F2" w14:textId="55DD3644" w:rsidR="00C46EF1" w:rsidRDefault="00C46EF1" w:rsidP="00C46EF1">
                            <w:pPr>
                              <w:pStyle w:val="TableHeading"/>
                            </w:pPr>
                            <w:r w:rsidRPr="007B5111">
                              <w:t xml:space="preserve"> Results comparison</w:t>
                            </w:r>
                          </w:p>
                          <w:tbl>
                            <w:tblPr>
                              <w:tblStyle w:val="Grilledutableau2"/>
                              <w:tblW w:w="4964" w:type="pct"/>
                              <w:jc w:val="center"/>
                              <w:tblCellMar>
                                <w:left w:w="70" w:type="dxa"/>
                                <w:right w:w="70" w:type="dxa"/>
                              </w:tblCellMar>
                              <w:tblLook w:val="0000" w:firstRow="0" w:lastRow="0" w:firstColumn="0" w:lastColumn="0" w:noHBand="0" w:noVBand="0"/>
                            </w:tblPr>
                            <w:tblGrid>
                              <w:gridCol w:w="2405"/>
                              <w:gridCol w:w="773"/>
                              <w:gridCol w:w="1003"/>
                            </w:tblGrid>
                            <w:tr w:rsidR="001A7B92" w:rsidRPr="00C06FB5" w14:paraId="22E29DCA" w14:textId="77777777" w:rsidTr="00C46EF1">
                              <w:trPr>
                                <w:trHeight w:val="289"/>
                                <w:jc w:val="center"/>
                              </w:trPr>
                              <w:tc>
                                <w:tcPr>
                                  <w:tcW w:w="2876" w:type="pct"/>
                                  <w:vAlign w:val="center"/>
                                </w:tcPr>
                                <w:p w14:paraId="6D21422A" w14:textId="77777777" w:rsidR="00C46EF1" w:rsidRPr="00A72CE9" w:rsidRDefault="00C46EF1" w:rsidP="00C46EF1">
                                  <w:pPr>
                                    <w:ind w:firstLine="0"/>
                                    <w:jc w:val="center"/>
                                    <w:rPr>
                                      <w:rFonts w:eastAsia="Calibri"/>
                                      <w:b/>
                                      <w:bCs/>
                                      <w:iCs/>
                                      <w:sz w:val="16"/>
                                      <w:szCs w:val="16"/>
                                      <w:lang w:val="fr-FR"/>
                                    </w:rPr>
                                  </w:pPr>
                                  <w:r w:rsidRPr="00A72CE9">
                                    <w:rPr>
                                      <w:b/>
                                      <w:bCs/>
                                      <w:iCs/>
                                      <w:sz w:val="16"/>
                                      <w:szCs w:val="16"/>
                                      <w:lang w:val="en" w:eastAsia="fr-FR"/>
                                    </w:rPr>
                                    <w:t>Algorithm</w:t>
                                  </w:r>
                                </w:p>
                              </w:tc>
                              <w:tc>
                                <w:tcPr>
                                  <w:tcW w:w="924" w:type="pct"/>
                                  <w:vAlign w:val="center"/>
                                </w:tcPr>
                                <w:p w14:paraId="2FF42BD6" w14:textId="77777777" w:rsidR="00C46EF1" w:rsidRPr="00A72CE9" w:rsidRDefault="00C46EF1" w:rsidP="00C46EF1">
                                  <w:pPr>
                                    <w:ind w:firstLine="0"/>
                                    <w:jc w:val="center"/>
                                    <w:rPr>
                                      <w:rFonts w:eastAsia="Calibri"/>
                                      <w:b/>
                                      <w:bCs/>
                                      <w:iCs/>
                                      <w:sz w:val="16"/>
                                      <w:szCs w:val="16"/>
                                      <w:lang w:val="fr-FR"/>
                                    </w:rPr>
                                  </w:pPr>
                                  <w:r w:rsidRPr="00A72CE9">
                                    <w:rPr>
                                      <w:b/>
                                      <w:bCs/>
                                      <w:iCs/>
                                      <w:sz w:val="16"/>
                                      <w:szCs w:val="16"/>
                                      <w:lang w:val="en" w:eastAsia="fr-FR"/>
                                    </w:rPr>
                                    <w:t>P&amp;O</w:t>
                                  </w:r>
                                </w:p>
                              </w:tc>
                              <w:tc>
                                <w:tcPr>
                                  <w:tcW w:w="1199" w:type="pct"/>
                                  <w:vAlign w:val="center"/>
                                </w:tcPr>
                                <w:p w14:paraId="45427DD8" w14:textId="77777777" w:rsidR="00C46EF1" w:rsidRPr="00A72CE9" w:rsidRDefault="00C46EF1" w:rsidP="00C46EF1">
                                  <w:pPr>
                                    <w:ind w:firstLine="0"/>
                                    <w:jc w:val="center"/>
                                    <w:rPr>
                                      <w:rFonts w:eastAsia="Calibri"/>
                                      <w:b/>
                                      <w:bCs/>
                                      <w:iCs/>
                                      <w:sz w:val="16"/>
                                      <w:szCs w:val="16"/>
                                      <w:lang w:val="fr-FR"/>
                                    </w:rPr>
                                  </w:pPr>
                                  <w:proofErr w:type="spellStart"/>
                                  <w:r w:rsidRPr="00A72CE9">
                                    <w:rPr>
                                      <w:b/>
                                      <w:bCs/>
                                      <w:iCs/>
                                      <w:sz w:val="16"/>
                                      <w:szCs w:val="16"/>
                                      <w:lang w:val="fr-FR"/>
                                    </w:rPr>
                                    <w:t>Fuzzy</w:t>
                                  </w:r>
                                  <w:proofErr w:type="spellEnd"/>
                                  <w:r w:rsidRPr="00A72CE9">
                                    <w:rPr>
                                      <w:b/>
                                      <w:bCs/>
                                      <w:iCs/>
                                      <w:sz w:val="16"/>
                                      <w:szCs w:val="16"/>
                                      <w:lang w:val="fr-FR"/>
                                    </w:rPr>
                                    <w:t>-SMC</w:t>
                                  </w:r>
                                </w:p>
                              </w:tc>
                            </w:tr>
                            <w:tr w:rsidR="001A7B92" w:rsidRPr="00C06FB5" w14:paraId="4C1EFE98" w14:textId="77777777" w:rsidTr="00A72CE9">
                              <w:tblPrEx>
                                <w:tblCellMar>
                                  <w:left w:w="108" w:type="dxa"/>
                                  <w:right w:w="108" w:type="dxa"/>
                                </w:tblCellMar>
                                <w:tblLook w:val="04A0" w:firstRow="1" w:lastRow="0" w:firstColumn="1" w:lastColumn="0" w:noHBand="0" w:noVBand="1"/>
                              </w:tblPrEx>
                              <w:trPr>
                                <w:trHeight w:val="209"/>
                                <w:jc w:val="center"/>
                              </w:trPr>
                              <w:tc>
                                <w:tcPr>
                                  <w:tcW w:w="2876" w:type="pct"/>
                                  <w:vAlign w:val="center"/>
                                </w:tcPr>
                                <w:p w14:paraId="6ACC0B72" w14:textId="77777777" w:rsidR="00C46EF1" w:rsidRPr="00A72CE9" w:rsidRDefault="00C46EF1" w:rsidP="00A72CE9">
                                  <w:pPr>
                                    <w:ind w:firstLine="0"/>
                                    <w:jc w:val="left"/>
                                    <w:rPr>
                                      <w:rFonts w:eastAsia="Calibri"/>
                                      <w:iCs/>
                                      <w:sz w:val="16"/>
                                      <w:szCs w:val="16"/>
                                      <w:lang w:val="fr-FR"/>
                                    </w:rPr>
                                  </w:pPr>
                                  <w:proofErr w:type="spellStart"/>
                                  <w:r w:rsidRPr="00A72CE9">
                                    <w:rPr>
                                      <w:rFonts w:eastAsia="Calibri"/>
                                      <w:iCs/>
                                      <w:sz w:val="16"/>
                                      <w:szCs w:val="16"/>
                                      <w:lang w:val="fr-FR"/>
                                    </w:rPr>
                                    <w:t>Tracking</w:t>
                                  </w:r>
                                  <w:proofErr w:type="spellEnd"/>
                                  <w:r w:rsidRPr="00A72CE9">
                                    <w:rPr>
                                      <w:rFonts w:eastAsia="Calibri"/>
                                      <w:iCs/>
                                      <w:sz w:val="16"/>
                                      <w:szCs w:val="16"/>
                                      <w:lang w:val="fr-FR"/>
                                    </w:rPr>
                                    <w:t xml:space="preserve"> Speed </w:t>
                                  </w:r>
                                </w:p>
                              </w:tc>
                              <w:tc>
                                <w:tcPr>
                                  <w:tcW w:w="924" w:type="pct"/>
                                  <w:vAlign w:val="center"/>
                                </w:tcPr>
                                <w:p w14:paraId="30E0160B" w14:textId="77777777" w:rsidR="00C46EF1" w:rsidRPr="00A72CE9" w:rsidRDefault="00C46EF1" w:rsidP="00A72CE9">
                                  <w:pPr>
                                    <w:ind w:firstLine="0"/>
                                    <w:jc w:val="center"/>
                                    <w:rPr>
                                      <w:rFonts w:eastAsia="Calibri"/>
                                      <w:iCs/>
                                      <w:sz w:val="16"/>
                                      <w:szCs w:val="16"/>
                                      <w:lang w:val="fr-FR"/>
                                    </w:rPr>
                                  </w:pPr>
                                  <w:r w:rsidRPr="00A72CE9">
                                    <w:rPr>
                                      <w:rFonts w:eastAsia="Calibri"/>
                                      <w:iCs/>
                                      <w:sz w:val="16"/>
                                      <w:szCs w:val="16"/>
                                      <w:lang w:val="fr-FR"/>
                                    </w:rPr>
                                    <w:t>0.76s</w:t>
                                  </w:r>
                                </w:p>
                              </w:tc>
                              <w:tc>
                                <w:tcPr>
                                  <w:tcW w:w="1199" w:type="pct"/>
                                  <w:vAlign w:val="center"/>
                                </w:tcPr>
                                <w:p w14:paraId="1FBA60C4" w14:textId="77777777" w:rsidR="00C46EF1" w:rsidRPr="00A72CE9" w:rsidRDefault="00C46EF1" w:rsidP="00A72CE9">
                                  <w:pPr>
                                    <w:ind w:firstLine="0"/>
                                    <w:jc w:val="center"/>
                                    <w:rPr>
                                      <w:rFonts w:eastAsia="Calibri"/>
                                      <w:bCs/>
                                      <w:iCs/>
                                      <w:sz w:val="16"/>
                                      <w:szCs w:val="16"/>
                                      <w:lang w:val="fr-FR"/>
                                    </w:rPr>
                                  </w:pPr>
                                  <w:r w:rsidRPr="00A72CE9">
                                    <w:rPr>
                                      <w:rFonts w:eastAsia="Calibri"/>
                                      <w:bCs/>
                                      <w:iCs/>
                                      <w:sz w:val="16"/>
                                      <w:szCs w:val="16"/>
                                      <w:lang w:val="fr-FR"/>
                                    </w:rPr>
                                    <w:t>0.026s</w:t>
                                  </w:r>
                                </w:p>
                              </w:tc>
                            </w:tr>
                            <w:tr w:rsidR="001A7B92" w:rsidRPr="00C06FB5" w14:paraId="53E2346C" w14:textId="77777777" w:rsidTr="00A72CE9">
                              <w:tblPrEx>
                                <w:tblCellMar>
                                  <w:left w:w="108" w:type="dxa"/>
                                  <w:right w:w="108" w:type="dxa"/>
                                </w:tblCellMar>
                                <w:tblLook w:val="04A0" w:firstRow="1" w:lastRow="0" w:firstColumn="1" w:lastColumn="0" w:noHBand="0" w:noVBand="1"/>
                              </w:tblPrEx>
                              <w:trPr>
                                <w:trHeight w:val="434"/>
                                <w:jc w:val="center"/>
                              </w:trPr>
                              <w:tc>
                                <w:tcPr>
                                  <w:tcW w:w="2876" w:type="pct"/>
                                  <w:vAlign w:val="center"/>
                                </w:tcPr>
                                <w:p w14:paraId="5C19DA52" w14:textId="77777777" w:rsidR="00C46EF1" w:rsidRPr="00A72CE9" w:rsidRDefault="00C46EF1" w:rsidP="00A72CE9">
                                  <w:pPr>
                                    <w:ind w:firstLine="0"/>
                                    <w:jc w:val="left"/>
                                    <w:rPr>
                                      <w:rFonts w:eastAsia="Calibri"/>
                                      <w:iCs/>
                                      <w:sz w:val="16"/>
                                      <w:szCs w:val="16"/>
                                      <w:lang w:val="en-GB"/>
                                    </w:rPr>
                                  </w:pPr>
                                  <w:r w:rsidRPr="00A72CE9">
                                    <w:rPr>
                                      <w:rFonts w:eastAsia="Calibri"/>
                                      <w:iCs/>
                                      <w:sz w:val="16"/>
                                      <w:szCs w:val="16"/>
                                      <w:lang w:val="en-GB"/>
                                    </w:rPr>
                                    <w:t>Extracted Energy Efficiency in low irradiation (%) 800w/m</w:t>
                                  </w:r>
                                  <w:r w:rsidRPr="00A72CE9">
                                    <w:rPr>
                                      <w:rFonts w:eastAsia="Calibri"/>
                                      <w:iCs/>
                                      <w:sz w:val="16"/>
                                      <w:szCs w:val="16"/>
                                      <w:vertAlign w:val="superscript"/>
                                      <w:lang w:val="en-GB"/>
                                    </w:rPr>
                                    <w:t>2</w:t>
                                  </w:r>
                                </w:p>
                              </w:tc>
                              <w:tc>
                                <w:tcPr>
                                  <w:tcW w:w="924" w:type="pct"/>
                                  <w:vAlign w:val="center"/>
                                </w:tcPr>
                                <w:p w14:paraId="66D9521B" w14:textId="70195586" w:rsidR="00C46EF1" w:rsidRPr="00A72CE9" w:rsidRDefault="00C46EF1" w:rsidP="00A72CE9">
                                  <w:pPr>
                                    <w:ind w:firstLine="0"/>
                                    <w:jc w:val="center"/>
                                    <w:rPr>
                                      <w:rFonts w:eastAsia="Calibri"/>
                                      <w:iCs/>
                                      <w:sz w:val="16"/>
                                      <w:szCs w:val="16"/>
                                      <w:lang w:val="fr-FR"/>
                                    </w:rPr>
                                  </w:pPr>
                                  <w:r w:rsidRPr="00A72CE9">
                                    <w:rPr>
                                      <w:iCs/>
                                      <w:sz w:val="16"/>
                                      <w:szCs w:val="16"/>
                                      <w:lang w:val="fr-FR" w:eastAsia="fr-FR"/>
                                    </w:rPr>
                                    <w:t>89.08</w:t>
                                  </w:r>
                                </w:p>
                              </w:tc>
                              <w:tc>
                                <w:tcPr>
                                  <w:tcW w:w="1199" w:type="pct"/>
                                  <w:vAlign w:val="center"/>
                                </w:tcPr>
                                <w:p w14:paraId="3A2FB93D" w14:textId="77777777" w:rsidR="00C46EF1" w:rsidRPr="00A72CE9" w:rsidRDefault="00C46EF1" w:rsidP="00A72CE9">
                                  <w:pPr>
                                    <w:ind w:firstLine="0"/>
                                    <w:jc w:val="center"/>
                                    <w:rPr>
                                      <w:rFonts w:eastAsia="Calibri"/>
                                      <w:bCs/>
                                      <w:iCs/>
                                      <w:sz w:val="16"/>
                                      <w:szCs w:val="16"/>
                                      <w:lang w:val="fr-FR"/>
                                    </w:rPr>
                                  </w:pPr>
                                  <w:r w:rsidRPr="00A72CE9">
                                    <w:rPr>
                                      <w:bCs/>
                                      <w:iCs/>
                                      <w:sz w:val="16"/>
                                      <w:szCs w:val="16"/>
                                      <w:lang w:val="fr-FR" w:eastAsia="fr-FR"/>
                                    </w:rPr>
                                    <w:t>94.89</w:t>
                                  </w:r>
                                </w:p>
                              </w:tc>
                            </w:tr>
                            <w:tr w:rsidR="001A7B92" w:rsidRPr="00C06FB5" w14:paraId="7C74EDC8" w14:textId="77777777" w:rsidTr="00A72CE9">
                              <w:tblPrEx>
                                <w:tblCellMar>
                                  <w:left w:w="108" w:type="dxa"/>
                                  <w:right w:w="108" w:type="dxa"/>
                                </w:tblCellMar>
                                <w:tblLook w:val="04A0" w:firstRow="1" w:lastRow="0" w:firstColumn="1" w:lastColumn="0" w:noHBand="0" w:noVBand="1"/>
                              </w:tblPrEx>
                              <w:trPr>
                                <w:jc w:val="center"/>
                              </w:trPr>
                              <w:tc>
                                <w:tcPr>
                                  <w:tcW w:w="2876" w:type="pct"/>
                                  <w:vAlign w:val="center"/>
                                </w:tcPr>
                                <w:p w14:paraId="2801F637" w14:textId="77777777" w:rsidR="00C46EF1" w:rsidRPr="00A72CE9" w:rsidRDefault="00C46EF1" w:rsidP="00A72CE9">
                                  <w:pPr>
                                    <w:ind w:firstLine="0"/>
                                    <w:jc w:val="left"/>
                                    <w:rPr>
                                      <w:rFonts w:eastAsia="Calibri"/>
                                      <w:iCs/>
                                      <w:sz w:val="16"/>
                                      <w:szCs w:val="16"/>
                                      <w:lang w:val="en-GB"/>
                                    </w:rPr>
                                  </w:pPr>
                                  <w:r w:rsidRPr="00A72CE9">
                                    <w:rPr>
                                      <w:rFonts w:eastAsia="Calibri"/>
                                      <w:iCs/>
                                      <w:sz w:val="16"/>
                                      <w:szCs w:val="16"/>
                                      <w:lang w:val="en-GB"/>
                                    </w:rPr>
                                    <w:t>Steady State oscillation (% of power)</w:t>
                                  </w:r>
                                </w:p>
                              </w:tc>
                              <w:tc>
                                <w:tcPr>
                                  <w:tcW w:w="924" w:type="pct"/>
                                  <w:vAlign w:val="center"/>
                                </w:tcPr>
                                <w:p w14:paraId="6E4F73CB" w14:textId="77777777" w:rsidR="00C46EF1" w:rsidRPr="00A72CE9" w:rsidRDefault="00C46EF1" w:rsidP="00A72CE9">
                                  <w:pPr>
                                    <w:ind w:firstLine="0"/>
                                    <w:jc w:val="center"/>
                                    <w:rPr>
                                      <w:rFonts w:eastAsia="Calibri"/>
                                      <w:iCs/>
                                      <w:sz w:val="16"/>
                                      <w:szCs w:val="16"/>
                                      <w:lang w:val="fr-FR"/>
                                    </w:rPr>
                                  </w:pPr>
                                  <w:r w:rsidRPr="00A72CE9">
                                    <w:rPr>
                                      <w:rFonts w:eastAsia="Calibri"/>
                                      <w:iCs/>
                                      <w:sz w:val="16"/>
                                      <w:szCs w:val="16"/>
                                      <w:lang w:val="fr-FR"/>
                                    </w:rPr>
                                    <w:t>High</w:t>
                                  </w:r>
                                </w:p>
                              </w:tc>
                              <w:tc>
                                <w:tcPr>
                                  <w:tcW w:w="1199" w:type="pct"/>
                                  <w:vAlign w:val="center"/>
                                </w:tcPr>
                                <w:p w14:paraId="791A2E73" w14:textId="77777777" w:rsidR="00C46EF1" w:rsidRPr="00A72CE9" w:rsidRDefault="00C46EF1" w:rsidP="00A72CE9">
                                  <w:pPr>
                                    <w:ind w:firstLine="0"/>
                                    <w:jc w:val="center"/>
                                    <w:rPr>
                                      <w:rFonts w:eastAsia="Calibri"/>
                                      <w:bCs/>
                                      <w:iCs/>
                                      <w:sz w:val="16"/>
                                      <w:szCs w:val="16"/>
                                      <w:lang w:val="fr-FR"/>
                                    </w:rPr>
                                  </w:pPr>
                                  <w:proofErr w:type="spellStart"/>
                                  <w:r w:rsidRPr="00A72CE9">
                                    <w:rPr>
                                      <w:rFonts w:eastAsia="Calibri"/>
                                      <w:bCs/>
                                      <w:iCs/>
                                      <w:sz w:val="16"/>
                                      <w:szCs w:val="16"/>
                                      <w:lang w:val="fr-FR"/>
                                    </w:rPr>
                                    <w:t>Less</w:t>
                                  </w:r>
                                  <w:proofErr w:type="spellEnd"/>
                                </w:p>
                              </w:tc>
                            </w:tr>
                            <w:tr w:rsidR="001A7B92" w:rsidRPr="00C06FB5" w14:paraId="0C6D770D" w14:textId="77777777" w:rsidTr="00A72CE9">
                              <w:tblPrEx>
                                <w:tblCellMar>
                                  <w:left w:w="108" w:type="dxa"/>
                                  <w:right w:w="108" w:type="dxa"/>
                                </w:tblCellMar>
                                <w:tblLook w:val="04A0" w:firstRow="1" w:lastRow="0" w:firstColumn="1" w:lastColumn="0" w:noHBand="0" w:noVBand="1"/>
                              </w:tblPrEx>
                              <w:trPr>
                                <w:jc w:val="center"/>
                              </w:trPr>
                              <w:tc>
                                <w:tcPr>
                                  <w:tcW w:w="2876" w:type="pct"/>
                                  <w:vAlign w:val="center"/>
                                </w:tcPr>
                                <w:p w14:paraId="2CD3032D" w14:textId="77777777" w:rsidR="00C46EF1" w:rsidRPr="00A72CE9" w:rsidRDefault="00C46EF1" w:rsidP="00A72CE9">
                                  <w:pPr>
                                    <w:ind w:firstLine="0"/>
                                    <w:jc w:val="left"/>
                                    <w:rPr>
                                      <w:rFonts w:eastAsia="Calibri"/>
                                      <w:iCs/>
                                      <w:sz w:val="16"/>
                                      <w:szCs w:val="16"/>
                                      <w:lang w:val="fr-FR"/>
                                    </w:rPr>
                                  </w:pPr>
                                  <w:proofErr w:type="spellStart"/>
                                  <w:r w:rsidRPr="00A72CE9">
                                    <w:rPr>
                                      <w:rFonts w:eastAsia="Calibri"/>
                                      <w:iCs/>
                                      <w:sz w:val="16"/>
                                      <w:szCs w:val="16"/>
                                      <w:lang w:val="fr-FR"/>
                                    </w:rPr>
                                    <w:t>Accuracy</w:t>
                                  </w:r>
                                  <w:proofErr w:type="spellEnd"/>
                                </w:p>
                              </w:tc>
                              <w:tc>
                                <w:tcPr>
                                  <w:tcW w:w="924" w:type="pct"/>
                                  <w:vAlign w:val="center"/>
                                </w:tcPr>
                                <w:p w14:paraId="362D9004" w14:textId="77777777" w:rsidR="00C46EF1" w:rsidRPr="00A72CE9" w:rsidRDefault="00C46EF1" w:rsidP="00A72CE9">
                                  <w:pPr>
                                    <w:ind w:firstLine="0"/>
                                    <w:jc w:val="center"/>
                                    <w:rPr>
                                      <w:rFonts w:eastAsia="Calibri"/>
                                      <w:iCs/>
                                      <w:sz w:val="16"/>
                                      <w:szCs w:val="16"/>
                                      <w:lang w:val="fr-FR"/>
                                    </w:rPr>
                                  </w:pPr>
                                  <w:r w:rsidRPr="00A72CE9">
                                    <w:rPr>
                                      <w:rFonts w:eastAsia="Calibri"/>
                                      <w:iCs/>
                                      <w:sz w:val="16"/>
                                      <w:szCs w:val="16"/>
                                      <w:lang w:val="fr-FR"/>
                                    </w:rPr>
                                    <w:t>Low</w:t>
                                  </w:r>
                                </w:p>
                              </w:tc>
                              <w:tc>
                                <w:tcPr>
                                  <w:tcW w:w="1199" w:type="pct"/>
                                  <w:vAlign w:val="center"/>
                                </w:tcPr>
                                <w:p w14:paraId="0CFACBEA" w14:textId="77777777" w:rsidR="00C46EF1" w:rsidRPr="00A72CE9" w:rsidRDefault="00C46EF1" w:rsidP="00A72CE9">
                                  <w:pPr>
                                    <w:ind w:firstLine="0"/>
                                    <w:jc w:val="center"/>
                                    <w:rPr>
                                      <w:rFonts w:eastAsia="Calibri"/>
                                      <w:bCs/>
                                      <w:iCs/>
                                      <w:sz w:val="16"/>
                                      <w:szCs w:val="16"/>
                                      <w:lang w:val="fr-FR"/>
                                    </w:rPr>
                                  </w:pPr>
                                  <w:proofErr w:type="spellStart"/>
                                  <w:r w:rsidRPr="00A72CE9">
                                    <w:rPr>
                                      <w:rFonts w:eastAsia="Calibri"/>
                                      <w:bCs/>
                                      <w:iCs/>
                                      <w:sz w:val="16"/>
                                      <w:szCs w:val="16"/>
                                      <w:lang w:val="fr-FR"/>
                                    </w:rPr>
                                    <w:t>Highest</w:t>
                                  </w:r>
                                  <w:proofErr w:type="spellEnd"/>
                                </w:p>
                              </w:tc>
                            </w:tr>
                            <w:tr w:rsidR="001A7B92" w:rsidRPr="00C06FB5" w14:paraId="56D7E3D4" w14:textId="77777777" w:rsidTr="00A72CE9">
                              <w:tblPrEx>
                                <w:tblCellMar>
                                  <w:left w:w="108" w:type="dxa"/>
                                  <w:right w:w="108" w:type="dxa"/>
                                </w:tblCellMar>
                                <w:tblLook w:val="04A0" w:firstRow="1" w:lastRow="0" w:firstColumn="1" w:lastColumn="0" w:noHBand="0" w:noVBand="1"/>
                              </w:tblPrEx>
                              <w:trPr>
                                <w:trHeight w:val="354"/>
                                <w:jc w:val="center"/>
                              </w:trPr>
                              <w:tc>
                                <w:tcPr>
                                  <w:tcW w:w="2876" w:type="pct"/>
                                  <w:vAlign w:val="center"/>
                                </w:tcPr>
                                <w:p w14:paraId="5E7CD32F" w14:textId="7E4ED932" w:rsidR="00C46EF1" w:rsidRPr="00A72CE9" w:rsidRDefault="00A72CE9" w:rsidP="00A72CE9">
                                  <w:pPr>
                                    <w:ind w:firstLine="0"/>
                                    <w:jc w:val="left"/>
                                    <w:rPr>
                                      <w:rFonts w:eastAsia="Calibri"/>
                                      <w:iCs/>
                                      <w:sz w:val="16"/>
                                      <w:szCs w:val="16"/>
                                      <w:lang w:val="fr-FR"/>
                                    </w:rPr>
                                  </w:pPr>
                                  <w:proofErr w:type="spellStart"/>
                                  <w:r>
                                    <w:rPr>
                                      <w:rFonts w:eastAsia="Calibri"/>
                                      <w:iCs/>
                                      <w:sz w:val="16"/>
                                      <w:szCs w:val="16"/>
                                      <w:lang w:val="fr-FR"/>
                                    </w:rPr>
                                    <w:t>C</w:t>
                                  </w:r>
                                  <w:r w:rsidR="00C46EF1" w:rsidRPr="00A72CE9">
                                    <w:rPr>
                                      <w:rFonts w:eastAsia="Calibri"/>
                                      <w:iCs/>
                                      <w:sz w:val="16"/>
                                      <w:szCs w:val="16"/>
                                      <w:lang w:val="fr-FR"/>
                                    </w:rPr>
                                    <w:t>omplexity</w:t>
                                  </w:r>
                                  <w:proofErr w:type="spellEnd"/>
                                </w:p>
                              </w:tc>
                              <w:tc>
                                <w:tcPr>
                                  <w:tcW w:w="924" w:type="pct"/>
                                  <w:vAlign w:val="center"/>
                                </w:tcPr>
                                <w:p w14:paraId="75BEAB61" w14:textId="77777777" w:rsidR="00C46EF1" w:rsidRPr="00A72CE9" w:rsidRDefault="00C46EF1" w:rsidP="00A72CE9">
                                  <w:pPr>
                                    <w:ind w:firstLine="0"/>
                                    <w:jc w:val="center"/>
                                    <w:rPr>
                                      <w:rFonts w:eastAsia="Calibri"/>
                                      <w:iCs/>
                                      <w:sz w:val="16"/>
                                      <w:szCs w:val="16"/>
                                      <w:lang w:val="fr-FR"/>
                                    </w:rPr>
                                  </w:pPr>
                                  <w:proofErr w:type="spellStart"/>
                                  <w:r w:rsidRPr="00A72CE9">
                                    <w:rPr>
                                      <w:rFonts w:eastAsia="Calibri"/>
                                      <w:iCs/>
                                      <w:sz w:val="16"/>
                                      <w:szCs w:val="16"/>
                                      <w:lang w:val="fr-FR"/>
                                    </w:rPr>
                                    <w:t>Easy</w:t>
                                  </w:r>
                                  <w:proofErr w:type="spellEnd"/>
                                </w:p>
                              </w:tc>
                              <w:tc>
                                <w:tcPr>
                                  <w:tcW w:w="1199" w:type="pct"/>
                                  <w:vAlign w:val="center"/>
                                </w:tcPr>
                                <w:p w14:paraId="2EC1AB5D" w14:textId="77777777" w:rsidR="00C46EF1" w:rsidRPr="00A72CE9" w:rsidRDefault="00C46EF1" w:rsidP="00A72CE9">
                                  <w:pPr>
                                    <w:ind w:firstLine="0"/>
                                    <w:jc w:val="center"/>
                                    <w:rPr>
                                      <w:rFonts w:eastAsia="Calibri"/>
                                      <w:bCs/>
                                      <w:iCs/>
                                      <w:sz w:val="16"/>
                                      <w:szCs w:val="16"/>
                                      <w:lang w:val="fr-FR"/>
                                    </w:rPr>
                                  </w:pPr>
                                  <w:r w:rsidRPr="00A72CE9">
                                    <w:rPr>
                                      <w:rFonts w:eastAsia="Calibri"/>
                                      <w:bCs/>
                                      <w:iCs/>
                                      <w:sz w:val="16"/>
                                      <w:szCs w:val="16"/>
                                      <w:lang w:val="fr-FR"/>
                                    </w:rPr>
                                    <w:t>Medium</w:t>
                                  </w:r>
                                </w:p>
                              </w:tc>
                            </w:tr>
                          </w:tbl>
                          <w:p w14:paraId="7E80E09F" w14:textId="1EEDB9C0" w:rsidR="00C46EF1" w:rsidRDefault="00C46EF1" w:rsidP="00584E91">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4045E" id="_x0000_s1043" type="#_x0000_t202" style="position:absolute;left:0;text-align:left;margin-left:174.2pt;margin-top:.05pt;width:225.4pt;height:131.35pt;z-index:251728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" stroked="f">
                <v:textbox>
                  <w:txbxContent>
                    <w:p w14:paraId="60847DDB" w14:textId="77777777" w:rsidR="00C46EF1" w:rsidRPr="007B5111" w:rsidRDefault="00C46EF1" w:rsidP="00C46EF1">
                      <w:pPr>
                        <w:pStyle w:val="TableHeading"/>
                      </w:pPr>
                      <w:r w:rsidRPr="007B5111">
                        <w:t>Table</w:t>
                      </w:r>
                      <w:r>
                        <w:t xml:space="preserve"> </w:t>
                      </w:r>
                      <w:r w:rsidRPr="007B5111">
                        <w:t>5</w:t>
                      </w:r>
                    </w:p>
                    <w:p w14:paraId="751621F2" w14:textId="55DD3644" w:rsidR="00C46EF1" w:rsidRDefault="00C46EF1" w:rsidP="00C46EF1">
                      <w:pPr>
                        <w:pStyle w:val="TableHeading"/>
                      </w:pPr>
                      <w:r w:rsidRPr="007B5111">
                        <w:t xml:space="preserve"> Results comparison</w:t>
                      </w:r>
                    </w:p>
                    <w:tbl>
                      <w:tblPr>
                        <w:tblStyle w:val="Grilledutableau2"/>
                        <w:tblW w:w="4964" w:type="pct"/>
                        <w:jc w:val="center"/>
                        <w:tblCellMar>
                          <w:left w:w="70" w:type="dxa"/>
                          <w:right w:w="70" w:type="dxa"/>
                        </w:tblCellMar>
                        <w:tblLook w:val="0000" w:firstRow="0" w:lastRow="0" w:firstColumn="0" w:lastColumn="0" w:noHBand="0" w:noVBand="0"/>
                      </w:tblPr>
                      <w:tblGrid>
                        <w:gridCol w:w="2405"/>
                        <w:gridCol w:w="773"/>
                        <w:gridCol w:w="1003"/>
                      </w:tblGrid>
                      <w:tr w:rsidR="001A7B92" w:rsidRPr="00C06FB5" w14:paraId="22E29DCA" w14:textId="77777777" w:rsidTr="00C46EF1">
                        <w:trPr>
                          <w:trHeight w:val="289"/>
                          <w:jc w:val="center"/>
                        </w:trPr>
                        <w:tc>
                          <w:tcPr>
                            <w:tcW w:w="2876" w:type="pct"/>
                            <w:vAlign w:val="center"/>
                          </w:tcPr>
                          <w:p w14:paraId="6D21422A" w14:textId="77777777" w:rsidR="00C46EF1" w:rsidRPr="00A72CE9" w:rsidRDefault="00C46EF1" w:rsidP="00C46EF1">
                            <w:pPr>
                              <w:ind w:firstLine="0"/>
                              <w:jc w:val="center"/>
                              <w:rPr>
                                <w:rFonts w:eastAsia="Calibri"/>
                                <w:b/>
                                <w:bCs/>
                                <w:iCs/>
                                <w:sz w:val="16"/>
                                <w:szCs w:val="16"/>
                                <w:lang w:val="fr-FR"/>
                              </w:rPr>
                            </w:pPr>
                            <w:r w:rsidRPr="00A72CE9">
                              <w:rPr>
                                <w:b/>
                                <w:bCs/>
                                <w:iCs/>
                                <w:sz w:val="16"/>
                                <w:szCs w:val="16"/>
                                <w:lang w:val="en" w:eastAsia="fr-FR"/>
                              </w:rPr>
                              <w:t>Algorithm</w:t>
                            </w:r>
                          </w:p>
                        </w:tc>
                        <w:tc>
                          <w:tcPr>
                            <w:tcW w:w="924" w:type="pct"/>
                            <w:vAlign w:val="center"/>
                          </w:tcPr>
                          <w:p w14:paraId="2FF42BD6" w14:textId="77777777" w:rsidR="00C46EF1" w:rsidRPr="00A72CE9" w:rsidRDefault="00C46EF1" w:rsidP="00C46EF1">
                            <w:pPr>
                              <w:ind w:firstLine="0"/>
                              <w:jc w:val="center"/>
                              <w:rPr>
                                <w:rFonts w:eastAsia="Calibri"/>
                                <w:b/>
                                <w:bCs/>
                                <w:iCs/>
                                <w:sz w:val="16"/>
                                <w:szCs w:val="16"/>
                                <w:lang w:val="fr-FR"/>
                              </w:rPr>
                            </w:pPr>
                            <w:r w:rsidRPr="00A72CE9">
                              <w:rPr>
                                <w:b/>
                                <w:bCs/>
                                <w:iCs/>
                                <w:sz w:val="16"/>
                                <w:szCs w:val="16"/>
                                <w:lang w:val="en" w:eastAsia="fr-FR"/>
                              </w:rPr>
                              <w:t>P&amp;O</w:t>
                            </w:r>
                          </w:p>
                        </w:tc>
                        <w:tc>
                          <w:tcPr>
                            <w:tcW w:w="1199" w:type="pct"/>
                            <w:vAlign w:val="center"/>
                          </w:tcPr>
                          <w:p w14:paraId="45427DD8" w14:textId="77777777" w:rsidR="00C46EF1" w:rsidRPr="00A72CE9" w:rsidRDefault="00C46EF1" w:rsidP="00C46EF1">
                            <w:pPr>
                              <w:ind w:firstLine="0"/>
                              <w:jc w:val="center"/>
                              <w:rPr>
                                <w:rFonts w:eastAsia="Calibri"/>
                                <w:b/>
                                <w:bCs/>
                                <w:iCs/>
                                <w:sz w:val="16"/>
                                <w:szCs w:val="16"/>
                                <w:lang w:val="fr-FR"/>
                              </w:rPr>
                            </w:pPr>
                            <w:proofErr w:type="spellStart"/>
                            <w:r w:rsidRPr="00A72CE9">
                              <w:rPr>
                                <w:b/>
                                <w:bCs/>
                                <w:iCs/>
                                <w:sz w:val="16"/>
                                <w:szCs w:val="16"/>
                                <w:lang w:val="fr-FR"/>
                              </w:rPr>
                              <w:t>Fuzzy</w:t>
                            </w:r>
                            <w:proofErr w:type="spellEnd"/>
                            <w:r w:rsidRPr="00A72CE9">
                              <w:rPr>
                                <w:b/>
                                <w:bCs/>
                                <w:iCs/>
                                <w:sz w:val="16"/>
                                <w:szCs w:val="16"/>
                                <w:lang w:val="fr-FR"/>
                              </w:rPr>
                              <w:t>-SMC</w:t>
                            </w:r>
                          </w:p>
                        </w:tc>
                      </w:tr>
                      <w:tr w:rsidR="001A7B92" w:rsidRPr="00C06FB5" w14:paraId="4C1EFE98" w14:textId="77777777" w:rsidTr="00A72CE9">
                        <w:tblPrEx>
                          <w:tblCellMar>
                            <w:left w:w="108" w:type="dxa"/>
                            <w:right w:w="108" w:type="dxa"/>
                          </w:tblCellMar>
                          <w:tblLook w:val="04A0" w:firstRow="1" w:lastRow="0" w:firstColumn="1" w:lastColumn="0" w:noHBand="0" w:noVBand="1"/>
                        </w:tblPrEx>
                        <w:trPr>
                          <w:trHeight w:val="209"/>
                          <w:jc w:val="center"/>
                        </w:trPr>
                        <w:tc>
                          <w:tcPr>
                            <w:tcW w:w="2876" w:type="pct"/>
                            <w:vAlign w:val="center"/>
                          </w:tcPr>
                          <w:p w14:paraId="6ACC0B72" w14:textId="77777777" w:rsidR="00C46EF1" w:rsidRPr="00A72CE9" w:rsidRDefault="00C46EF1" w:rsidP="00A72CE9">
                            <w:pPr>
                              <w:ind w:firstLine="0"/>
                              <w:jc w:val="left"/>
                              <w:rPr>
                                <w:rFonts w:eastAsia="Calibri"/>
                                <w:iCs/>
                                <w:sz w:val="16"/>
                                <w:szCs w:val="16"/>
                                <w:lang w:val="fr-FR"/>
                              </w:rPr>
                            </w:pPr>
                            <w:proofErr w:type="spellStart"/>
                            <w:r w:rsidRPr="00A72CE9">
                              <w:rPr>
                                <w:rFonts w:eastAsia="Calibri"/>
                                <w:iCs/>
                                <w:sz w:val="16"/>
                                <w:szCs w:val="16"/>
                                <w:lang w:val="fr-FR"/>
                              </w:rPr>
                              <w:t>Tracking</w:t>
                            </w:r>
                            <w:proofErr w:type="spellEnd"/>
                            <w:r w:rsidRPr="00A72CE9">
                              <w:rPr>
                                <w:rFonts w:eastAsia="Calibri"/>
                                <w:iCs/>
                                <w:sz w:val="16"/>
                                <w:szCs w:val="16"/>
                                <w:lang w:val="fr-FR"/>
                              </w:rPr>
                              <w:t xml:space="preserve"> Speed </w:t>
                            </w:r>
                          </w:p>
                        </w:tc>
                        <w:tc>
                          <w:tcPr>
                            <w:tcW w:w="924" w:type="pct"/>
                            <w:vAlign w:val="center"/>
                          </w:tcPr>
                          <w:p w14:paraId="30E0160B" w14:textId="77777777" w:rsidR="00C46EF1" w:rsidRPr="00A72CE9" w:rsidRDefault="00C46EF1" w:rsidP="00A72CE9">
                            <w:pPr>
                              <w:ind w:firstLine="0"/>
                              <w:jc w:val="center"/>
                              <w:rPr>
                                <w:rFonts w:eastAsia="Calibri"/>
                                <w:iCs/>
                                <w:sz w:val="16"/>
                                <w:szCs w:val="16"/>
                                <w:lang w:val="fr-FR"/>
                              </w:rPr>
                            </w:pPr>
                            <w:r w:rsidRPr="00A72CE9">
                              <w:rPr>
                                <w:rFonts w:eastAsia="Calibri"/>
                                <w:iCs/>
                                <w:sz w:val="16"/>
                                <w:szCs w:val="16"/>
                                <w:lang w:val="fr-FR"/>
                              </w:rPr>
                              <w:t>0.76s</w:t>
                            </w:r>
                          </w:p>
                        </w:tc>
                        <w:tc>
                          <w:tcPr>
                            <w:tcW w:w="1199" w:type="pct"/>
                            <w:vAlign w:val="center"/>
                          </w:tcPr>
                          <w:p w14:paraId="1FBA60C4" w14:textId="77777777" w:rsidR="00C46EF1" w:rsidRPr="00A72CE9" w:rsidRDefault="00C46EF1" w:rsidP="00A72CE9">
                            <w:pPr>
                              <w:ind w:firstLine="0"/>
                              <w:jc w:val="center"/>
                              <w:rPr>
                                <w:rFonts w:eastAsia="Calibri"/>
                                <w:bCs/>
                                <w:iCs/>
                                <w:sz w:val="16"/>
                                <w:szCs w:val="16"/>
                                <w:lang w:val="fr-FR"/>
                              </w:rPr>
                            </w:pPr>
                            <w:r w:rsidRPr="00A72CE9">
                              <w:rPr>
                                <w:rFonts w:eastAsia="Calibri"/>
                                <w:bCs/>
                                <w:iCs/>
                                <w:sz w:val="16"/>
                                <w:szCs w:val="16"/>
                                <w:lang w:val="fr-FR"/>
                              </w:rPr>
                              <w:t>0.026s</w:t>
                            </w:r>
                          </w:p>
                        </w:tc>
                      </w:tr>
                      <w:tr w:rsidR="001A7B92" w:rsidRPr="00C06FB5" w14:paraId="53E2346C" w14:textId="77777777" w:rsidTr="00A72CE9">
                        <w:tblPrEx>
                          <w:tblCellMar>
                            <w:left w:w="108" w:type="dxa"/>
                            <w:right w:w="108" w:type="dxa"/>
                          </w:tblCellMar>
                          <w:tblLook w:val="04A0" w:firstRow="1" w:lastRow="0" w:firstColumn="1" w:lastColumn="0" w:noHBand="0" w:noVBand="1"/>
                        </w:tblPrEx>
                        <w:trPr>
                          <w:trHeight w:val="434"/>
                          <w:jc w:val="center"/>
                        </w:trPr>
                        <w:tc>
                          <w:tcPr>
                            <w:tcW w:w="2876" w:type="pct"/>
                            <w:vAlign w:val="center"/>
                          </w:tcPr>
                          <w:p w14:paraId="5C19DA52" w14:textId="77777777" w:rsidR="00C46EF1" w:rsidRPr="00A72CE9" w:rsidRDefault="00C46EF1" w:rsidP="00A72CE9">
                            <w:pPr>
                              <w:ind w:firstLine="0"/>
                              <w:jc w:val="left"/>
                              <w:rPr>
                                <w:rFonts w:eastAsia="Calibri"/>
                                <w:iCs/>
                                <w:sz w:val="16"/>
                                <w:szCs w:val="16"/>
                                <w:lang w:val="en-GB"/>
                              </w:rPr>
                            </w:pPr>
                            <w:r w:rsidRPr="00A72CE9">
                              <w:rPr>
                                <w:rFonts w:eastAsia="Calibri"/>
                                <w:iCs/>
                                <w:sz w:val="16"/>
                                <w:szCs w:val="16"/>
                                <w:lang w:val="en-GB"/>
                              </w:rPr>
                              <w:t>Extracted Energy Efficiency in low irradiation (%) 800w/m</w:t>
                            </w:r>
                            <w:r w:rsidRPr="00A72CE9">
                              <w:rPr>
                                <w:rFonts w:eastAsia="Calibri"/>
                                <w:iCs/>
                                <w:sz w:val="16"/>
                                <w:szCs w:val="16"/>
                                <w:vertAlign w:val="superscript"/>
                                <w:lang w:val="en-GB"/>
                              </w:rPr>
                              <w:t>2</w:t>
                            </w:r>
                          </w:p>
                        </w:tc>
                        <w:tc>
                          <w:tcPr>
                            <w:tcW w:w="924" w:type="pct"/>
                            <w:vAlign w:val="center"/>
                          </w:tcPr>
                          <w:p w14:paraId="66D9521B" w14:textId="70195586" w:rsidR="00C46EF1" w:rsidRPr="00A72CE9" w:rsidRDefault="00C46EF1" w:rsidP="00A72CE9">
                            <w:pPr>
                              <w:ind w:firstLine="0"/>
                              <w:jc w:val="center"/>
                              <w:rPr>
                                <w:rFonts w:eastAsia="Calibri"/>
                                <w:iCs/>
                                <w:sz w:val="16"/>
                                <w:szCs w:val="16"/>
                                <w:lang w:val="fr-FR"/>
                              </w:rPr>
                            </w:pPr>
                            <w:r w:rsidRPr="00A72CE9">
                              <w:rPr>
                                <w:iCs/>
                                <w:sz w:val="16"/>
                                <w:szCs w:val="16"/>
                                <w:lang w:val="fr-FR" w:eastAsia="fr-FR"/>
                              </w:rPr>
                              <w:t>89.08</w:t>
                            </w:r>
                          </w:p>
                        </w:tc>
                        <w:tc>
                          <w:tcPr>
                            <w:tcW w:w="1199" w:type="pct"/>
                            <w:vAlign w:val="center"/>
                          </w:tcPr>
                          <w:p w14:paraId="3A2FB93D" w14:textId="77777777" w:rsidR="00C46EF1" w:rsidRPr="00A72CE9" w:rsidRDefault="00C46EF1" w:rsidP="00A72CE9">
                            <w:pPr>
                              <w:ind w:firstLine="0"/>
                              <w:jc w:val="center"/>
                              <w:rPr>
                                <w:rFonts w:eastAsia="Calibri"/>
                                <w:bCs/>
                                <w:iCs/>
                                <w:sz w:val="16"/>
                                <w:szCs w:val="16"/>
                                <w:lang w:val="fr-FR"/>
                              </w:rPr>
                            </w:pPr>
                            <w:r w:rsidRPr="00A72CE9">
                              <w:rPr>
                                <w:bCs/>
                                <w:iCs/>
                                <w:sz w:val="16"/>
                                <w:szCs w:val="16"/>
                                <w:lang w:val="fr-FR" w:eastAsia="fr-FR"/>
                              </w:rPr>
                              <w:t>94.89</w:t>
                            </w:r>
                          </w:p>
                        </w:tc>
                      </w:tr>
                      <w:tr w:rsidR="001A7B92" w:rsidRPr="00C06FB5" w14:paraId="7C74EDC8" w14:textId="77777777" w:rsidTr="00A72CE9">
                        <w:tblPrEx>
                          <w:tblCellMar>
                            <w:left w:w="108" w:type="dxa"/>
                            <w:right w:w="108" w:type="dxa"/>
                          </w:tblCellMar>
                          <w:tblLook w:val="04A0" w:firstRow="1" w:lastRow="0" w:firstColumn="1" w:lastColumn="0" w:noHBand="0" w:noVBand="1"/>
                        </w:tblPrEx>
                        <w:trPr>
                          <w:jc w:val="center"/>
                        </w:trPr>
                        <w:tc>
                          <w:tcPr>
                            <w:tcW w:w="2876" w:type="pct"/>
                            <w:vAlign w:val="center"/>
                          </w:tcPr>
                          <w:p w14:paraId="2801F637" w14:textId="77777777" w:rsidR="00C46EF1" w:rsidRPr="00A72CE9" w:rsidRDefault="00C46EF1" w:rsidP="00A72CE9">
                            <w:pPr>
                              <w:ind w:firstLine="0"/>
                              <w:jc w:val="left"/>
                              <w:rPr>
                                <w:rFonts w:eastAsia="Calibri"/>
                                <w:iCs/>
                                <w:sz w:val="16"/>
                                <w:szCs w:val="16"/>
                                <w:lang w:val="en-GB"/>
                              </w:rPr>
                            </w:pPr>
                            <w:r w:rsidRPr="00A72CE9">
                              <w:rPr>
                                <w:rFonts w:eastAsia="Calibri"/>
                                <w:iCs/>
                                <w:sz w:val="16"/>
                                <w:szCs w:val="16"/>
                                <w:lang w:val="en-GB"/>
                              </w:rPr>
                              <w:t>Steady State oscillation (% of power)</w:t>
                            </w:r>
                          </w:p>
                        </w:tc>
                        <w:tc>
                          <w:tcPr>
                            <w:tcW w:w="924" w:type="pct"/>
                            <w:vAlign w:val="center"/>
                          </w:tcPr>
                          <w:p w14:paraId="6E4F73CB" w14:textId="77777777" w:rsidR="00C46EF1" w:rsidRPr="00A72CE9" w:rsidRDefault="00C46EF1" w:rsidP="00A72CE9">
                            <w:pPr>
                              <w:ind w:firstLine="0"/>
                              <w:jc w:val="center"/>
                              <w:rPr>
                                <w:rFonts w:eastAsia="Calibri"/>
                                <w:iCs/>
                                <w:sz w:val="16"/>
                                <w:szCs w:val="16"/>
                                <w:lang w:val="fr-FR"/>
                              </w:rPr>
                            </w:pPr>
                            <w:r w:rsidRPr="00A72CE9">
                              <w:rPr>
                                <w:rFonts w:eastAsia="Calibri"/>
                                <w:iCs/>
                                <w:sz w:val="16"/>
                                <w:szCs w:val="16"/>
                                <w:lang w:val="fr-FR"/>
                              </w:rPr>
                              <w:t>High</w:t>
                            </w:r>
                          </w:p>
                        </w:tc>
                        <w:tc>
                          <w:tcPr>
                            <w:tcW w:w="1199" w:type="pct"/>
                            <w:vAlign w:val="center"/>
                          </w:tcPr>
                          <w:p w14:paraId="791A2E73" w14:textId="77777777" w:rsidR="00C46EF1" w:rsidRPr="00A72CE9" w:rsidRDefault="00C46EF1" w:rsidP="00A72CE9">
                            <w:pPr>
                              <w:ind w:firstLine="0"/>
                              <w:jc w:val="center"/>
                              <w:rPr>
                                <w:rFonts w:eastAsia="Calibri"/>
                                <w:bCs/>
                                <w:iCs/>
                                <w:sz w:val="16"/>
                                <w:szCs w:val="16"/>
                                <w:lang w:val="fr-FR"/>
                              </w:rPr>
                            </w:pPr>
                            <w:proofErr w:type="spellStart"/>
                            <w:r w:rsidRPr="00A72CE9">
                              <w:rPr>
                                <w:rFonts w:eastAsia="Calibri"/>
                                <w:bCs/>
                                <w:iCs/>
                                <w:sz w:val="16"/>
                                <w:szCs w:val="16"/>
                                <w:lang w:val="fr-FR"/>
                              </w:rPr>
                              <w:t>Less</w:t>
                            </w:r>
                            <w:proofErr w:type="spellEnd"/>
                          </w:p>
                        </w:tc>
                      </w:tr>
                      <w:tr w:rsidR="001A7B92" w:rsidRPr="00C06FB5" w14:paraId="0C6D770D" w14:textId="77777777" w:rsidTr="00A72CE9">
                        <w:tblPrEx>
                          <w:tblCellMar>
                            <w:left w:w="108" w:type="dxa"/>
                            <w:right w:w="108" w:type="dxa"/>
                          </w:tblCellMar>
                          <w:tblLook w:val="04A0" w:firstRow="1" w:lastRow="0" w:firstColumn="1" w:lastColumn="0" w:noHBand="0" w:noVBand="1"/>
                        </w:tblPrEx>
                        <w:trPr>
                          <w:jc w:val="center"/>
                        </w:trPr>
                        <w:tc>
                          <w:tcPr>
                            <w:tcW w:w="2876" w:type="pct"/>
                            <w:vAlign w:val="center"/>
                          </w:tcPr>
                          <w:p w14:paraId="2CD3032D" w14:textId="77777777" w:rsidR="00C46EF1" w:rsidRPr="00A72CE9" w:rsidRDefault="00C46EF1" w:rsidP="00A72CE9">
                            <w:pPr>
                              <w:ind w:firstLine="0"/>
                              <w:jc w:val="left"/>
                              <w:rPr>
                                <w:rFonts w:eastAsia="Calibri"/>
                                <w:iCs/>
                                <w:sz w:val="16"/>
                                <w:szCs w:val="16"/>
                                <w:lang w:val="fr-FR"/>
                              </w:rPr>
                            </w:pPr>
                            <w:proofErr w:type="spellStart"/>
                            <w:r w:rsidRPr="00A72CE9">
                              <w:rPr>
                                <w:rFonts w:eastAsia="Calibri"/>
                                <w:iCs/>
                                <w:sz w:val="16"/>
                                <w:szCs w:val="16"/>
                                <w:lang w:val="fr-FR"/>
                              </w:rPr>
                              <w:t>Accuracy</w:t>
                            </w:r>
                            <w:proofErr w:type="spellEnd"/>
                          </w:p>
                        </w:tc>
                        <w:tc>
                          <w:tcPr>
                            <w:tcW w:w="924" w:type="pct"/>
                            <w:vAlign w:val="center"/>
                          </w:tcPr>
                          <w:p w14:paraId="362D9004" w14:textId="77777777" w:rsidR="00C46EF1" w:rsidRPr="00A72CE9" w:rsidRDefault="00C46EF1" w:rsidP="00A72CE9">
                            <w:pPr>
                              <w:ind w:firstLine="0"/>
                              <w:jc w:val="center"/>
                              <w:rPr>
                                <w:rFonts w:eastAsia="Calibri"/>
                                <w:iCs/>
                                <w:sz w:val="16"/>
                                <w:szCs w:val="16"/>
                                <w:lang w:val="fr-FR"/>
                              </w:rPr>
                            </w:pPr>
                            <w:r w:rsidRPr="00A72CE9">
                              <w:rPr>
                                <w:rFonts w:eastAsia="Calibri"/>
                                <w:iCs/>
                                <w:sz w:val="16"/>
                                <w:szCs w:val="16"/>
                                <w:lang w:val="fr-FR"/>
                              </w:rPr>
                              <w:t>Low</w:t>
                            </w:r>
                          </w:p>
                        </w:tc>
                        <w:tc>
                          <w:tcPr>
                            <w:tcW w:w="1199" w:type="pct"/>
                            <w:vAlign w:val="center"/>
                          </w:tcPr>
                          <w:p w14:paraId="0CFACBEA" w14:textId="77777777" w:rsidR="00C46EF1" w:rsidRPr="00A72CE9" w:rsidRDefault="00C46EF1" w:rsidP="00A72CE9">
                            <w:pPr>
                              <w:ind w:firstLine="0"/>
                              <w:jc w:val="center"/>
                              <w:rPr>
                                <w:rFonts w:eastAsia="Calibri"/>
                                <w:bCs/>
                                <w:iCs/>
                                <w:sz w:val="16"/>
                                <w:szCs w:val="16"/>
                                <w:lang w:val="fr-FR"/>
                              </w:rPr>
                            </w:pPr>
                            <w:proofErr w:type="spellStart"/>
                            <w:r w:rsidRPr="00A72CE9">
                              <w:rPr>
                                <w:rFonts w:eastAsia="Calibri"/>
                                <w:bCs/>
                                <w:iCs/>
                                <w:sz w:val="16"/>
                                <w:szCs w:val="16"/>
                                <w:lang w:val="fr-FR"/>
                              </w:rPr>
                              <w:t>Highest</w:t>
                            </w:r>
                            <w:proofErr w:type="spellEnd"/>
                          </w:p>
                        </w:tc>
                      </w:tr>
                      <w:tr w:rsidR="001A7B92" w:rsidRPr="00C06FB5" w14:paraId="56D7E3D4" w14:textId="77777777" w:rsidTr="00A72CE9">
                        <w:tblPrEx>
                          <w:tblCellMar>
                            <w:left w:w="108" w:type="dxa"/>
                            <w:right w:w="108" w:type="dxa"/>
                          </w:tblCellMar>
                          <w:tblLook w:val="04A0" w:firstRow="1" w:lastRow="0" w:firstColumn="1" w:lastColumn="0" w:noHBand="0" w:noVBand="1"/>
                        </w:tblPrEx>
                        <w:trPr>
                          <w:trHeight w:val="354"/>
                          <w:jc w:val="center"/>
                        </w:trPr>
                        <w:tc>
                          <w:tcPr>
                            <w:tcW w:w="2876" w:type="pct"/>
                            <w:vAlign w:val="center"/>
                          </w:tcPr>
                          <w:p w14:paraId="5E7CD32F" w14:textId="7E4ED932" w:rsidR="00C46EF1" w:rsidRPr="00A72CE9" w:rsidRDefault="00A72CE9" w:rsidP="00A72CE9">
                            <w:pPr>
                              <w:ind w:firstLine="0"/>
                              <w:jc w:val="left"/>
                              <w:rPr>
                                <w:rFonts w:eastAsia="Calibri"/>
                                <w:iCs/>
                                <w:sz w:val="16"/>
                                <w:szCs w:val="16"/>
                                <w:lang w:val="fr-FR"/>
                              </w:rPr>
                            </w:pPr>
                            <w:proofErr w:type="spellStart"/>
                            <w:r>
                              <w:rPr>
                                <w:rFonts w:eastAsia="Calibri"/>
                                <w:iCs/>
                                <w:sz w:val="16"/>
                                <w:szCs w:val="16"/>
                                <w:lang w:val="fr-FR"/>
                              </w:rPr>
                              <w:t>C</w:t>
                            </w:r>
                            <w:r w:rsidR="00C46EF1" w:rsidRPr="00A72CE9">
                              <w:rPr>
                                <w:rFonts w:eastAsia="Calibri"/>
                                <w:iCs/>
                                <w:sz w:val="16"/>
                                <w:szCs w:val="16"/>
                                <w:lang w:val="fr-FR"/>
                              </w:rPr>
                              <w:t>omplexity</w:t>
                            </w:r>
                            <w:proofErr w:type="spellEnd"/>
                          </w:p>
                        </w:tc>
                        <w:tc>
                          <w:tcPr>
                            <w:tcW w:w="924" w:type="pct"/>
                            <w:vAlign w:val="center"/>
                          </w:tcPr>
                          <w:p w14:paraId="75BEAB61" w14:textId="77777777" w:rsidR="00C46EF1" w:rsidRPr="00A72CE9" w:rsidRDefault="00C46EF1" w:rsidP="00A72CE9">
                            <w:pPr>
                              <w:ind w:firstLine="0"/>
                              <w:jc w:val="center"/>
                              <w:rPr>
                                <w:rFonts w:eastAsia="Calibri"/>
                                <w:iCs/>
                                <w:sz w:val="16"/>
                                <w:szCs w:val="16"/>
                                <w:lang w:val="fr-FR"/>
                              </w:rPr>
                            </w:pPr>
                            <w:proofErr w:type="spellStart"/>
                            <w:r w:rsidRPr="00A72CE9">
                              <w:rPr>
                                <w:rFonts w:eastAsia="Calibri"/>
                                <w:iCs/>
                                <w:sz w:val="16"/>
                                <w:szCs w:val="16"/>
                                <w:lang w:val="fr-FR"/>
                              </w:rPr>
                              <w:t>Easy</w:t>
                            </w:r>
                            <w:proofErr w:type="spellEnd"/>
                          </w:p>
                        </w:tc>
                        <w:tc>
                          <w:tcPr>
                            <w:tcW w:w="1199" w:type="pct"/>
                            <w:vAlign w:val="center"/>
                          </w:tcPr>
                          <w:p w14:paraId="2EC1AB5D" w14:textId="77777777" w:rsidR="00C46EF1" w:rsidRPr="00A72CE9" w:rsidRDefault="00C46EF1" w:rsidP="00A72CE9">
                            <w:pPr>
                              <w:ind w:firstLine="0"/>
                              <w:jc w:val="center"/>
                              <w:rPr>
                                <w:rFonts w:eastAsia="Calibri"/>
                                <w:bCs/>
                                <w:iCs/>
                                <w:sz w:val="16"/>
                                <w:szCs w:val="16"/>
                                <w:lang w:val="fr-FR"/>
                              </w:rPr>
                            </w:pPr>
                            <w:r w:rsidRPr="00A72CE9">
                              <w:rPr>
                                <w:rFonts w:eastAsia="Calibri"/>
                                <w:bCs/>
                                <w:iCs/>
                                <w:sz w:val="16"/>
                                <w:szCs w:val="16"/>
                                <w:lang w:val="fr-FR"/>
                              </w:rPr>
                              <w:t>Medium</w:t>
                            </w:r>
                          </w:p>
                        </w:tc>
                      </w:tr>
                    </w:tbl>
                    <w:p w14:paraId="7E80E09F" w14:textId="1EEDB9C0" w:rsidR="00C46EF1" w:rsidRDefault="00C46EF1" w:rsidP="00584E91">
                      <w:pPr>
                        <w:ind w:firstLine="0"/>
                      </w:pPr>
                    </w:p>
                  </w:txbxContent>
                </v:textbox>
                <w10:wrap type="topAndBottom" anchorx="margin"/>
              </v:shape>
            </w:pict>
          </mc:Fallback>
        </mc:AlternateContent>
      </w:r>
      <w:r w:rsidRPr="005E3F40">
        <w:rPr>
          <w:rFonts w:eastAsia="Calibri"/>
        </w:rPr>
        <w:t>evolves normally and is not affected by the temperature variation.</w:t>
      </w:r>
      <w:r w:rsidR="008B3A2E">
        <w:rPr>
          <w:rFonts w:eastAsia="Calibri"/>
          <w:lang w:val="en-US"/>
        </w:rPr>
        <w:t xml:space="preserve">  </w:t>
      </w:r>
    </w:p>
    <w:p w14:paraId="69198B1D" w14:textId="0E659FA9" w:rsidR="008B3A2E" w:rsidRPr="007B5111" w:rsidRDefault="008B3A2E" w:rsidP="008B3A2E">
      <w:pPr>
        <w:rPr>
          <w:lang w:val="en-GB"/>
        </w:rPr>
      </w:pPr>
      <w:r w:rsidRPr="000D735D">
        <w:rPr>
          <w:lang w:val="en" w:eastAsia="fr-FR"/>
        </w:rPr>
        <w:t xml:space="preserve">Figures 11, 12, and 13 illustrate the outcomes achieved through the proposed algorithm, juxtaposed with those obtained using the P&amp;O algorithm. Based on these results, it can be deduced that the proposed </w:t>
      </w:r>
      <w:r>
        <w:rPr>
          <w:lang w:val="en" w:eastAsia="fr-FR"/>
        </w:rPr>
        <w:t>f</w:t>
      </w:r>
      <w:r w:rsidRPr="000D735D">
        <w:rPr>
          <w:lang w:val="en" w:eastAsia="fr-FR"/>
        </w:rPr>
        <w:t xml:space="preserve">uzzy-SMC algorithm displays a notable enhancement in tracking the Maximum Power Point (MPP) during periods of low solar irradiation. In contrast to the </w:t>
      </w:r>
      <w:r>
        <w:rPr>
          <w:lang w:val="en" w:eastAsia="fr-FR"/>
        </w:rPr>
        <w:t>traditional</w:t>
      </w:r>
      <w:r w:rsidRPr="000D735D">
        <w:rPr>
          <w:lang w:val="en" w:eastAsia="fr-FR"/>
        </w:rPr>
        <w:t xml:space="preserve"> (P&amp;O) algorithm, the proposed </w:t>
      </w:r>
      <w:r>
        <w:rPr>
          <w:lang w:val="en" w:eastAsia="fr-FR"/>
        </w:rPr>
        <w:t>f</w:t>
      </w:r>
      <w:r w:rsidRPr="000D735D">
        <w:rPr>
          <w:lang w:val="en" w:eastAsia="fr-FR"/>
        </w:rPr>
        <w:t>uzzy-SMC approach effectively minimizes oscillations around the maximum power and precisely tracks the MPP. This precision directly influences energy conse</w:t>
      </w:r>
      <w:r>
        <w:rPr>
          <w:lang w:val="en" w:eastAsia="fr-FR"/>
        </w:rPr>
        <w:t>rvation, mitigating energy loss.</w:t>
      </w:r>
      <w:r>
        <w:rPr>
          <w:lang w:val="en-US" w:eastAsia="fr-FR"/>
        </w:rPr>
        <w:t xml:space="preserve"> </w:t>
      </w:r>
      <w:r w:rsidRPr="00A24186">
        <w:rPr>
          <w:lang w:eastAsia="fr-FR"/>
        </w:rPr>
        <w:t>Figure 11 demonstrates that the designed system remains robust against temperature variations as long as the irradiation does not exceed 400 W/m². Figure 12 shows that when the irradiation increases to 800 W/m², the effect of temperature variation, exceeding 35°C becomes noticeable. However, it is noteworthy that when the temperature drops below 25</w:t>
      </w:r>
      <w:r>
        <w:rPr>
          <w:lang w:val="en-US" w:eastAsia="fr-FR"/>
        </w:rPr>
        <w:t xml:space="preserve"> </w:t>
      </w:r>
      <w:r w:rsidRPr="00A24186">
        <w:rPr>
          <w:lang w:eastAsia="fr-FR"/>
        </w:rPr>
        <w:t>°C, the power gain increases significantly, representing a considerable advantage over the P&amp;O method.</w:t>
      </w:r>
      <w:r w:rsidRPr="007B5111">
        <w:rPr>
          <w:lang w:val="en-GB" w:eastAsia="fr-FR"/>
        </w:rPr>
        <w:t xml:space="preserve"> This demonstrates that the system responds effectively to temperature variations.</w:t>
      </w:r>
    </w:p>
    <w:p w14:paraId="13FABC04" w14:textId="4E879DF0" w:rsidR="008B3A2E" w:rsidRPr="007B5111" w:rsidRDefault="008B3A2E" w:rsidP="008B3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B5111">
        <w:rPr>
          <w:lang w:val="en-GB" w:eastAsia="fr-FR"/>
        </w:rPr>
        <w:t xml:space="preserve">  </w:t>
      </w:r>
      <w:bookmarkStart w:id="2" w:name="_Toc119763075"/>
      <w:r w:rsidRPr="000D735D">
        <w:rPr>
          <w:lang w:val="en" w:eastAsia="fr-FR"/>
        </w:rPr>
        <w:t xml:space="preserve">Based on the test results, it can be concluded that the key contributions of the proposed Fuzzy-SMC algorithm include the reduction of ripple and elimination of overshoot, improved response time, and its ability to operate effectively under low irradiation, particularly in swiftly changing environmental conditions. These enhancements lead to an overall reduction in energy losses. Table 5 provides a comparison of </w:t>
      </w:r>
      <w:r>
        <w:rPr>
          <w:lang w:val="en" w:eastAsia="fr-FR"/>
        </w:rPr>
        <w:t>two</w:t>
      </w:r>
      <w:r w:rsidRPr="000D735D">
        <w:rPr>
          <w:lang w:val="en" w:eastAsia="fr-FR"/>
        </w:rPr>
        <w:t xml:space="preserve"> MPPT algorithms for the considered scenario.</w:t>
      </w:r>
      <w:bookmarkEnd w:id="2"/>
    </w:p>
    <w:p w14:paraId="150BAF2F" w14:textId="77777777" w:rsidR="008B3A2E" w:rsidRPr="007B5111" w:rsidRDefault="008B3A2E" w:rsidP="008B3A2E">
      <w:pPr>
        <w:pStyle w:val="Heading1"/>
      </w:pPr>
      <w:r w:rsidRPr="007B5111">
        <w:t>Conclusion</w:t>
      </w:r>
    </w:p>
    <w:p w14:paraId="2641D5C7" w14:textId="0C203474" w:rsidR="008B3A2E" w:rsidRPr="008B3A2E" w:rsidRDefault="008B3A2E" w:rsidP="008B3A2E">
      <w:pPr>
        <w:rPr>
          <w:rStyle w:val="fontstyle01"/>
          <w:rFonts w:ascii="Times New Roman" w:hAnsi="Times New Roman"/>
          <w:b w:val="0"/>
          <w:bCs w:val="0"/>
          <w:smallCaps/>
          <w:color w:val="auto"/>
          <w:sz w:val="20"/>
          <w:szCs w:val="24"/>
          <w:lang w:val="en-US" w:eastAsia="fr-FR"/>
        </w:rPr>
      </w:pPr>
      <w:r w:rsidRPr="008B3A2E">
        <w:rPr>
          <w:rStyle w:val="fontstyle01"/>
          <w:rFonts w:ascii="Times New Roman" w:hAnsi="Times New Roman"/>
          <w:b w:val="0"/>
          <w:bCs w:val="0"/>
          <w:color w:val="auto"/>
          <w:sz w:val="20"/>
          <w:szCs w:val="24"/>
          <w:lang w:val="en-US" w:eastAsia="fr-FR"/>
        </w:rPr>
        <w:t xml:space="preserve">    In this study, the MPPT technique was developed to improve the control of photovoltaic systems in case of low irradiation. This command </w:t>
      </w:r>
      <w:proofErr w:type="gramStart"/>
      <w:r w:rsidRPr="008B3A2E">
        <w:rPr>
          <w:rStyle w:val="fontstyle01"/>
          <w:rFonts w:ascii="Times New Roman" w:hAnsi="Times New Roman"/>
          <w:b w:val="0"/>
          <w:bCs w:val="0"/>
          <w:color w:val="auto"/>
          <w:sz w:val="20"/>
          <w:szCs w:val="24"/>
          <w:lang w:val="en-US" w:eastAsia="fr-FR"/>
        </w:rPr>
        <w:t>takes into account</w:t>
      </w:r>
      <w:proofErr w:type="gramEnd"/>
      <w:r w:rsidRPr="008B3A2E">
        <w:rPr>
          <w:rStyle w:val="fontstyle01"/>
          <w:rFonts w:ascii="Times New Roman" w:hAnsi="Times New Roman"/>
          <w:b w:val="0"/>
          <w:bCs w:val="0"/>
          <w:color w:val="auto"/>
          <w:sz w:val="20"/>
          <w:szCs w:val="24"/>
          <w:lang w:val="en-US" w:eastAsia="fr-FR"/>
        </w:rPr>
        <w:t xml:space="preserve"> random changes in atmospheric conditions in regions with low irradiation. The simulation results unequivocally showcased the efficacy of this approach, highlighting its performance in terms of response speed, robustness, and accuracy in tracking the MPP under variable and non-uniform low irradiation weather conditions. Indeed, for different levels of low irradiation, the system showed superior</w:t>
      </w:r>
      <w:r>
        <w:rPr>
          <w:rStyle w:val="fontstyle01"/>
          <w:rFonts w:ascii="Times New Roman" w:hAnsi="Times New Roman"/>
          <w:b w:val="0"/>
          <w:bCs w:val="0"/>
          <w:color w:val="auto"/>
          <w:sz w:val="20"/>
          <w:szCs w:val="24"/>
          <w:lang w:val="en-US" w:eastAsia="fr-FR"/>
        </w:rPr>
        <w:t xml:space="preserve"> </w:t>
      </w:r>
      <w:r w:rsidRPr="008B3A2E">
        <w:rPr>
          <w:rStyle w:val="fontstyle01"/>
          <w:rFonts w:ascii="Times New Roman" w:hAnsi="Times New Roman"/>
          <w:b w:val="0"/>
          <w:bCs w:val="0"/>
          <w:color w:val="auto"/>
          <w:sz w:val="20"/>
          <w:szCs w:val="24"/>
          <w:lang w:val="en-US" w:eastAsia="fr-FR"/>
        </w:rPr>
        <w:t>performance with energy savings of up to 70 W, which is significant, with an increased speed of up to 0.026 s.</w:t>
      </w:r>
    </w:p>
    <w:p w14:paraId="05305956" w14:textId="46B309AF" w:rsidR="008B3A2E" w:rsidRPr="008B3A2E" w:rsidRDefault="008B3A2E" w:rsidP="008B3A2E">
      <w:pPr>
        <w:rPr>
          <w:lang w:val="en" w:eastAsia="fr-FR"/>
        </w:rPr>
        <w:sectPr w:rsidR="008B3A2E" w:rsidRPr="008B3A2E" w:rsidSect="008B3A2E">
          <w:footnotePr>
            <w:numFmt w:val="chicago"/>
            <w:numRestart w:val="eachPage"/>
          </w:footnotePr>
          <w:type w:val="continuous"/>
          <w:pgSz w:w="11906" w:h="16838" w:code="9"/>
          <w:pgMar w:top="1134" w:right="1134" w:bottom="1134" w:left="1418" w:header="720" w:footer="720" w:gutter="0"/>
          <w:pgNumType w:start="68"/>
          <w:cols w:num="2" w:space="284"/>
          <w:docGrid w:linePitch="272"/>
        </w:sectPr>
      </w:pPr>
    </w:p>
    <w:p w14:paraId="6B9AA368" w14:textId="2ADFEC52" w:rsidR="008B3A2E" w:rsidRPr="008B3A2E" w:rsidRDefault="008B3A2E" w:rsidP="008B3A2E">
      <w:pPr>
        <w:rPr>
          <w:rFonts w:eastAsia="Calibri"/>
          <w:lang w:val="en-US"/>
        </w:rPr>
        <w:sectPr w:rsidR="008B3A2E" w:rsidRPr="008B3A2E" w:rsidSect="009A7EFB">
          <w:footnotePr>
            <w:numFmt w:val="chicago"/>
            <w:numRestart w:val="eachPage"/>
          </w:footnotePr>
          <w:type w:val="continuous"/>
          <w:pgSz w:w="11906" w:h="16838" w:code="9"/>
          <w:pgMar w:top="1134" w:right="1134" w:bottom="1134" w:left="1418" w:header="720" w:footer="720" w:gutter="0"/>
          <w:pgNumType w:start="68"/>
          <w:cols w:num="2" w:space="284"/>
          <w:docGrid w:linePitch="272"/>
        </w:sectPr>
      </w:pPr>
    </w:p>
    <w:p w14:paraId="43E7CBA0" w14:textId="00B41B7F" w:rsidR="008B3A2E" w:rsidRPr="008B3A2E" w:rsidRDefault="008B3A2E" w:rsidP="008B3A2E">
      <w:pPr>
        <w:rPr>
          <w:lang w:val="en" w:eastAsia="fr-FR"/>
        </w:rPr>
        <w:sectPr w:rsidR="008B3A2E" w:rsidRPr="008B3A2E" w:rsidSect="008B3A2E">
          <w:footnotePr>
            <w:numFmt w:val="chicago"/>
            <w:numRestart w:val="eachPage"/>
          </w:footnotePr>
          <w:type w:val="continuous"/>
          <w:pgSz w:w="11906" w:h="16838" w:code="9"/>
          <w:pgMar w:top="1134" w:right="1134" w:bottom="1134" w:left="1418" w:header="720" w:footer="720" w:gutter="0"/>
          <w:pgNumType w:start="68"/>
          <w:cols w:num="2" w:space="284"/>
          <w:docGrid w:linePitch="272"/>
        </w:sectPr>
      </w:pPr>
    </w:p>
    <w:p w14:paraId="267BB6A8" w14:textId="21B4A385" w:rsidR="008B3A2E" w:rsidRPr="008B3A2E" w:rsidRDefault="008B3A2E" w:rsidP="008B3A2E">
      <w:pPr>
        <w:rPr>
          <w:lang w:val="en" w:eastAsia="fr-FR"/>
        </w:rPr>
        <w:sectPr w:rsidR="008B3A2E" w:rsidRPr="008B3A2E" w:rsidSect="0051191D">
          <w:footnotePr>
            <w:numFmt w:val="chicago"/>
            <w:numRestart w:val="eachPage"/>
          </w:footnotePr>
          <w:type w:val="continuous"/>
          <w:pgSz w:w="11906" w:h="16838" w:code="9"/>
          <w:pgMar w:top="1134" w:right="1134" w:bottom="1134" w:left="1418" w:header="720" w:footer="720" w:gutter="0"/>
          <w:cols w:num="2" w:space="284"/>
          <w:docGrid w:linePitch="272"/>
        </w:sectPr>
      </w:pPr>
      <w:r w:rsidRPr="001769A6">
        <w:rPr>
          <w:rFonts w:eastAsia="Calibri"/>
          <w:b/>
          <w:bCs/>
          <w:noProof/>
        </w:rPr>
        <mc:AlternateContent>
          <mc:Choice Requires="wps">
            <w:drawing>
              <wp:anchor distT="45720" distB="45720" distL="114300" distR="114300" simplePos="0" relativeHeight="251736576" behindDoc="0" locked="0" layoutInCell="1" allowOverlap="1" wp14:anchorId="1B1A2F45" wp14:editId="55ECB988">
                <wp:simplePos x="0" y="0"/>
                <wp:positionH relativeFrom="margin">
                  <wp:align>left</wp:align>
                </wp:positionH>
                <wp:positionV relativeFrom="paragraph">
                  <wp:posOffset>85987</wp:posOffset>
                </wp:positionV>
                <wp:extent cx="5930900" cy="3496310"/>
                <wp:effectExtent l="0" t="0" r="0" b="8890"/>
                <wp:wrapSquare wrapText="bothSides"/>
                <wp:docPr id="1499009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496826"/>
                        </a:xfrm>
                        <a:prstGeom prst="rect">
                          <a:avLst/>
                        </a:prstGeom>
                        <a:solidFill>
                          <a:srgbClr val="FFFFFF"/>
                        </a:solidFill>
                        <a:ln w="9525">
                          <a:noFill/>
                          <a:miter lim="800000"/>
                          <a:headEnd/>
                          <a:tailEnd/>
                        </a:ln>
                      </wps:spPr>
                      <wps:txbx>
                        <w:txbxContent>
                          <w:p w14:paraId="70DD872A" w14:textId="77777777" w:rsidR="008B3A2E" w:rsidRDefault="008B3A2E" w:rsidP="008B3A2E">
                            <w:pPr>
                              <w:ind w:firstLine="0"/>
                              <w:jc w:val="center"/>
                            </w:pPr>
                            <w:r>
                              <w:rPr>
                                <w:noProof/>
                                <w:lang w:val="en-GB"/>
                              </w:rPr>
                              <w:drawing>
                                <wp:inline distT="0" distB="0" distL="0" distR="0" wp14:anchorId="2649F78B" wp14:editId="38665E2F">
                                  <wp:extent cx="3306795" cy="2883877"/>
                                  <wp:effectExtent l="0" t="0" r="8255" b="0"/>
                                  <wp:docPr id="1596294848" name="Picture 159629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50960" name="Picture 782450960"/>
                                          <pic:cNvPicPr/>
                                        </pic:nvPicPr>
                                        <pic:blipFill>
                                          <a:blip r:embed="rId46">
                                            <a:extLst>
                                              <a:ext uri="{28A0092B-C50C-407E-A947-70E740481C1C}">
                                                <a14:useLocalDpi xmlns:a14="http://schemas.microsoft.com/office/drawing/2010/main" val="0"/>
                                              </a:ext>
                                            </a:extLst>
                                          </a:blip>
                                          <a:stretch>
                                            <a:fillRect/>
                                          </a:stretch>
                                        </pic:blipFill>
                                        <pic:spPr>
                                          <a:xfrm>
                                            <a:off x="0" y="0"/>
                                            <a:ext cx="3314201" cy="2890336"/>
                                          </a:xfrm>
                                          <a:prstGeom prst="rect">
                                            <a:avLst/>
                                          </a:prstGeom>
                                        </pic:spPr>
                                      </pic:pic>
                                    </a:graphicData>
                                  </a:graphic>
                                </wp:inline>
                              </w:drawing>
                            </w:r>
                          </w:p>
                          <w:p w14:paraId="279F0F96" w14:textId="77777777" w:rsidR="00F90779" w:rsidRDefault="00F90779" w:rsidP="008B3A2E">
                            <w:pPr>
                              <w:pStyle w:val="FigureHeading"/>
                            </w:pPr>
                          </w:p>
                          <w:p w14:paraId="7D97460C" w14:textId="759671F7" w:rsidR="008B3A2E" w:rsidRPr="00182F57" w:rsidRDefault="008B3A2E" w:rsidP="008B3A2E">
                            <w:pPr>
                              <w:pStyle w:val="FigureHeading"/>
                            </w:pPr>
                            <w:r w:rsidRPr="00182F57">
                              <w:t>Figure 13. The power obtained by the suggested algorithm using the trapezoidal form of solar irradiation with variable temperature.</w:t>
                            </w:r>
                          </w:p>
                          <w:p w14:paraId="2F673ADD" w14:textId="77777777" w:rsidR="008B3A2E" w:rsidRDefault="008B3A2E" w:rsidP="008B3A2E">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A2F45" id="_x0000_s1044" type="#_x0000_t202" style="position:absolute;left:0;text-align:left;margin-left:0;margin-top:6.75pt;width:467pt;height:275.3pt;z-index:251736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" stroked="f">
                <v:textbox>
                  <w:txbxContent>
                    <w:p w14:paraId="70DD872A" w14:textId="77777777" w:rsidR="008B3A2E" w:rsidRDefault="008B3A2E" w:rsidP="008B3A2E">
                      <w:pPr>
                        <w:ind w:firstLine="0"/>
                        <w:jc w:val="center"/>
                      </w:pPr>
                      <w:r>
                        <w:rPr>
                          <w:noProof/>
                          <w:lang w:val="en-GB"/>
                        </w:rPr>
                        <w:drawing>
                          <wp:inline distT="0" distB="0" distL="0" distR="0" wp14:anchorId="2649F78B" wp14:editId="38665E2F">
                            <wp:extent cx="3306795" cy="2883877"/>
                            <wp:effectExtent l="0" t="0" r="8255" b="0"/>
                            <wp:docPr id="1596294848" name="Picture 159629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50960" name="Picture 782450960"/>
                                    <pic:cNvPicPr/>
                                  </pic:nvPicPr>
                                  <pic:blipFill>
                                    <a:blip r:embed="rId46">
                                      <a:extLst>
                                        <a:ext uri="{28A0092B-C50C-407E-A947-70E740481C1C}">
                                          <a14:useLocalDpi xmlns:a14="http://schemas.microsoft.com/office/drawing/2010/main" val="0"/>
                                        </a:ext>
                                      </a:extLst>
                                    </a:blip>
                                    <a:stretch>
                                      <a:fillRect/>
                                    </a:stretch>
                                  </pic:blipFill>
                                  <pic:spPr>
                                    <a:xfrm>
                                      <a:off x="0" y="0"/>
                                      <a:ext cx="3314201" cy="2890336"/>
                                    </a:xfrm>
                                    <a:prstGeom prst="rect">
                                      <a:avLst/>
                                    </a:prstGeom>
                                  </pic:spPr>
                                </pic:pic>
                              </a:graphicData>
                            </a:graphic>
                          </wp:inline>
                        </w:drawing>
                      </w:r>
                    </w:p>
                    <w:p w14:paraId="279F0F96" w14:textId="77777777" w:rsidR="00F90779" w:rsidRDefault="00F90779" w:rsidP="008B3A2E">
                      <w:pPr>
                        <w:pStyle w:val="FigureHeading"/>
                      </w:pPr>
                    </w:p>
                    <w:p w14:paraId="7D97460C" w14:textId="759671F7" w:rsidR="008B3A2E" w:rsidRPr="00182F57" w:rsidRDefault="008B3A2E" w:rsidP="008B3A2E">
                      <w:pPr>
                        <w:pStyle w:val="FigureHeading"/>
                      </w:pPr>
                      <w:r w:rsidRPr="00182F57">
                        <w:t>Figure 13. The power obtained by the suggested algorithm using the trapezoidal form of solar irradiation with variable temperature.</w:t>
                      </w:r>
                    </w:p>
                    <w:p w14:paraId="2F673ADD" w14:textId="77777777" w:rsidR="008B3A2E" w:rsidRDefault="008B3A2E" w:rsidP="008B3A2E">
                      <w:pPr>
                        <w:ind w:firstLine="0"/>
                      </w:pPr>
                    </w:p>
                  </w:txbxContent>
                </v:textbox>
                <w10:wrap type="square" anchorx="margin"/>
              </v:shape>
            </w:pict>
          </mc:Fallback>
        </mc:AlternateContent>
      </w:r>
    </w:p>
    <w:p w14:paraId="0B0FCAB6" w14:textId="77777777" w:rsidR="00C06FB5" w:rsidRPr="007B5111" w:rsidRDefault="00C06FB5" w:rsidP="00E64500">
      <w:pPr>
        <w:pStyle w:val="Heading1"/>
        <w:numPr>
          <w:ilvl w:val="0"/>
          <w:numId w:val="0"/>
        </w:numPr>
        <w:spacing w:before="0"/>
        <w:jc w:val="both"/>
        <w:rPr>
          <w:lang w:val="en-US"/>
        </w:rPr>
      </w:pPr>
      <w:r w:rsidRPr="007B5111">
        <w:rPr>
          <w:lang w:val="en-US"/>
        </w:rPr>
        <w:lastRenderedPageBreak/>
        <w:t>Declarations</w:t>
      </w:r>
    </w:p>
    <w:p w14:paraId="77E06435" w14:textId="77777777" w:rsidR="00C06FB5" w:rsidRPr="007B5111" w:rsidRDefault="00C06FB5" w:rsidP="00C06FB5">
      <w:pPr>
        <w:pStyle w:val="Heading1"/>
        <w:numPr>
          <w:ilvl w:val="0"/>
          <w:numId w:val="0"/>
        </w:numPr>
        <w:jc w:val="left"/>
        <w:rPr>
          <w:smallCaps w:val="0"/>
          <w:sz w:val="18"/>
          <w:szCs w:val="18"/>
          <w:lang w:val="en-US"/>
        </w:rPr>
      </w:pPr>
      <w:bookmarkStart w:id="3" w:name="_Hlk107952738"/>
      <w:r w:rsidRPr="007B5111">
        <w:rPr>
          <w:smallCaps w:val="0"/>
          <w:sz w:val="18"/>
          <w:szCs w:val="18"/>
        </w:rPr>
        <w:t>Conflict of Interest</w:t>
      </w:r>
    </w:p>
    <w:bookmarkEnd w:id="3"/>
    <w:p w14:paraId="76713904" w14:textId="77777777" w:rsidR="00C06FB5" w:rsidRPr="007B5111" w:rsidRDefault="00C06FB5" w:rsidP="00C06FB5">
      <w:pPr>
        <w:ind w:firstLine="284"/>
        <w:rPr>
          <w:sz w:val="18"/>
          <w:szCs w:val="18"/>
          <w:lang w:val="en-US"/>
        </w:rPr>
      </w:pPr>
      <w:r w:rsidRPr="007B5111">
        <w:rPr>
          <w:sz w:val="18"/>
          <w:szCs w:val="18"/>
        </w:rPr>
        <w:t>The authors have declared that no competing interests exist</w:t>
      </w:r>
      <w:r w:rsidRPr="007B5111">
        <w:rPr>
          <w:sz w:val="18"/>
          <w:szCs w:val="18"/>
          <w:lang w:val="en-US"/>
        </w:rPr>
        <w:t>.</w:t>
      </w:r>
    </w:p>
    <w:p w14:paraId="70A540B7" w14:textId="77777777" w:rsidR="00C06FB5" w:rsidRPr="007B5111" w:rsidRDefault="00C06FB5" w:rsidP="00C06FB5">
      <w:pPr>
        <w:pStyle w:val="Heading1"/>
        <w:numPr>
          <w:ilvl w:val="0"/>
          <w:numId w:val="0"/>
        </w:numPr>
        <w:jc w:val="left"/>
        <w:rPr>
          <w:smallCaps w:val="0"/>
          <w:sz w:val="18"/>
          <w:szCs w:val="18"/>
          <w:lang w:val="en-US"/>
        </w:rPr>
      </w:pPr>
      <w:r w:rsidRPr="007B5111">
        <w:rPr>
          <w:smallCaps w:val="0"/>
          <w:sz w:val="18"/>
          <w:szCs w:val="18"/>
        </w:rPr>
        <w:t xml:space="preserve">CRediT </w:t>
      </w:r>
      <w:r w:rsidRPr="007B5111">
        <w:rPr>
          <w:smallCaps w:val="0"/>
          <w:sz w:val="18"/>
          <w:szCs w:val="18"/>
          <w:lang w:val="en-US"/>
        </w:rPr>
        <w:t>A</w:t>
      </w:r>
      <w:r w:rsidRPr="007B5111">
        <w:rPr>
          <w:smallCaps w:val="0"/>
          <w:sz w:val="18"/>
          <w:szCs w:val="18"/>
        </w:rPr>
        <w:t xml:space="preserve">uthorship </w:t>
      </w:r>
      <w:r w:rsidRPr="007B5111">
        <w:rPr>
          <w:smallCaps w:val="0"/>
          <w:sz w:val="18"/>
          <w:szCs w:val="18"/>
          <w:lang w:val="en-US"/>
        </w:rPr>
        <w:t>C</w:t>
      </w:r>
      <w:r w:rsidRPr="007B5111">
        <w:rPr>
          <w:smallCaps w:val="0"/>
          <w:sz w:val="18"/>
          <w:szCs w:val="18"/>
        </w:rPr>
        <w:t>ontribution</w:t>
      </w:r>
    </w:p>
    <w:p w14:paraId="0EB0ACD6" w14:textId="77777777" w:rsidR="00C06FB5" w:rsidRDefault="00C06FB5" w:rsidP="00C06FB5">
      <w:pPr>
        <w:keepNext/>
        <w:ind w:firstLine="0"/>
        <w:outlineLvl w:val="0"/>
        <w:rPr>
          <w:sz w:val="18"/>
          <w:szCs w:val="18"/>
          <w:lang w:val="en-US"/>
        </w:rPr>
      </w:pPr>
      <w:proofErr w:type="spellStart"/>
      <w:r w:rsidRPr="007B5111">
        <w:rPr>
          <w:sz w:val="18"/>
          <w:szCs w:val="18"/>
          <w:lang w:val="en-GB"/>
        </w:rPr>
        <w:t>Dieudonné</w:t>
      </w:r>
      <w:proofErr w:type="spellEnd"/>
      <w:r w:rsidRPr="007B5111">
        <w:rPr>
          <w:sz w:val="18"/>
          <w:szCs w:val="18"/>
          <w:lang w:val="en-GB"/>
        </w:rPr>
        <w:t xml:space="preserve"> Marcel </w:t>
      </w:r>
      <w:proofErr w:type="spellStart"/>
      <w:r w:rsidRPr="007B5111">
        <w:rPr>
          <w:sz w:val="18"/>
          <w:szCs w:val="18"/>
          <w:lang w:val="en-GB"/>
        </w:rPr>
        <w:t>Djanssou</w:t>
      </w:r>
      <w:proofErr w:type="spellEnd"/>
      <w:r w:rsidRPr="007B5111">
        <w:rPr>
          <w:sz w:val="18"/>
          <w:szCs w:val="18"/>
          <w:lang w:val="en-GB"/>
        </w:rPr>
        <w:t>:</w:t>
      </w:r>
      <w:r w:rsidRPr="007B5111">
        <w:rPr>
          <w:sz w:val="18"/>
          <w:szCs w:val="18"/>
          <w:lang w:val="en-US"/>
        </w:rPr>
        <w:t xml:space="preserve"> Conceptualization, Methodology, Software, Visualization, Investigation, Writing-Original draft preparation Writing-Reviewing and Editing; </w:t>
      </w:r>
      <w:proofErr w:type="spellStart"/>
      <w:r w:rsidRPr="007B5111">
        <w:rPr>
          <w:sz w:val="18"/>
          <w:szCs w:val="18"/>
          <w:lang w:val="en-GB"/>
        </w:rPr>
        <w:t>Abdouramani</w:t>
      </w:r>
      <w:proofErr w:type="spellEnd"/>
      <w:r w:rsidRPr="007B5111">
        <w:rPr>
          <w:sz w:val="18"/>
          <w:szCs w:val="18"/>
          <w:lang w:val="en-GB"/>
        </w:rPr>
        <w:t xml:space="preserve"> </w:t>
      </w:r>
      <w:proofErr w:type="spellStart"/>
      <w:r w:rsidRPr="007B5111">
        <w:rPr>
          <w:sz w:val="18"/>
          <w:szCs w:val="18"/>
          <w:lang w:val="en-GB"/>
        </w:rPr>
        <w:t>Dadjé</w:t>
      </w:r>
      <w:proofErr w:type="spellEnd"/>
      <w:r w:rsidRPr="007B5111">
        <w:rPr>
          <w:sz w:val="18"/>
          <w:szCs w:val="18"/>
          <w:lang w:val="en-GB"/>
        </w:rPr>
        <w:t>:</w:t>
      </w:r>
      <w:r w:rsidRPr="007B5111">
        <w:rPr>
          <w:sz w:val="18"/>
          <w:szCs w:val="18"/>
          <w:lang w:val="en-US"/>
        </w:rPr>
        <w:t xml:space="preserve"> Data curation, Writing-Reviewing and Editing; </w:t>
      </w:r>
      <w:r w:rsidRPr="002056F2">
        <w:rPr>
          <w:sz w:val="18"/>
          <w:lang w:val="en-GB"/>
        </w:rPr>
        <w:t xml:space="preserve">Fabrice </w:t>
      </w:r>
      <w:proofErr w:type="spellStart"/>
      <w:r w:rsidRPr="002056F2">
        <w:rPr>
          <w:sz w:val="18"/>
          <w:lang w:val="en-GB"/>
        </w:rPr>
        <w:t>Kwefeu</w:t>
      </w:r>
      <w:proofErr w:type="spellEnd"/>
      <w:r w:rsidRPr="002056F2">
        <w:rPr>
          <w:sz w:val="18"/>
          <w:lang w:val="en-GB"/>
        </w:rPr>
        <w:t xml:space="preserve"> Mbakop</w:t>
      </w:r>
      <w:r w:rsidRPr="007B5111">
        <w:rPr>
          <w:lang w:val="en-GB"/>
        </w:rPr>
        <w:t>:</w:t>
      </w:r>
      <w:r w:rsidRPr="007B5111">
        <w:rPr>
          <w:sz w:val="18"/>
          <w:szCs w:val="18"/>
          <w:lang w:val="en-US"/>
        </w:rPr>
        <w:t xml:space="preserve"> Data curation, Reviewing and Editing</w:t>
      </w:r>
      <w:r w:rsidRPr="007B5111">
        <w:rPr>
          <w:sz w:val="24"/>
          <w:lang w:val="en-GB"/>
        </w:rPr>
        <w:t xml:space="preserve">, </w:t>
      </w:r>
      <w:r w:rsidRPr="007B5111">
        <w:rPr>
          <w:lang w:val="en-GB"/>
        </w:rPr>
        <w:t>Noël</w:t>
      </w:r>
      <w:r w:rsidRPr="007B5111">
        <w:rPr>
          <w:sz w:val="16"/>
          <w:lang w:val="en-GB"/>
        </w:rPr>
        <w:t xml:space="preserve"> </w:t>
      </w:r>
      <w:r w:rsidRPr="007B5111">
        <w:t>Djongyang</w:t>
      </w:r>
      <w:r w:rsidRPr="007B5111">
        <w:rPr>
          <w:lang w:val="en-GB"/>
        </w:rPr>
        <w:t>:</w:t>
      </w:r>
      <w:r w:rsidRPr="007B5111">
        <w:rPr>
          <w:sz w:val="18"/>
          <w:szCs w:val="18"/>
          <w:lang w:val="en-US"/>
        </w:rPr>
        <w:t xml:space="preserve"> Data curation, Supervision, Funding Acquisition.</w:t>
      </w:r>
    </w:p>
    <w:p w14:paraId="2F98EEC4" w14:textId="31C52980" w:rsidR="00C46EF1" w:rsidRPr="007B5111" w:rsidRDefault="00C46EF1" w:rsidP="00C06FB5">
      <w:pPr>
        <w:keepNext/>
        <w:ind w:firstLine="0"/>
        <w:outlineLvl w:val="0"/>
        <w:rPr>
          <w:sz w:val="18"/>
          <w:szCs w:val="18"/>
          <w:lang w:val="en-US"/>
        </w:rPr>
      </w:pPr>
    </w:p>
    <w:p w14:paraId="2AE34710" w14:textId="77777777" w:rsidR="00C06FB5" w:rsidRPr="007B5111" w:rsidRDefault="00C06FB5" w:rsidP="00C06FB5">
      <w:pPr>
        <w:keepNext/>
        <w:spacing w:before="180" w:after="60"/>
        <w:ind w:firstLine="0"/>
        <w:jc w:val="left"/>
        <w:outlineLvl w:val="0"/>
        <w:rPr>
          <w:b/>
          <w:bCs/>
          <w:kern w:val="32"/>
          <w:sz w:val="18"/>
          <w:szCs w:val="18"/>
          <w:lang w:val="en-US" w:eastAsia="x-none"/>
        </w:rPr>
      </w:pPr>
      <w:r w:rsidRPr="007B5111">
        <w:rPr>
          <w:b/>
          <w:bCs/>
          <w:kern w:val="32"/>
          <w:sz w:val="18"/>
          <w:szCs w:val="18"/>
          <w:lang w:val="en-US" w:eastAsia="x-none"/>
        </w:rPr>
        <w:t>Funding</w:t>
      </w:r>
    </w:p>
    <w:p w14:paraId="0EB55D02" w14:textId="6C2A08ED" w:rsidR="00C06FB5" w:rsidRPr="005E3F40" w:rsidRDefault="00C06FB5" w:rsidP="00C06FB5">
      <w:r w:rsidRPr="007B5111">
        <w:rPr>
          <w:sz w:val="18"/>
          <w:szCs w:val="18"/>
          <w:lang w:val="en-US"/>
        </w:rPr>
        <w:t>The author(s) received no financial support for the research, authorship, and/or publication of this article.</w:t>
      </w:r>
    </w:p>
    <w:p w14:paraId="198A4977" w14:textId="77777777" w:rsidR="0051191D" w:rsidRDefault="0051191D" w:rsidP="00C06FB5">
      <w:pPr>
        <w:ind w:firstLine="0"/>
        <w:rPr>
          <w:sz w:val="18"/>
          <w:szCs w:val="18"/>
          <w:lang w:val="en-US"/>
        </w:rPr>
      </w:pPr>
    </w:p>
    <w:p w14:paraId="78FAA841" w14:textId="77777777" w:rsidR="001769A6" w:rsidRPr="007B5111" w:rsidRDefault="001769A6" w:rsidP="001769A6">
      <w:pPr>
        <w:pStyle w:val="Heading1"/>
        <w:numPr>
          <w:ilvl w:val="0"/>
          <w:numId w:val="0"/>
        </w:numPr>
      </w:pPr>
      <w:r w:rsidRPr="007B5111">
        <w:t>References</w:t>
      </w:r>
    </w:p>
    <w:p w14:paraId="4315B389" w14:textId="77777777" w:rsidR="001769A6" w:rsidRPr="008310F1" w:rsidRDefault="001769A6" w:rsidP="00182F57">
      <w:pPr>
        <w:widowControl w:val="0"/>
        <w:autoSpaceDE w:val="0"/>
        <w:autoSpaceDN w:val="0"/>
        <w:adjustRightInd w:val="0"/>
        <w:ind w:left="426" w:hanging="426"/>
        <w:rPr>
          <w:noProof/>
          <w:sz w:val="16"/>
          <w:szCs w:val="16"/>
        </w:rPr>
      </w:pPr>
      <w:r w:rsidRPr="007B5111">
        <w:rPr>
          <w:lang w:eastAsia="x-none"/>
        </w:rPr>
        <w:fldChar w:fldCharType="begin" w:fldLock="1"/>
      </w:r>
      <w:r w:rsidRPr="007B5111">
        <w:rPr>
          <w:lang w:eastAsia="x-none"/>
        </w:rPr>
        <w:instrText xml:space="preserve">ADDIN Mendeley Bibliography CSL_BIBLIOGRAPHY </w:instrText>
      </w:r>
      <w:r w:rsidRPr="007B5111">
        <w:rPr>
          <w:lang w:eastAsia="x-none"/>
        </w:rPr>
        <w:fldChar w:fldCharType="separate"/>
      </w:r>
      <w:r w:rsidRPr="008310F1">
        <w:rPr>
          <w:noProof/>
          <w:sz w:val="16"/>
          <w:szCs w:val="16"/>
        </w:rPr>
        <w:t>[1]</w:t>
      </w:r>
      <w:r w:rsidRPr="008310F1">
        <w:rPr>
          <w:noProof/>
          <w:sz w:val="16"/>
          <w:szCs w:val="16"/>
        </w:rPr>
        <w:tab/>
        <w:t>R. Signerski, “</w:t>
      </w:r>
      <w:r w:rsidRPr="008310F1">
        <w:rPr>
          <w:noProof/>
          <w:sz w:val="16"/>
          <w:szCs w:val="16"/>
          <w:lang w:val="en-US"/>
        </w:rPr>
        <w:t>E</w:t>
      </w:r>
      <w:r w:rsidRPr="008310F1">
        <w:rPr>
          <w:noProof/>
          <w:sz w:val="16"/>
          <w:szCs w:val="16"/>
        </w:rPr>
        <w:t xml:space="preserve">ffect of band gap on power conversion efficiency of single-junction semiconductor photovoltaic cells under white light phosphor-based </w:t>
      </w:r>
      <w:r w:rsidRPr="008310F1">
        <w:rPr>
          <w:noProof/>
          <w:sz w:val="16"/>
          <w:szCs w:val="16"/>
          <w:lang w:val="en-US"/>
        </w:rPr>
        <w:t>LED</w:t>
      </w:r>
      <w:r w:rsidRPr="008310F1">
        <w:rPr>
          <w:noProof/>
          <w:sz w:val="16"/>
          <w:szCs w:val="16"/>
        </w:rPr>
        <w:t xml:space="preserve"> illumination,” </w:t>
      </w:r>
      <w:r w:rsidRPr="008310F1">
        <w:rPr>
          <w:i/>
          <w:iCs/>
          <w:noProof/>
          <w:sz w:val="16"/>
          <w:szCs w:val="16"/>
        </w:rPr>
        <w:t>Mate</w:t>
      </w:r>
      <w:r w:rsidRPr="008310F1">
        <w:rPr>
          <w:i/>
          <w:iCs/>
          <w:noProof/>
          <w:sz w:val="16"/>
          <w:szCs w:val="16"/>
          <w:lang w:val="en-US"/>
        </w:rPr>
        <w:t>r.</w:t>
      </w:r>
      <w:r w:rsidRPr="008310F1">
        <w:rPr>
          <w:i/>
          <w:iCs/>
          <w:noProof/>
          <w:sz w:val="16"/>
          <w:szCs w:val="16"/>
        </w:rPr>
        <w:t xml:space="preserve"> Sc</w:t>
      </w:r>
      <w:r w:rsidRPr="008310F1">
        <w:rPr>
          <w:i/>
          <w:iCs/>
          <w:noProof/>
          <w:sz w:val="16"/>
          <w:szCs w:val="16"/>
          <w:lang w:val="en-US"/>
        </w:rPr>
        <w:t>i.</w:t>
      </w:r>
      <w:r w:rsidRPr="008310F1">
        <w:rPr>
          <w:i/>
          <w:iCs/>
          <w:noProof/>
          <w:sz w:val="16"/>
          <w:szCs w:val="16"/>
        </w:rPr>
        <w:t xml:space="preserve"> Semicon</w:t>
      </w:r>
      <w:r w:rsidRPr="008310F1">
        <w:rPr>
          <w:i/>
          <w:iCs/>
          <w:noProof/>
          <w:sz w:val="16"/>
          <w:szCs w:val="16"/>
          <w:lang w:val="en-US"/>
        </w:rPr>
        <w:t>d.</w:t>
      </w:r>
      <w:r w:rsidRPr="008310F1">
        <w:rPr>
          <w:i/>
          <w:iCs/>
          <w:noProof/>
          <w:sz w:val="16"/>
          <w:szCs w:val="16"/>
        </w:rPr>
        <w:t xml:space="preserve"> Process</w:t>
      </w:r>
      <w:r w:rsidRPr="008310F1">
        <w:rPr>
          <w:i/>
          <w:iCs/>
          <w:noProof/>
          <w:sz w:val="16"/>
          <w:szCs w:val="16"/>
          <w:lang w:val="en-US"/>
        </w:rPr>
        <w:t xml:space="preserve">., </w:t>
      </w:r>
      <w:r w:rsidRPr="008310F1">
        <w:rPr>
          <w:noProof/>
          <w:sz w:val="16"/>
          <w:szCs w:val="16"/>
        </w:rPr>
        <w:t xml:space="preserve">vol. 107, </w:t>
      </w:r>
      <w:r w:rsidRPr="008310F1">
        <w:rPr>
          <w:noProof/>
          <w:sz w:val="16"/>
          <w:szCs w:val="16"/>
          <w:lang w:val="en-US"/>
        </w:rPr>
        <w:t>Mar.</w:t>
      </w:r>
      <w:r w:rsidRPr="008310F1">
        <w:rPr>
          <w:noProof/>
          <w:sz w:val="16"/>
          <w:szCs w:val="16"/>
        </w:rPr>
        <w:t xml:space="preserve"> 2020,</w:t>
      </w:r>
      <w:r w:rsidRPr="008310F1">
        <w:rPr>
          <w:noProof/>
          <w:sz w:val="16"/>
          <w:szCs w:val="16"/>
          <w:lang w:val="en-US"/>
        </w:rPr>
        <w:t xml:space="preserve"> Art. no.</w:t>
      </w:r>
      <w:r w:rsidRPr="008310F1">
        <w:rPr>
          <w:noProof/>
          <w:sz w:val="16"/>
          <w:szCs w:val="16"/>
        </w:rPr>
        <w:t xml:space="preserve"> 104812</w:t>
      </w:r>
      <w:r w:rsidRPr="008310F1">
        <w:rPr>
          <w:noProof/>
          <w:sz w:val="16"/>
          <w:szCs w:val="16"/>
          <w:lang w:val="en-US"/>
        </w:rPr>
        <w:t xml:space="preserve">, </w:t>
      </w:r>
      <w:r w:rsidRPr="008310F1">
        <w:rPr>
          <w:noProof/>
          <w:sz w:val="16"/>
          <w:szCs w:val="16"/>
        </w:rPr>
        <w:t>doi: 10.1016/j.mssp.2019.104812.</w:t>
      </w:r>
    </w:p>
    <w:p w14:paraId="3295543B"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[2]</w:t>
      </w:r>
      <w:r w:rsidRPr="008310F1">
        <w:rPr>
          <w:noProof/>
          <w:sz w:val="16"/>
          <w:szCs w:val="16"/>
        </w:rPr>
        <w:tab/>
        <w:t xml:space="preserve">S. Sumathi, L. Ashok Kumar, and P. Surekha, </w:t>
      </w:r>
      <w:r w:rsidRPr="008310F1">
        <w:rPr>
          <w:i/>
          <w:iCs/>
          <w:noProof/>
          <w:sz w:val="16"/>
          <w:szCs w:val="16"/>
        </w:rPr>
        <w:t>Solar PV and Wind Energy Conversion Systems</w:t>
      </w:r>
      <w:r w:rsidRPr="008310F1">
        <w:rPr>
          <w:i/>
          <w:iCs/>
          <w:noProof/>
          <w:sz w:val="16"/>
          <w:szCs w:val="16"/>
          <w:lang w:val="en-US"/>
        </w:rPr>
        <w:t>: An Introduction to Theory, Modeling with MATLAB/SIMULINK, and the Role of Soft Computing Techniques</w:t>
      </w:r>
      <w:r w:rsidRPr="008310F1">
        <w:rPr>
          <w:noProof/>
          <w:sz w:val="16"/>
          <w:szCs w:val="16"/>
          <w:lang w:val="en-US"/>
        </w:rPr>
        <w:t>, Springer Cham,</w:t>
      </w:r>
      <w:r w:rsidRPr="008310F1">
        <w:rPr>
          <w:noProof/>
          <w:sz w:val="16"/>
          <w:szCs w:val="16"/>
        </w:rPr>
        <w:t xml:space="preserve"> 2015.</w:t>
      </w:r>
    </w:p>
    <w:p w14:paraId="25CD1D86"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[3]</w:t>
      </w:r>
      <w:r w:rsidRPr="008310F1">
        <w:rPr>
          <w:noProof/>
          <w:sz w:val="16"/>
          <w:szCs w:val="16"/>
        </w:rPr>
        <w:tab/>
        <w:t xml:space="preserve">M. Kermadi and E. M. Berkouk, “Artificial intelligence-based maximum power point tracking controllers for photovoltaic systems: comparative study,” </w:t>
      </w:r>
      <w:r w:rsidRPr="008310F1">
        <w:rPr>
          <w:i/>
          <w:iCs/>
          <w:noProof/>
          <w:sz w:val="16"/>
          <w:szCs w:val="16"/>
        </w:rPr>
        <w:t>Renew. Sustain. Energy Rev.</w:t>
      </w:r>
      <w:r w:rsidRPr="008310F1">
        <w:rPr>
          <w:noProof/>
          <w:sz w:val="16"/>
          <w:szCs w:val="16"/>
        </w:rPr>
        <w:t>, vol. 69, Feb</w:t>
      </w:r>
      <w:r w:rsidRPr="008310F1">
        <w:rPr>
          <w:noProof/>
          <w:sz w:val="16"/>
          <w:szCs w:val="16"/>
          <w:lang w:val="en-US"/>
        </w:rPr>
        <w:t>.</w:t>
      </w:r>
      <w:r w:rsidRPr="008310F1">
        <w:rPr>
          <w:noProof/>
          <w:sz w:val="16"/>
          <w:szCs w:val="16"/>
        </w:rPr>
        <w:t xml:space="preserve"> 2016, pp. 369–386, 2017, doi: 10.1016/j.rser.2016.11.125.</w:t>
      </w:r>
    </w:p>
    <w:p w14:paraId="48F25919"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[4]</w:t>
      </w:r>
      <w:r w:rsidRPr="008310F1">
        <w:rPr>
          <w:noProof/>
          <w:sz w:val="16"/>
          <w:szCs w:val="16"/>
        </w:rPr>
        <w:tab/>
        <w:t xml:space="preserve">A. Dadjé, N. Djongyang, J. D. Kana, and R. Tchinda, “Maximum power point tracking methods for photovoltaic systems operating under partially shaded or rapidly variable insolation conditions: a review paper,” </w:t>
      </w:r>
      <w:r w:rsidRPr="008310F1">
        <w:rPr>
          <w:i/>
          <w:iCs/>
          <w:noProof/>
          <w:sz w:val="16"/>
          <w:szCs w:val="16"/>
        </w:rPr>
        <w:t>Int. J. Sustain. Eng.</w:t>
      </w:r>
      <w:r w:rsidRPr="008310F1">
        <w:rPr>
          <w:noProof/>
          <w:sz w:val="16"/>
          <w:szCs w:val="16"/>
        </w:rPr>
        <w:t xml:space="preserve">, vol. 9, no. 4, pp. 224–239, </w:t>
      </w:r>
      <w:r w:rsidRPr="008310F1">
        <w:rPr>
          <w:noProof/>
          <w:sz w:val="16"/>
          <w:szCs w:val="16"/>
          <w:lang w:val="en-US"/>
        </w:rPr>
        <w:t xml:space="preserve">Feb. </w:t>
      </w:r>
      <w:r w:rsidRPr="008310F1">
        <w:rPr>
          <w:noProof/>
          <w:sz w:val="16"/>
          <w:szCs w:val="16"/>
        </w:rPr>
        <w:t>2016, doi: 10.1080/19397038.2016.1149525.</w:t>
      </w:r>
    </w:p>
    <w:p w14:paraId="1450EF7F"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[5]</w:t>
      </w:r>
      <w:r w:rsidRPr="008310F1">
        <w:rPr>
          <w:noProof/>
          <w:sz w:val="16"/>
          <w:szCs w:val="16"/>
        </w:rPr>
        <w:tab/>
        <w:t xml:space="preserve">M. Premkumar and R. Sowmya, “An effective maximum power point tracker for partially shaded solar photovoltaic systems,” </w:t>
      </w:r>
      <w:r w:rsidRPr="008310F1">
        <w:rPr>
          <w:i/>
          <w:iCs/>
          <w:noProof/>
          <w:sz w:val="16"/>
          <w:szCs w:val="16"/>
        </w:rPr>
        <w:t>Energy Rep</w:t>
      </w:r>
      <w:r w:rsidRPr="008310F1">
        <w:rPr>
          <w:i/>
          <w:iCs/>
          <w:noProof/>
          <w:sz w:val="16"/>
          <w:szCs w:val="16"/>
          <w:lang w:val="en-US"/>
        </w:rPr>
        <w:t>.</w:t>
      </w:r>
      <w:r w:rsidRPr="008310F1">
        <w:rPr>
          <w:noProof/>
          <w:sz w:val="16"/>
          <w:szCs w:val="16"/>
        </w:rPr>
        <w:t xml:space="preserve">, vol. 5, pp. 1445–1462, </w:t>
      </w:r>
      <w:r w:rsidRPr="008310F1">
        <w:rPr>
          <w:noProof/>
          <w:sz w:val="16"/>
          <w:szCs w:val="16"/>
          <w:lang w:val="en-US"/>
        </w:rPr>
        <w:t xml:space="preserve">Nov. </w:t>
      </w:r>
      <w:r w:rsidRPr="008310F1">
        <w:rPr>
          <w:noProof/>
          <w:sz w:val="16"/>
          <w:szCs w:val="16"/>
        </w:rPr>
        <w:t>2019, doi: 10.1016/j.egyr.2019.10.006.</w:t>
      </w:r>
    </w:p>
    <w:p w14:paraId="0000A5B2"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[6]</w:t>
      </w:r>
      <w:r w:rsidRPr="008310F1">
        <w:rPr>
          <w:noProof/>
          <w:sz w:val="16"/>
          <w:szCs w:val="16"/>
        </w:rPr>
        <w:tab/>
        <w:t xml:space="preserve">S. Mohanty, B. Subudhi, and P. K. Ray, “A new </w:t>
      </w:r>
      <w:r w:rsidRPr="008310F1">
        <w:rPr>
          <w:noProof/>
          <w:sz w:val="16"/>
          <w:szCs w:val="16"/>
          <w:lang w:val="en-US"/>
        </w:rPr>
        <w:t>MPPT</w:t>
      </w:r>
      <w:r w:rsidRPr="008310F1">
        <w:rPr>
          <w:noProof/>
          <w:sz w:val="16"/>
          <w:szCs w:val="16"/>
        </w:rPr>
        <w:t xml:space="preserve"> design using grey wolf optimization technique for photovoltaic system under partial shading conditions,” </w:t>
      </w:r>
      <w:r w:rsidRPr="008310F1">
        <w:rPr>
          <w:i/>
          <w:iCs/>
          <w:noProof/>
          <w:sz w:val="16"/>
          <w:szCs w:val="16"/>
        </w:rPr>
        <w:t>IEEE Trans. Sustain. Energy</w:t>
      </w:r>
      <w:r w:rsidRPr="008310F1">
        <w:rPr>
          <w:noProof/>
          <w:sz w:val="16"/>
          <w:szCs w:val="16"/>
        </w:rPr>
        <w:t xml:space="preserve">, vol. 7, no. 1, pp. 181–188, </w:t>
      </w:r>
      <w:r w:rsidRPr="008310F1">
        <w:rPr>
          <w:noProof/>
          <w:sz w:val="16"/>
          <w:szCs w:val="16"/>
          <w:lang w:val="en-US"/>
        </w:rPr>
        <w:t xml:space="preserve">Jan. </w:t>
      </w:r>
      <w:r w:rsidRPr="008310F1">
        <w:rPr>
          <w:noProof/>
          <w:sz w:val="16"/>
          <w:szCs w:val="16"/>
        </w:rPr>
        <w:t>2016, doi: 10.1109/TSTE.2015.2482120.</w:t>
      </w:r>
    </w:p>
    <w:p w14:paraId="33E146E0"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[7]</w:t>
      </w:r>
      <w:r w:rsidRPr="008310F1">
        <w:rPr>
          <w:noProof/>
          <w:sz w:val="16"/>
          <w:szCs w:val="16"/>
        </w:rPr>
        <w:tab/>
        <w:t xml:space="preserve">C. Huang, L. Wang, R. S. C. Yeung, Z. Zhang, H. S. H. Chung, and A. Bensoussan, “A prediction model-guided jaya algorithm for the </w:t>
      </w:r>
      <w:r w:rsidRPr="008310F1">
        <w:rPr>
          <w:noProof/>
          <w:sz w:val="16"/>
          <w:szCs w:val="16"/>
          <w:lang w:val="en-US"/>
        </w:rPr>
        <w:t>PV</w:t>
      </w:r>
      <w:r w:rsidRPr="008310F1">
        <w:rPr>
          <w:noProof/>
          <w:sz w:val="16"/>
          <w:szCs w:val="16"/>
        </w:rPr>
        <w:t xml:space="preserve"> system maximum power point tracking,” </w:t>
      </w:r>
      <w:r w:rsidRPr="008310F1">
        <w:rPr>
          <w:i/>
          <w:iCs/>
          <w:noProof/>
          <w:sz w:val="16"/>
          <w:szCs w:val="16"/>
        </w:rPr>
        <w:t>IEEE Trans. Sustain. Energy</w:t>
      </w:r>
      <w:r w:rsidRPr="008310F1">
        <w:rPr>
          <w:noProof/>
          <w:sz w:val="16"/>
          <w:szCs w:val="16"/>
        </w:rPr>
        <w:t xml:space="preserve">, vol. 9, no. 1, pp. 45–55, </w:t>
      </w:r>
      <w:r w:rsidRPr="008310F1">
        <w:rPr>
          <w:noProof/>
          <w:sz w:val="16"/>
          <w:szCs w:val="16"/>
          <w:lang w:val="en-US"/>
        </w:rPr>
        <w:t xml:space="preserve">Jan. </w:t>
      </w:r>
      <w:r w:rsidRPr="008310F1">
        <w:rPr>
          <w:noProof/>
          <w:sz w:val="16"/>
          <w:szCs w:val="16"/>
        </w:rPr>
        <w:t>2018, doi: 10.1109/TSTE.2017.2714705.</w:t>
      </w:r>
    </w:p>
    <w:p w14:paraId="6468D578"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[8]</w:t>
      </w:r>
      <w:r w:rsidRPr="008310F1">
        <w:rPr>
          <w:noProof/>
          <w:sz w:val="16"/>
          <w:szCs w:val="16"/>
        </w:rPr>
        <w:tab/>
        <w:t xml:space="preserve">A. Badis, M. N. Mansouri, and M. H. Boujmil, “A genetic algorithm optimized </w:t>
      </w:r>
      <w:r w:rsidRPr="008310F1">
        <w:rPr>
          <w:noProof/>
          <w:sz w:val="16"/>
          <w:szCs w:val="16"/>
          <w:lang w:val="en-US"/>
        </w:rPr>
        <w:t>MPPT</w:t>
      </w:r>
      <w:r w:rsidRPr="008310F1">
        <w:rPr>
          <w:noProof/>
          <w:sz w:val="16"/>
          <w:szCs w:val="16"/>
        </w:rPr>
        <w:t xml:space="preserve"> controller for a </w:t>
      </w:r>
      <w:r w:rsidRPr="008310F1">
        <w:rPr>
          <w:noProof/>
          <w:sz w:val="16"/>
          <w:szCs w:val="16"/>
          <w:lang w:val="en-US"/>
        </w:rPr>
        <w:t>PV</w:t>
      </w:r>
      <w:r w:rsidRPr="008310F1">
        <w:rPr>
          <w:noProof/>
          <w:sz w:val="16"/>
          <w:szCs w:val="16"/>
        </w:rPr>
        <w:t xml:space="preserve"> system with </w:t>
      </w:r>
      <w:r w:rsidRPr="008310F1">
        <w:rPr>
          <w:noProof/>
          <w:sz w:val="16"/>
          <w:szCs w:val="16"/>
          <w:lang w:val="en-US"/>
        </w:rPr>
        <w:t>DC</w:t>
      </w:r>
      <w:r w:rsidRPr="008310F1">
        <w:rPr>
          <w:noProof/>
          <w:sz w:val="16"/>
          <w:szCs w:val="16"/>
        </w:rPr>
        <w:t>-</w:t>
      </w:r>
      <w:r w:rsidRPr="008310F1">
        <w:rPr>
          <w:noProof/>
          <w:sz w:val="16"/>
          <w:szCs w:val="16"/>
          <w:lang w:val="en-US"/>
        </w:rPr>
        <w:t>DC</w:t>
      </w:r>
      <w:r w:rsidRPr="008310F1">
        <w:rPr>
          <w:noProof/>
          <w:sz w:val="16"/>
          <w:szCs w:val="16"/>
        </w:rPr>
        <w:t xml:space="preserve"> boost converter,” </w:t>
      </w:r>
      <w:r w:rsidRPr="008310F1">
        <w:rPr>
          <w:noProof/>
          <w:sz w:val="16"/>
          <w:szCs w:val="16"/>
          <w:lang w:val="en-US"/>
        </w:rPr>
        <w:t xml:space="preserve">in </w:t>
      </w:r>
      <w:r w:rsidRPr="008310F1">
        <w:rPr>
          <w:i/>
          <w:iCs/>
          <w:noProof/>
          <w:sz w:val="16"/>
          <w:szCs w:val="16"/>
        </w:rPr>
        <w:t>Proc. 2017 Int. Conf. Eng. MIS, ICEMIS 2017</w:t>
      </w:r>
      <w:r w:rsidRPr="008310F1">
        <w:rPr>
          <w:noProof/>
          <w:sz w:val="16"/>
          <w:szCs w:val="16"/>
        </w:rPr>
        <w:t>, Monastir, Tunisia, 2017, pp. 1–6, doi: 10.1109/ICEMIS.2017.8273010.</w:t>
      </w:r>
    </w:p>
    <w:p w14:paraId="24D238E8"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[9]</w:t>
      </w:r>
      <w:r w:rsidRPr="008310F1">
        <w:rPr>
          <w:noProof/>
          <w:sz w:val="16"/>
          <w:szCs w:val="16"/>
        </w:rPr>
        <w:tab/>
        <w:t xml:space="preserve">A. </w:t>
      </w:r>
      <w:r w:rsidRPr="008310F1">
        <w:rPr>
          <w:noProof/>
          <w:sz w:val="16"/>
          <w:szCs w:val="16"/>
          <w:lang w:val="en-US"/>
        </w:rPr>
        <w:t xml:space="preserve">S. </w:t>
      </w:r>
      <w:r w:rsidRPr="008310F1">
        <w:rPr>
          <w:noProof/>
          <w:sz w:val="16"/>
          <w:szCs w:val="16"/>
        </w:rPr>
        <w:t>Benyoucef, A. Chouder, K. Kara, S. Silvestre, and O. A. Sahed, “Artificial bee colony based algorithm for maximum power point tracking (</w:t>
      </w:r>
      <w:r w:rsidRPr="008310F1">
        <w:rPr>
          <w:noProof/>
          <w:sz w:val="16"/>
          <w:szCs w:val="16"/>
          <w:lang w:val="en-US"/>
        </w:rPr>
        <w:t>MPPT</w:t>
      </w:r>
      <w:r w:rsidRPr="008310F1">
        <w:rPr>
          <w:noProof/>
          <w:sz w:val="16"/>
          <w:szCs w:val="16"/>
        </w:rPr>
        <w:t xml:space="preserve">) for </w:t>
      </w:r>
      <w:r w:rsidRPr="008310F1">
        <w:rPr>
          <w:noProof/>
          <w:sz w:val="16"/>
          <w:szCs w:val="16"/>
          <w:lang w:val="en-US"/>
        </w:rPr>
        <w:t>PV</w:t>
      </w:r>
      <w:r w:rsidRPr="008310F1">
        <w:rPr>
          <w:noProof/>
          <w:sz w:val="16"/>
          <w:szCs w:val="16"/>
        </w:rPr>
        <w:t xml:space="preserve"> systems operating under </w:t>
      </w:r>
      <w:r w:rsidRPr="008310F1">
        <w:rPr>
          <w:noProof/>
          <w:sz w:val="16"/>
          <w:szCs w:val="16"/>
        </w:rPr>
        <w:t xml:space="preserve">partial shaded conditions,” </w:t>
      </w:r>
      <w:r w:rsidRPr="008310F1">
        <w:rPr>
          <w:i/>
          <w:iCs/>
          <w:noProof/>
          <w:sz w:val="16"/>
          <w:szCs w:val="16"/>
        </w:rPr>
        <w:t>Appl. Soft Comput. J.</w:t>
      </w:r>
      <w:r w:rsidRPr="008310F1">
        <w:rPr>
          <w:noProof/>
          <w:sz w:val="16"/>
          <w:szCs w:val="16"/>
        </w:rPr>
        <w:t xml:space="preserve">, vol. 32, pp. 38–48, </w:t>
      </w:r>
      <w:r w:rsidRPr="008310F1">
        <w:rPr>
          <w:noProof/>
          <w:sz w:val="16"/>
          <w:szCs w:val="16"/>
          <w:lang w:val="en-US"/>
        </w:rPr>
        <w:t xml:space="preserve">Jul. </w:t>
      </w:r>
      <w:r w:rsidRPr="008310F1">
        <w:rPr>
          <w:noProof/>
          <w:sz w:val="16"/>
          <w:szCs w:val="16"/>
        </w:rPr>
        <w:t>2015, doi: 10.1016/j.asoc.2015.03.047.</w:t>
      </w:r>
    </w:p>
    <w:p w14:paraId="2FDDEDBB"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[10]</w:t>
      </w:r>
      <w:r w:rsidRPr="008310F1">
        <w:rPr>
          <w:noProof/>
          <w:sz w:val="16"/>
          <w:szCs w:val="16"/>
        </w:rPr>
        <w:tab/>
        <w:t>A. E</w:t>
      </w:r>
      <w:r w:rsidRPr="008310F1">
        <w:rPr>
          <w:noProof/>
          <w:sz w:val="16"/>
          <w:szCs w:val="16"/>
          <w:lang w:val="en-US"/>
        </w:rPr>
        <w:t>.</w:t>
      </w:r>
      <w:r w:rsidRPr="008310F1">
        <w:rPr>
          <w:noProof/>
          <w:sz w:val="16"/>
          <w:szCs w:val="16"/>
        </w:rPr>
        <w:t xml:space="preserve"> Khateb, N. A. Rahim, J. Selvaraj, and M. N. Uddin, “Fuzzy logic controller based sepic converter of maximum power point tracking,” </w:t>
      </w:r>
      <w:r w:rsidRPr="008310F1">
        <w:rPr>
          <w:noProof/>
          <w:sz w:val="16"/>
          <w:szCs w:val="16"/>
          <w:lang w:val="en-US"/>
        </w:rPr>
        <w:t xml:space="preserve">in </w:t>
      </w:r>
      <w:r w:rsidRPr="008310F1">
        <w:rPr>
          <w:i/>
          <w:iCs/>
          <w:noProof/>
          <w:sz w:val="16"/>
          <w:szCs w:val="16"/>
          <w:lang w:val="en-US"/>
        </w:rPr>
        <w:t>Proc. IEEE</w:t>
      </w:r>
      <w:r w:rsidRPr="008310F1">
        <w:rPr>
          <w:i/>
          <w:iCs/>
          <w:noProof/>
          <w:sz w:val="16"/>
          <w:szCs w:val="16"/>
        </w:rPr>
        <w:t xml:space="preserve"> Ind. Appl. Soc. Annu. Meet.</w:t>
      </w:r>
      <w:r w:rsidRPr="008310F1">
        <w:rPr>
          <w:noProof/>
          <w:sz w:val="16"/>
          <w:szCs w:val="16"/>
        </w:rPr>
        <w:t>, Las Vegas, NV, USA, 2012, pp. 1–9, doi: 10.1109/IAS.2012.6374024.</w:t>
      </w:r>
    </w:p>
    <w:p w14:paraId="6FF5E36A"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[11]</w:t>
      </w:r>
      <w:r w:rsidRPr="008310F1">
        <w:rPr>
          <w:noProof/>
          <w:sz w:val="16"/>
          <w:szCs w:val="16"/>
        </w:rPr>
        <w:tab/>
        <w:t xml:space="preserve">J. Ahmed and Z. Salam, “A critical evaluation on maximum power point tracking methods for partial shading in pv systems,” </w:t>
      </w:r>
      <w:r w:rsidRPr="008310F1">
        <w:rPr>
          <w:i/>
          <w:iCs/>
          <w:noProof/>
          <w:sz w:val="16"/>
          <w:szCs w:val="16"/>
        </w:rPr>
        <w:t>Renew. Sustain. Energy Rev.</w:t>
      </w:r>
      <w:r w:rsidRPr="008310F1">
        <w:rPr>
          <w:noProof/>
          <w:sz w:val="16"/>
          <w:szCs w:val="16"/>
        </w:rPr>
        <w:t>, vol. 47, pp. 933–953,</w:t>
      </w:r>
      <w:r w:rsidRPr="008310F1">
        <w:rPr>
          <w:noProof/>
          <w:sz w:val="16"/>
          <w:szCs w:val="16"/>
          <w:lang w:val="en-US"/>
        </w:rPr>
        <w:t xml:space="preserve"> Jul.</w:t>
      </w:r>
      <w:r w:rsidRPr="008310F1">
        <w:rPr>
          <w:noProof/>
          <w:sz w:val="16"/>
          <w:szCs w:val="16"/>
        </w:rPr>
        <w:t xml:space="preserve"> 2015, doi: 10.1016/j.rser.2015.03.080.</w:t>
      </w:r>
    </w:p>
    <w:p w14:paraId="47225A76"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[12]</w:t>
      </w:r>
      <w:r w:rsidRPr="008310F1">
        <w:rPr>
          <w:noProof/>
          <w:sz w:val="16"/>
          <w:szCs w:val="16"/>
        </w:rPr>
        <w:tab/>
        <w:t xml:space="preserve">D. M. Djanssou, A. Dadjé, A. Tom, and N. Djongyang, “Improvement of the dynamic response of robust sliding mode </w:t>
      </w:r>
      <w:r w:rsidRPr="008310F1">
        <w:rPr>
          <w:noProof/>
          <w:sz w:val="16"/>
          <w:szCs w:val="16"/>
          <w:lang w:val="en-US"/>
        </w:rPr>
        <w:t>MPPT</w:t>
      </w:r>
      <w:r w:rsidRPr="008310F1">
        <w:rPr>
          <w:noProof/>
          <w:sz w:val="16"/>
          <w:szCs w:val="16"/>
        </w:rPr>
        <w:t xml:space="preserve"> controller-based </w:t>
      </w:r>
      <w:r w:rsidRPr="008310F1">
        <w:rPr>
          <w:noProof/>
          <w:sz w:val="16"/>
          <w:szCs w:val="16"/>
          <w:lang w:val="en-US"/>
        </w:rPr>
        <w:t>PSO</w:t>
      </w:r>
      <w:r w:rsidRPr="008310F1">
        <w:rPr>
          <w:noProof/>
          <w:sz w:val="16"/>
          <w:szCs w:val="16"/>
        </w:rPr>
        <w:t xml:space="preserve"> algorithm for </w:t>
      </w:r>
      <w:r w:rsidRPr="008310F1">
        <w:rPr>
          <w:noProof/>
          <w:sz w:val="16"/>
          <w:szCs w:val="16"/>
          <w:lang w:val="en-US"/>
        </w:rPr>
        <w:t>PV</w:t>
      </w:r>
      <w:r w:rsidRPr="008310F1">
        <w:rPr>
          <w:noProof/>
          <w:sz w:val="16"/>
          <w:szCs w:val="16"/>
        </w:rPr>
        <w:t xml:space="preserve"> systems under fast-changing atmospheric conditions,” </w:t>
      </w:r>
      <w:r w:rsidRPr="008310F1">
        <w:rPr>
          <w:i/>
          <w:iCs/>
          <w:noProof/>
          <w:sz w:val="16"/>
          <w:szCs w:val="16"/>
        </w:rPr>
        <w:t>Int. J. Photoenergy</w:t>
      </w:r>
      <w:r w:rsidRPr="008310F1">
        <w:rPr>
          <w:noProof/>
          <w:sz w:val="16"/>
          <w:szCs w:val="16"/>
        </w:rPr>
        <w:t xml:space="preserve">, vol. 2021, </w:t>
      </w:r>
      <w:r w:rsidRPr="008310F1">
        <w:rPr>
          <w:noProof/>
          <w:sz w:val="16"/>
          <w:szCs w:val="16"/>
          <w:lang w:val="en-US"/>
        </w:rPr>
        <w:t xml:space="preserve">Jun. </w:t>
      </w:r>
      <w:r w:rsidRPr="008310F1">
        <w:rPr>
          <w:noProof/>
          <w:sz w:val="16"/>
          <w:szCs w:val="16"/>
        </w:rPr>
        <w:t>2021,</w:t>
      </w:r>
      <w:r w:rsidRPr="008310F1">
        <w:rPr>
          <w:noProof/>
          <w:sz w:val="16"/>
          <w:szCs w:val="16"/>
          <w:lang w:val="en-US"/>
        </w:rPr>
        <w:t xml:space="preserve"> Art. no.</w:t>
      </w:r>
      <w:r w:rsidRPr="008310F1">
        <w:rPr>
          <w:sz w:val="16"/>
          <w:szCs w:val="16"/>
        </w:rPr>
        <w:t xml:space="preserve"> </w:t>
      </w:r>
      <w:r w:rsidRPr="008310F1">
        <w:rPr>
          <w:noProof/>
          <w:sz w:val="16"/>
          <w:szCs w:val="16"/>
          <w:lang w:val="en-US"/>
        </w:rPr>
        <w:t>6671133,</w:t>
      </w:r>
      <w:r w:rsidRPr="008310F1">
        <w:rPr>
          <w:noProof/>
          <w:sz w:val="16"/>
          <w:szCs w:val="16"/>
        </w:rPr>
        <w:t xml:space="preserve"> doi: 10.1155/2021/6671133.</w:t>
      </w:r>
    </w:p>
    <w:p w14:paraId="0BF52B93"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[13]</w:t>
      </w:r>
      <w:r w:rsidRPr="008310F1">
        <w:rPr>
          <w:noProof/>
          <w:sz w:val="16"/>
          <w:szCs w:val="16"/>
        </w:rPr>
        <w:tab/>
        <w:t xml:space="preserve">A. Dadjé </w:t>
      </w:r>
      <w:r w:rsidRPr="008310F1">
        <w:rPr>
          <w:i/>
          <w:iCs/>
          <w:noProof/>
          <w:sz w:val="16"/>
          <w:szCs w:val="16"/>
        </w:rPr>
        <w:t>et al.</w:t>
      </w:r>
      <w:r w:rsidRPr="008310F1">
        <w:rPr>
          <w:noProof/>
          <w:sz w:val="16"/>
          <w:szCs w:val="16"/>
        </w:rPr>
        <w:t>, “</w:t>
      </w:r>
      <w:r w:rsidRPr="008310F1">
        <w:rPr>
          <w:noProof/>
          <w:sz w:val="16"/>
          <w:szCs w:val="16"/>
          <w:lang w:val="en-US"/>
        </w:rPr>
        <w:t>M</w:t>
      </w:r>
      <w:r w:rsidRPr="008310F1">
        <w:rPr>
          <w:noProof/>
          <w:sz w:val="16"/>
          <w:szCs w:val="16"/>
        </w:rPr>
        <w:t xml:space="preserve">odified social network search algorithm combined with </w:t>
      </w:r>
      <w:r w:rsidRPr="008310F1">
        <w:rPr>
          <w:noProof/>
          <w:sz w:val="16"/>
          <w:szCs w:val="16"/>
          <w:lang w:val="en-US"/>
        </w:rPr>
        <w:t>H</w:t>
      </w:r>
      <w:r w:rsidRPr="008310F1">
        <w:rPr>
          <w:noProof/>
          <w:sz w:val="16"/>
          <w:szCs w:val="16"/>
        </w:rPr>
        <w:t xml:space="preserve">alley’ s method for parameter estimation in a photovoltaic cell, module, and array,” </w:t>
      </w:r>
      <w:r w:rsidRPr="008310F1">
        <w:rPr>
          <w:i/>
          <w:iCs/>
          <w:noProof/>
          <w:sz w:val="16"/>
          <w:szCs w:val="16"/>
        </w:rPr>
        <w:t>J</w:t>
      </w:r>
      <w:r w:rsidRPr="008310F1">
        <w:rPr>
          <w:i/>
          <w:iCs/>
          <w:noProof/>
          <w:sz w:val="16"/>
          <w:szCs w:val="16"/>
          <w:lang w:val="en-US"/>
        </w:rPr>
        <w:t>.</w:t>
      </w:r>
      <w:r w:rsidRPr="008310F1">
        <w:rPr>
          <w:i/>
          <w:iCs/>
          <w:noProof/>
          <w:sz w:val="16"/>
          <w:szCs w:val="16"/>
        </w:rPr>
        <w:t xml:space="preserve"> </w:t>
      </w:r>
      <w:r w:rsidRPr="008310F1">
        <w:rPr>
          <w:i/>
          <w:iCs/>
          <w:noProof/>
          <w:sz w:val="16"/>
          <w:szCs w:val="16"/>
          <w:lang w:val="en-US"/>
        </w:rPr>
        <w:t>S</w:t>
      </w:r>
      <w:r w:rsidRPr="008310F1">
        <w:rPr>
          <w:i/>
          <w:iCs/>
          <w:noProof/>
          <w:sz w:val="16"/>
          <w:szCs w:val="16"/>
        </w:rPr>
        <w:t>ol</w:t>
      </w:r>
      <w:r w:rsidRPr="008310F1">
        <w:rPr>
          <w:i/>
          <w:iCs/>
          <w:noProof/>
          <w:sz w:val="16"/>
          <w:szCs w:val="16"/>
          <w:lang w:val="en-US"/>
        </w:rPr>
        <w:t>.</w:t>
      </w:r>
      <w:r w:rsidRPr="008310F1">
        <w:rPr>
          <w:i/>
          <w:iCs/>
          <w:noProof/>
          <w:sz w:val="16"/>
          <w:szCs w:val="16"/>
        </w:rPr>
        <w:t xml:space="preserve"> </w:t>
      </w:r>
      <w:r w:rsidRPr="008310F1">
        <w:rPr>
          <w:i/>
          <w:iCs/>
          <w:noProof/>
          <w:sz w:val="16"/>
          <w:szCs w:val="16"/>
          <w:lang w:val="en-US"/>
        </w:rPr>
        <w:t>E</w:t>
      </w:r>
      <w:r w:rsidRPr="008310F1">
        <w:rPr>
          <w:i/>
          <w:iCs/>
          <w:noProof/>
          <w:sz w:val="16"/>
          <w:szCs w:val="16"/>
        </w:rPr>
        <w:t xml:space="preserve">nergy </w:t>
      </w:r>
      <w:r w:rsidRPr="008310F1">
        <w:rPr>
          <w:i/>
          <w:iCs/>
          <w:noProof/>
          <w:sz w:val="16"/>
          <w:szCs w:val="16"/>
          <w:lang w:val="en-US"/>
        </w:rPr>
        <w:t xml:space="preserve">Res., </w:t>
      </w:r>
      <w:r w:rsidRPr="008310F1">
        <w:rPr>
          <w:noProof/>
          <w:sz w:val="16"/>
          <w:szCs w:val="16"/>
        </w:rPr>
        <w:t xml:space="preserve">vol. 8, no. 2, pp. 1484–1496, </w:t>
      </w:r>
      <w:r w:rsidRPr="008310F1">
        <w:rPr>
          <w:noProof/>
          <w:sz w:val="16"/>
          <w:szCs w:val="16"/>
          <w:lang w:val="en-US"/>
        </w:rPr>
        <w:t xml:space="preserve">Apr. </w:t>
      </w:r>
      <w:r w:rsidRPr="008310F1">
        <w:rPr>
          <w:noProof/>
          <w:sz w:val="16"/>
          <w:szCs w:val="16"/>
        </w:rPr>
        <w:t>2023, doi: 10.22059/jser.2023.357161.1287.</w:t>
      </w:r>
    </w:p>
    <w:p w14:paraId="57955D8C"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[14]</w:t>
      </w:r>
      <w:r w:rsidRPr="008310F1">
        <w:rPr>
          <w:noProof/>
          <w:sz w:val="16"/>
          <w:szCs w:val="16"/>
        </w:rPr>
        <w:tab/>
        <w:t xml:space="preserve">D. M. Djanssou, A. Dadjé, and N. Djongyang, “Estimation of photovoltaic cell parameters using the honey badger algorithm,” </w:t>
      </w:r>
      <w:r w:rsidRPr="008310F1">
        <w:rPr>
          <w:i/>
          <w:iCs/>
          <w:noProof/>
          <w:sz w:val="16"/>
          <w:szCs w:val="16"/>
        </w:rPr>
        <w:t>Int. J. Eng. Adv. Technol.</w:t>
      </w:r>
      <w:r w:rsidRPr="008310F1">
        <w:rPr>
          <w:noProof/>
          <w:sz w:val="16"/>
          <w:szCs w:val="16"/>
        </w:rPr>
        <w:t>, vol. 11, no. 5, pp. 109–124,</w:t>
      </w:r>
      <w:r w:rsidRPr="008310F1">
        <w:rPr>
          <w:noProof/>
          <w:sz w:val="16"/>
          <w:szCs w:val="16"/>
          <w:lang w:val="en-US"/>
        </w:rPr>
        <w:t xml:space="preserve"> Jun.</w:t>
      </w:r>
      <w:r w:rsidRPr="008310F1">
        <w:rPr>
          <w:noProof/>
          <w:sz w:val="16"/>
          <w:szCs w:val="16"/>
        </w:rPr>
        <w:t xml:space="preserve"> 2022, doi: 10.35940/ijeat.e3552.0611522.</w:t>
      </w:r>
    </w:p>
    <w:p w14:paraId="1832B813"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[15]</w:t>
      </w:r>
      <w:r w:rsidRPr="008310F1">
        <w:rPr>
          <w:noProof/>
          <w:sz w:val="16"/>
          <w:szCs w:val="16"/>
        </w:rPr>
        <w:tab/>
        <w:t xml:space="preserve">H. Yatimi and E. Aroudam, “Assessment and control of a photovoltaic energy storage system based on the robust sliding mode mppt controller,” </w:t>
      </w:r>
      <w:r w:rsidRPr="008310F1">
        <w:rPr>
          <w:i/>
          <w:iCs/>
          <w:noProof/>
          <w:sz w:val="16"/>
          <w:szCs w:val="16"/>
        </w:rPr>
        <w:t>Sol. Energy</w:t>
      </w:r>
      <w:r w:rsidRPr="008310F1">
        <w:rPr>
          <w:noProof/>
          <w:sz w:val="16"/>
          <w:szCs w:val="16"/>
        </w:rPr>
        <w:t xml:space="preserve">, vol. 139, pp. 557–568, </w:t>
      </w:r>
      <w:r w:rsidRPr="008310F1">
        <w:rPr>
          <w:noProof/>
          <w:sz w:val="16"/>
          <w:szCs w:val="16"/>
          <w:lang w:val="en-US"/>
        </w:rPr>
        <w:t xml:space="preserve">Dec. </w:t>
      </w:r>
      <w:r w:rsidRPr="008310F1">
        <w:rPr>
          <w:noProof/>
          <w:sz w:val="16"/>
          <w:szCs w:val="16"/>
        </w:rPr>
        <w:t>2016, doi: 10.1016/j.solener.2016.10.038.</w:t>
      </w:r>
    </w:p>
    <w:p w14:paraId="6CCC802D" w14:textId="6855A8BB"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[16]</w:t>
      </w:r>
      <w:r w:rsidRPr="008310F1">
        <w:rPr>
          <w:noProof/>
          <w:sz w:val="16"/>
          <w:szCs w:val="16"/>
        </w:rPr>
        <w:tab/>
        <w:t xml:space="preserve">A. Dadjé, F. K. Mbakop, D. M. Djanssou, and R. Z. Falama, “Modeling the behavior of a photovoltaic generator using a four-parameter electrical model 2 . modeling the photovoltaic generator using a four-parameter electrical model,” </w:t>
      </w:r>
      <w:r w:rsidR="005D159B">
        <w:rPr>
          <w:i/>
          <w:iCs/>
          <w:noProof/>
          <w:sz w:val="16"/>
          <w:szCs w:val="16"/>
          <w:lang w:val="en-US"/>
        </w:rPr>
        <w:t xml:space="preserve">Eng. Phys., </w:t>
      </w:r>
      <w:r w:rsidRPr="008310F1">
        <w:rPr>
          <w:noProof/>
          <w:sz w:val="16"/>
          <w:szCs w:val="16"/>
        </w:rPr>
        <w:t>vol. 6, no. 1, pp. 5–12, 2022, doi: 10.11648/j.ep.20220601.12.</w:t>
      </w:r>
    </w:p>
    <w:p w14:paraId="7C5E1EED"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[17]</w:t>
      </w:r>
      <w:r w:rsidRPr="008310F1">
        <w:rPr>
          <w:noProof/>
          <w:sz w:val="16"/>
          <w:szCs w:val="16"/>
        </w:rPr>
        <w:tab/>
        <w:t xml:space="preserve">Y. A. Mindzie, J. Kenfack, V. Joseph, U. Nzotcha, D. M. Djanssou, and R. Mbounguen, “Dynamic performance improvement using model reference adaptive control of photovoltaic systems under fast-changing atmospheric conditions,” </w:t>
      </w:r>
      <w:r w:rsidRPr="008310F1">
        <w:rPr>
          <w:i/>
          <w:iCs/>
          <w:noProof/>
          <w:sz w:val="16"/>
          <w:szCs w:val="16"/>
        </w:rPr>
        <w:t>Int. J. Photoenergy</w:t>
      </w:r>
      <w:r w:rsidRPr="008310F1">
        <w:rPr>
          <w:noProof/>
          <w:sz w:val="16"/>
          <w:szCs w:val="16"/>
        </w:rPr>
        <w:t>, vol. 2023, 2023, doi: 10.1155/2023/5703727.</w:t>
      </w:r>
    </w:p>
    <w:p w14:paraId="41D56F8C"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[18]</w:t>
      </w:r>
      <w:r w:rsidRPr="008310F1">
        <w:rPr>
          <w:noProof/>
          <w:sz w:val="16"/>
          <w:szCs w:val="16"/>
        </w:rPr>
        <w:tab/>
        <w:t xml:space="preserve">M. Kumar and A. Kumar, “An efficient parameters extraction technique of photovoltaic models for performance assessment,” </w:t>
      </w:r>
      <w:r w:rsidRPr="008310F1">
        <w:rPr>
          <w:i/>
          <w:iCs/>
          <w:noProof/>
          <w:sz w:val="16"/>
          <w:szCs w:val="16"/>
        </w:rPr>
        <w:t>Sol. Energy</w:t>
      </w:r>
      <w:r w:rsidRPr="008310F1">
        <w:rPr>
          <w:noProof/>
          <w:sz w:val="16"/>
          <w:szCs w:val="16"/>
        </w:rPr>
        <w:t xml:space="preserve">, vol. 158, pp. 192–206, </w:t>
      </w:r>
      <w:r w:rsidRPr="008310F1">
        <w:rPr>
          <w:noProof/>
          <w:sz w:val="16"/>
          <w:szCs w:val="16"/>
          <w:lang w:val="en-US"/>
        </w:rPr>
        <w:t xml:space="preserve">Dec. </w:t>
      </w:r>
      <w:r w:rsidRPr="008310F1">
        <w:rPr>
          <w:noProof/>
          <w:sz w:val="16"/>
          <w:szCs w:val="16"/>
        </w:rPr>
        <w:t>2017, doi: 10.1016/j.solener.2017.09.046.</w:t>
      </w:r>
    </w:p>
    <w:p w14:paraId="342514AB"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[19]</w:t>
      </w:r>
      <w:r w:rsidRPr="008310F1">
        <w:rPr>
          <w:noProof/>
          <w:sz w:val="16"/>
          <w:szCs w:val="16"/>
        </w:rPr>
        <w:tab/>
        <w:t xml:space="preserve">J. Bai, S. Liu, Y. Hao, Z. Zhang, M. Jiang, and Y. Zhang, “Development of a new compound method to extract the five parameters of pv modules,” </w:t>
      </w:r>
      <w:r w:rsidRPr="008310F1">
        <w:rPr>
          <w:i/>
          <w:iCs/>
          <w:noProof/>
          <w:sz w:val="16"/>
          <w:szCs w:val="16"/>
        </w:rPr>
        <w:t>Energy Convers. Manag.</w:t>
      </w:r>
      <w:r w:rsidRPr="008310F1">
        <w:rPr>
          <w:noProof/>
          <w:sz w:val="16"/>
          <w:szCs w:val="16"/>
        </w:rPr>
        <w:t xml:space="preserve">, vol. 79, pp. 294–303, </w:t>
      </w:r>
      <w:r w:rsidRPr="008310F1">
        <w:rPr>
          <w:noProof/>
          <w:sz w:val="16"/>
          <w:szCs w:val="16"/>
          <w:lang w:val="en-US"/>
        </w:rPr>
        <w:t xml:space="preserve">Mar. </w:t>
      </w:r>
      <w:r w:rsidRPr="008310F1">
        <w:rPr>
          <w:noProof/>
          <w:sz w:val="16"/>
          <w:szCs w:val="16"/>
        </w:rPr>
        <w:t>2014, doi: 10.1016/j.enconman.2013.12.041.</w:t>
      </w:r>
    </w:p>
    <w:p w14:paraId="0D96B08D"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[20]</w:t>
      </w:r>
      <w:r w:rsidRPr="008310F1">
        <w:rPr>
          <w:noProof/>
          <w:sz w:val="16"/>
          <w:szCs w:val="16"/>
        </w:rPr>
        <w:tab/>
        <w:t xml:space="preserve">C. C. Ahmed, M. Cherkaoui, and M. Mokhlis, “MPPT control for photovoltaic system using hybrid method under variant weather condition,” </w:t>
      </w:r>
      <w:r w:rsidRPr="008310F1">
        <w:rPr>
          <w:noProof/>
          <w:sz w:val="16"/>
          <w:szCs w:val="16"/>
          <w:lang w:val="en-US"/>
        </w:rPr>
        <w:t xml:space="preserve">in </w:t>
      </w:r>
      <w:r w:rsidRPr="008310F1">
        <w:rPr>
          <w:i/>
          <w:iCs/>
          <w:noProof/>
          <w:sz w:val="16"/>
          <w:szCs w:val="16"/>
          <w:lang w:val="en-US"/>
        </w:rPr>
        <w:t xml:space="preserve">Proc. </w:t>
      </w:r>
      <w:r w:rsidRPr="008310F1">
        <w:rPr>
          <w:i/>
          <w:iCs/>
          <w:noProof/>
          <w:sz w:val="16"/>
          <w:szCs w:val="16"/>
        </w:rPr>
        <w:t xml:space="preserve">2019 Int. Conf. Wirel. Technol. Embed. Intell. Syst. </w:t>
      </w:r>
      <w:r w:rsidRPr="008310F1">
        <w:rPr>
          <w:i/>
          <w:iCs/>
          <w:noProof/>
          <w:sz w:val="16"/>
          <w:szCs w:val="16"/>
          <w:lang w:val="en-US"/>
        </w:rPr>
        <w:t>(</w:t>
      </w:r>
      <w:r w:rsidRPr="008310F1">
        <w:rPr>
          <w:i/>
          <w:iCs/>
          <w:noProof/>
          <w:sz w:val="16"/>
          <w:szCs w:val="16"/>
        </w:rPr>
        <w:t>WITS 2019</w:t>
      </w:r>
      <w:r w:rsidRPr="008310F1">
        <w:rPr>
          <w:i/>
          <w:iCs/>
          <w:noProof/>
          <w:sz w:val="16"/>
          <w:szCs w:val="16"/>
          <w:lang w:val="en-US"/>
        </w:rPr>
        <w:t>)</w:t>
      </w:r>
      <w:r w:rsidRPr="008310F1">
        <w:rPr>
          <w:noProof/>
          <w:sz w:val="16"/>
          <w:szCs w:val="16"/>
        </w:rPr>
        <w:t>,</w:t>
      </w:r>
      <w:r w:rsidRPr="008310F1">
        <w:rPr>
          <w:noProof/>
          <w:sz w:val="16"/>
          <w:szCs w:val="16"/>
          <w:lang w:val="en-US"/>
        </w:rPr>
        <w:t xml:space="preserve"> Fez, Morocco,</w:t>
      </w:r>
      <w:r w:rsidRPr="008310F1">
        <w:rPr>
          <w:noProof/>
          <w:sz w:val="16"/>
          <w:szCs w:val="16"/>
        </w:rPr>
        <w:t xml:space="preserve"> pp. 1–5, 2019, doi: 10.1109/WITS.2019.8723854.</w:t>
      </w:r>
    </w:p>
    <w:p w14:paraId="68FFCF30"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[21]</w:t>
      </w:r>
      <w:r w:rsidRPr="008310F1">
        <w:rPr>
          <w:noProof/>
          <w:sz w:val="16"/>
          <w:szCs w:val="16"/>
        </w:rPr>
        <w:tab/>
        <w:t xml:space="preserve">M. R. Mojallizadeh, M. Badamchizadeh, S. Khanmohammadi, and M. Sabahi, “Designing a new robust sliding mode controller for maximum power point tracking of photovoltaic cells,” </w:t>
      </w:r>
      <w:r w:rsidRPr="008310F1">
        <w:rPr>
          <w:i/>
          <w:iCs/>
          <w:noProof/>
          <w:sz w:val="16"/>
          <w:szCs w:val="16"/>
        </w:rPr>
        <w:t>Sol. Energy</w:t>
      </w:r>
      <w:r w:rsidRPr="008310F1">
        <w:rPr>
          <w:noProof/>
          <w:sz w:val="16"/>
          <w:szCs w:val="16"/>
        </w:rPr>
        <w:t xml:space="preserve">, vol. 132, pp. 538–546, </w:t>
      </w:r>
      <w:r w:rsidRPr="008310F1">
        <w:rPr>
          <w:noProof/>
          <w:sz w:val="16"/>
          <w:szCs w:val="16"/>
          <w:lang w:val="en-US"/>
        </w:rPr>
        <w:t xml:space="preserve">Jul. </w:t>
      </w:r>
      <w:r w:rsidRPr="008310F1">
        <w:rPr>
          <w:noProof/>
          <w:sz w:val="16"/>
          <w:szCs w:val="16"/>
        </w:rPr>
        <w:t>2016, doi: 10.1016/j.solener.2016.03.038.</w:t>
      </w:r>
    </w:p>
    <w:p w14:paraId="38BC4698" w14:textId="77777777" w:rsidR="001769A6" w:rsidRPr="008310F1" w:rsidRDefault="001769A6" w:rsidP="00182F57">
      <w:pPr>
        <w:widowControl w:val="0"/>
        <w:autoSpaceDE w:val="0"/>
        <w:autoSpaceDN w:val="0"/>
        <w:adjustRightInd w:val="0"/>
        <w:ind w:left="426" w:hanging="426"/>
        <w:rPr>
          <w:noProof/>
          <w:sz w:val="16"/>
          <w:szCs w:val="16"/>
        </w:rPr>
      </w:pPr>
      <w:r w:rsidRPr="008310F1">
        <w:rPr>
          <w:noProof/>
          <w:sz w:val="16"/>
          <w:szCs w:val="16"/>
        </w:rPr>
        <w:t>[22]</w:t>
      </w:r>
      <w:r w:rsidRPr="008310F1">
        <w:rPr>
          <w:noProof/>
          <w:sz w:val="16"/>
          <w:szCs w:val="16"/>
        </w:rPr>
        <w:tab/>
        <w:t xml:space="preserve">C. Lascu, I. Boldea, and F. Blaabjerg, “Direct torque control of sensorless induction motor drives: a sliding-mode approach,” </w:t>
      </w:r>
      <w:r w:rsidRPr="008310F1">
        <w:rPr>
          <w:i/>
          <w:iCs/>
          <w:noProof/>
          <w:sz w:val="16"/>
          <w:szCs w:val="16"/>
        </w:rPr>
        <w:t>IEEE Trans. Ind. Appl.</w:t>
      </w:r>
      <w:r w:rsidRPr="008310F1">
        <w:rPr>
          <w:noProof/>
          <w:sz w:val="16"/>
          <w:szCs w:val="16"/>
        </w:rPr>
        <w:t xml:space="preserve">, vol. 40, no. 2, pp. 582–590, </w:t>
      </w:r>
      <w:r w:rsidRPr="008310F1">
        <w:rPr>
          <w:noProof/>
          <w:sz w:val="16"/>
          <w:szCs w:val="16"/>
          <w:lang w:val="en-US"/>
        </w:rPr>
        <w:t xml:space="preserve">Mar. </w:t>
      </w:r>
      <w:r w:rsidRPr="008310F1">
        <w:rPr>
          <w:noProof/>
          <w:sz w:val="16"/>
          <w:szCs w:val="16"/>
        </w:rPr>
        <w:t>2004, doi: 10.1109/TIA.2004.824441.</w:t>
      </w:r>
    </w:p>
    <w:p w14:paraId="29ED0D1C" w14:textId="77777777" w:rsidR="001769A6" w:rsidRPr="00686F02" w:rsidRDefault="001769A6" w:rsidP="00182F57">
      <w:pPr>
        <w:widowControl w:val="0"/>
        <w:autoSpaceDE w:val="0"/>
        <w:autoSpaceDN w:val="0"/>
        <w:adjustRightInd w:val="0"/>
        <w:ind w:left="426" w:hanging="426"/>
        <w:rPr>
          <w:noProof/>
        </w:rPr>
      </w:pPr>
      <w:r w:rsidRPr="008310F1">
        <w:rPr>
          <w:noProof/>
          <w:sz w:val="16"/>
          <w:szCs w:val="16"/>
        </w:rPr>
        <w:t>[23]</w:t>
      </w:r>
      <w:r w:rsidRPr="008310F1">
        <w:rPr>
          <w:noProof/>
          <w:sz w:val="16"/>
          <w:szCs w:val="16"/>
        </w:rPr>
        <w:tab/>
        <w:t xml:space="preserve">M. O. Okwu and L. K. Tartibu, “Particle swarm optimisation,” </w:t>
      </w:r>
      <w:r w:rsidRPr="008310F1">
        <w:rPr>
          <w:i/>
          <w:iCs/>
          <w:noProof/>
          <w:sz w:val="16"/>
          <w:szCs w:val="16"/>
        </w:rPr>
        <w:t>Metaheuristic Optimization: Nature-Inspired Algorithms Swarm and Computational Intelligence, Theory and Applications</w:t>
      </w:r>
      <w:r w:rsidRPr="008310F1">
        <w:rPr>
          <w:noProof/>
          <w:sz w:val="16"/>
          <w:szCs w:val="16"/>
        </w:rPr>
        <w:t>, Springer Cham</w:t>
      </w:r>
      <w:r w:rsidRPr="008310F1">
        <w:rPr>
          <w:noProof/>
          <w:sz w:val="16"/>
          <w:szCs w:val="16"/>
          <w:lang w:val="en-US"/>
        </w:rPr>
        <w:t>,</w:t>
      </w:r>
      <w:r w:rsidRPr="008310F1">
        <w:rPr>
          <w:noProof/>
          <w:sz w:val="16"/>
          <w:szCs w:val="16"/>
        </w:rPr>
        <w:t xml:space="preserve"> 2021, doi: 10.1007/978-3-030-61111-8_2.</w:t>
      </w:r>
    </w:p>
    <w:p w14:paraId="30179087" w14:textId="061CC77D" w:rsidR="001769A6" w:rsidRDefault="001769A6" w:rsidP="001769A6">
      <w:pPr>
        <w:ind w:firstLine="0"/>
        <w:rPr>
          <w:sz w:val="18"/>
          <w:szCs w:val="18"/>
          <w:lang w:val="en-US"/>
        </w:rPr>
        <w:sectPr w:rsidR="001769A6" w:rsidSect="007443AA">
          <w:footnotePr>
            <w:numFmt w:val="chicago"/>
            <w:numRestart w:val="eachPage"/>
          </w:footnotePr>
          <w:type w:val="continuous"/>
          <w:pgSz w:w="11906" w:h="16838" w:code="9"/>
          <w:pgMar w:top="1134" w:right="1134" w:bottom="1134" w:left="1418" w:header="720" w:footer="720" w:gutter="0"/>
          <w:pgNumType w:start="75"/>
          <w:cols w:num="2" w:space="284"/>
          <w:docGrid w:linePitch="272"/>
        </w:sectPr>
      </w:pPr>
      <w:r w:rsidRPr="007B5111">
        <w:rPr>
          <w:lang w:eastAsia="x-none"/>
        </w:rPr>
        <w:fldChar w:fldCharType="end"/>
      </w:r>
    </w:p>
    <w:p w14:paraId="0BF43570" w14:textId="26F0C0CC" w:rsidR="00C06FB5" w:rsidRPr="007B5111" w:rsidRDefault="00C06FB5" w:rsidP="008310F1">
      <w:pPr>
        <w:ind w:firstLine="0"/>
        <w:rPr>
          <w:sz w:val="18"/>
          <w:szCs w:val="18"/>
          <w:lang w:val="en-US"/>
        </w:rPr>
      </w:pPr>
    </w:p>
    <w:sectPr w:rsidR="00C06FB5" w:rsidRPr="007B5111"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F497" w14:textId="77777777" w:rsidR="005671A1" w:rsidRDefault="005671A1" w:rsidP="006F55B9">
      <w:r>
        <w:separator/>
      </w:r>
    </w:p>
  </w:endnote>
  <w:endnote w:type="continuationSeparator" w:id="0">
    <w:p w14:paraId="7B5AAAB0" w14:textId="77777777" w:rsidR="005671A1" w:rsidRDefault="005671A1"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Italic">
    <w:altName w:val="Times New Roman"/>
    <w:panose1 w:val="00000000000000000000"/>
    <w:charset w:val="00"/>
    <w:family w:val="roman"/>
    <w:notTrueType/>
    <w:pitch w:val="default"/>
  </w:font>
  <w:font w:name="STIX2Text-Bold">
    <w:altName w:val="Times New Roman"/>
    <w:panose1 w:val="00000000000000000000"/>
    <w:charset w:val="00"/>
    <w:family w:val="roman"/>
    <w:notTrueType/>
    <w:pitch w:val="default"/>
  </w:font>
  <w:font w:name="STIX2Text-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CA9B" w14:textId="77777777" w:rsidR="009A7EFB" w:rsidRDefault="009A7EFB" w:rsidP="009A7EFB">
    <w:pPr>
      <w:pStyle w:val="Header"/>
      <w:pBdr>
        <w:bottom w:val="single" w:sz="4" w:space="1" w:color="auto"/>
      </w:pBdr>
      <w:tabs>
        <w:tab w:val="left" w:pos="7320"/>
      </w:tabs>
      <w:ind w:firstLine="0"/>
    </w:pPr>
  </w:p>
  <w:p w14:paraId="04B24A78" w14:textId="7DD10FB0" w:rsidR="009A7EFB" w:rsidRDefault="009A7EFB" w:rsidP="009A7EFB">
    <w:pPr>
      <w:pStyle w:val="Footer"/>
      <w:jc w:val="right"/>
    </w:pPr>
    <w:r w:rsidRPr="004E6DAA">
      <w:rPr>
        <w:sz w:val="16"/>
        <w:szCs w:val="16"/>
      </w:rPr>
      <w:t>JURNAL ELEKTRONIKA DAN TELEKOMUNIKASI, Vol. 2</w:t>
    </w:r>
    <w:r w:rsidRPr="00B510F1">
      <w:rPr>
        <w:sz w:val="16"/>
        <w:szCs w:val="16"/>
        <w:lang w:val="sv-SE"/>
      </w:rPr>
      <w:t>3</w:t>
    </w:r>
    <w:r w:rsidRPr="004E6DAA">
      <w:rPr>
        <w:sz w:val="16"/>
        <w:szCs w:val="16"/>
      </w:rPr>
      <w:t xml:space="preserve">, No. </w:t>
    </w:r>
    <w:r>
      <w:rPr>
        <w:sz w:val="16"/>
        <w:szCs w:val="16"/>
        <w:lang w:val="en-US"/>
      </w:rPr>
      <w:t>2</w:t>
    </w:r>
    <w:r w:rsidRPr="004E6DAA">
      <w:rPr>
        <w:sz w:val="16"/>
        <w:szCs w:val="16"/>
      </w:rPr>
      <w:t>,</w:t>
    </w:r>
    <w:r>
      <w:rPr>
        <w:sz w:val="16"/>
        <w:szCs w:val="16"/>
        <w:lang w:val="en-US"/>
      </w:rPr>
      <w:t xml:space="preserve"> December</w:t>
    </w:r>
    <w:r w:rsidRPr="00B510F1">
      <w:rPr>
        <w:sz w:val="16"/>
        <w:szCs w:val="16"/>
        <w:lang w:val="sv-SE"/>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CA06" w14:textId="77777777" w:rsidR="009A7EFB" w:rsidRPr="004E6DAA" w:rsidRDefault="009A7EFB" w:rsidP="009A7EFB">
    <w:pPr>
      <w:pStyle w:val="Header"/>
      <w:pBdr>
        <w:bottom w:val="single" w:sz="4" w:space="1" w:color="auto"/>
      </w:pBdr>
      <w:ind w:firstLine="0"/>
    </w:pPr>
  </w:p>
  <w:p w14:paraId="3891D972" w14:textId="56B38A78" w:rsidR="009A7EFB" w:rsidRDefault="009A7EFB" w:rsidP="009A7EFB">
    <w:pPr>
      <w:pStyle w:val="Footer"/>
      <w:ind w:firstLine="0"/>
      <w:jc w:val="left"/>
    </w:pPr>
    <w:r w:rsidRPr="004E6DAA">
      <w:rPr>
        <w:sz w:val="16"/>
        <w:szCs w:val="16"/>
      </w:rPr>
      <w:t>p-ISSN: 1411-8289; e-ISSN: 2527-9955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4325" w14:textId="77777777" w:rsidR="001913E4" w:rsidRDefault="001913E4"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B1137" w14:textId="77777777" w:rsidR="005671A1" w:rsidRDefault="005671A1" w:rsidP="006F55B9">
      <w:r>
        <w:separator/>
      </w:r>
    </w:p>
  </w:footnote>
  <w:footnote w:type="continuationSeparator" w:id="0">
    <w:p w14:paraId="4E95C4D5" w14:textId="77777777" w:rsidR="005671A1" w:rsidRDefault="005671A1"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8A23" w14:textId="7D2D681D" w:rsidR="009A7EFB" w:rsidRDefault="009A7EFB" w:rsidP="009A7EFB">
    <w:pPr>
      <w:pStyle w:val="Header"/>
      <w:pBdr>
        <w:bottom w:val="single" w:sz="4" w:space="1" w:color="auto"/>
      </w:pBdr>
      <w:ind w:firstLine="0"/>
    </w:pPr>
    <w:r w:rsidRPr="004E6DAA">
      <w:rPr>
        <w:sz w:val="16"/>
        <w:szCs w:val="16"/>
      </w:rPr>
      <w:fldChar w:fldCharType="begin"/>
    </w:r>
    <w:r w:rsidRPr="004E6DAA">
      <w:rPr>
        <w:sz w:val="16"/>
        <w:szCs w:val="16"/>
      </w:rPr>
      <w:instrText xml:space="preserve"> PAGE   \* MERGEFORMAT </w:instrText>
    </w:r>
    <w:r w:rsidRPr="004E6DAA">
      <w:rPr>
        <w:sz w:val="16"/>
        <w:szCs w:val="16"/>
      </w:rPr>
      <w:fldChar w:fldCharType="separate"/>
    </w:r>
    <w:r>
      <w:rPr>
        <w:sz w:val="16"/>
        <w:szCs w:val="16"/>
      </w:rPr>
      <w:t>64</w:t>
    </w:r>
    <w:r w:rsidRPr="004E6DAA">
      <w:rPr>
        <w:sz w:val="16"/>
        <w:szCs w:val="16"/>
      </w:rPr>
      <w:fldChar w:fldCharType="end"/>
    </w:r>
    <w:r w:rsidRPr="004E6DAA">
      <w:rPr>
        <w:sz w:val="16"/>
        <w:szCs w:val="16"/>
      </w:rPr>
      <w:t xml:space="preserve">  </w:t>
    </w:r>
    <w:r w:rsidRPr="004E6DAA">
      <w:rPr>
        <w:sz w:val="16"/>
        <w:szCs w:val="16"/>
      </w:rPr>
      <w:sym w:font="Symbol" w:char="F0B7"/>
    </w:r>
    <w:r w:rsidRPr="004E6DAA">
      <w:rPr>
        <w:sz w:val="16"/>
        <w:szCs w:val="16"/>
      </w:rPr>
      <w:t xml:space="preserve">  </w:t>
    </w:r>
    <w:proofErr w:type="spellStart"/>
    <w:r w:rsidRPr="009A7EFB">
      <w:rPr>
        <w:sz w:val="16"/>
        <w:szCs w:val="16"/>
        <w:lang w:val="en-US"/>
      </w:rPr>
      <w:t>Dieudonné</w:t>
    </w:r>
    <w:proofErr w:type="spellEnd"/>
    <w:r w:rsidRPr="009A7EFB">
      <w:rPr>
        <w:sz w:val="16"/>
        <w:szCs w:val="16"/>
        <w:lang w:val="en-US"/>
      </w:rPr>
      <w:t xml:space="preserve"> Marcel </w:t>
    </w:r>
    <w:proofErr w:type="spellStart"/>
    <w:r w:rsidRPr="009A7EFB">
      <w:rPr>
        <w:sz w:val="16"/>
        <w:szCs w:val="16"/>
        <w:lang w:val="en-US"/>
      </w:rPr>
      <w:t>Djanssou</w:t>
    </w:r>
    <w:proofErr w:type="spellEnd"/>
    <w:r w:rsidRPr="004E6DAA">
      <w:rPr>
        <w:sz w:val="16"/>
        <w:szCs w:val="16"/>
        <w:lang w:val="en-US"/>
      </w:rPr>
      <w:t>,</w:t>
    </w:r>
    <w:r w:rsidRPr="004E6DAA">
      <w:rPr>
        <w:sz w:val="16"/>
        <w:szCs w:val="16"/>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DCE1A" w14:textId="6617AA17" w:rsidR="009A7EFB" w:rsidRDefault="009A7EFB" w:rsidP="009A7EFB">
    <w:pPr>
      <w:pStyle w:val="Title"/>
      <w:spacing w:after="0"/>
      <w:jc w:val="right"/>
      <w:rPr>
        <w:b w:val="0"/>
        <w:iCs/>
        <w:sz w:val="16"/>
        <w:szCs w:val="16"/>
      </w:rPr>
    </w:pPr>
    <w:r w:rsidRPr="009A7EFB">
      <w:rPr>
        <w:b w:val="0"/>
        <w:sz w:val="16"/>
        <w:szCs w:val="16"/>
      </w:rPr>
      <w:t xml:space="preserve">Improvement of Photovoltaic Systems with Tracking of the Maximum Power Point in Low-Irradiation Atmospheric Conditions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70</w:t>
    </w:r>
    <w:r>
      <w:rPr>
        <w:b w:val="0"/>
        <w:sz w:val="16"/>
        <w:szCs w:val="16"/>
      </w:rPr>
      <w:fldChar w:fldCharType="end"/>
    </w:r>
  </w:p>
  <w:p w14:paraId="27E89D01" w14:textId="17F260DE" w:rsidR="009A7EFB" w:rsidRDefault="009A7EFB" w:rsidP="009A7EFB">
    <w:pPr>
      <w:pStyle w:val="Header"/>
      <w:pBdr>
        <w:bottom w:val="single" w:sz="4" w:space="0" w:color="auto"/>
      </w:pBdr>
      <w:ind w:firstLine="0"/>
      <w:rPr>
        <w:sz w:val="2"/>
        <w:szCs w:val="2"/>
      </w:rPr>
    </w:pPr>
    <w:r w:rsidRPr="009A7EFB">
      <w:rPr>
        <w:sz w:val="2"/>
        <w:szCs w:val="2"/>
      </w:rPr>
      <w:t>Improvement of Photovoltaic Systems with Tracking of the Maximum Power Point in Low-Irradiation Atmospheric Conditions</w:t>
    </w:r>
  </w:p>
  <w:p w14:paraId="5530B407" w14:textId="77777777" w:rsidR="001913E4" w:rsidRPr="00E912EA" w:rsidRDefault="001913E4" w:rsidP="00E912EA">
    <w:pPr>
      <w:pStyle w:val="Header"/>
      <w:ind w:firstLine="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E1C8" w14:textId="2F5DCC79" w:rsidR="00166B1E" w:rsidRPr="00B510F1" w:rsidRDefault="00166B1E" w:rsidP="009B28FC">
    <w:pPr>
      <w:pStyle w:val="Header"/>
      <w:ind w:firstLine="0"/>
      <w:rPr>
        <w:lang w:val="sv-SE"/>
      </w:rPr>
    </w:pPr>
    <w:r w:rsidRPr="00FB3956">
      <w:rPr>
        <w:noProof/>
      </w:rPr>
      <w:drawing>
        <wp:anchor distT="0" distB="0" distL="114300" distR="114300" simplePos="0" relativeHeight="251660288" behindDoc="0" locked="0" layoutInCell="1" allowOverlap="1" wp14:anchorId="72DB7341" wp14:editId="67E16CFC">
          <wp:simplePos x="0" y="0"/>
          <wp:positionH relativeFrom="column">
            <wp:posOffset>-36830</wp:posOffset>
          </wp:positionH>
          <wp:positionV relativeFrom="paragraph">
            <wp:posOffset>-63500</wp:posOffset>
          </wp:positionV>
          <wp:extent cx="749300" cy="466090"/>
          <wp:effectExtent l="0" t="0" r="0" b="0"/>
          <wp:wrapSquare wrapText="bothSides"/>
          <wp:docPr id="1309265914" name="Picture 1309265914"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956">
      <w:rPr>
        <w:b/>
      </w:rPr>
      <w:t>Jurnal Elektronika dan Telekomunikasi (JET)</w:t>
    </w:r>
    <w:r w:rsidRPr="00FB3956">
      <w:t>, Vol. 2</w:t>
    </w:r>
    <w:r w:rsidRPr="00B510F1">
      <w:rPr>
        <w:lang w:val="sv-SE"/>
      </w:rPr>
      <w:t>3</w:t>
    </w:r>
    <w:r w:rsidRPr="00FB3956">
      <w:t xml:space="preserve">, No. </w:t>
    </w:r>
    <w:r w:rsidR="006931A6">
      <w:rPr>
        <w:lang w:val="en-US"/>
      </w:rPr>
      <w:t>2</w:t>
    </w:r>
    <w:r w:rsidRPr="00FB3956">
      <w:t xml:space="preserve">, </w:t>
    </w:r>
    <w:r w:rsidR="006931A6">
      <w:rPr>
        <w:lang w:val="sv-SE"/>
      </w:rPr>
      <w:t>December</w:t>
    </w:r>
    <w:r w:rsidRPr="00B510F1">
      <w:rPr>
        <w:lang w:val="sv-SE"/>
      </w:rPr>
      <w:t xml:space="preserve"> 2023</w:t>
    </w:r>
    <w:r w:rsidRPr="00FB3956">
      <w:t>, pp</w:t>
    </w:r>
    <w:r w:rsidRPr="001066A7">
      <w:t xml:space="preserve">. </w:t>
    </w:r>
    <w:r w:rsidRPr="001066A7">
      <w:rPr>
        <w:lang w:val="sv-SE"/>
      </w:rPr>
      <w:t>68-</w:t>
    </w:r>
    <w:r w:rsidR="001066A7" w:rsidRPr="001066A7">
      <w:rPr>
        <w:lang w:val="sv-SE"/>
      </w:rPr>
      <w:t>75</w:t>
    </w:r>
  </w:p>
  <w:p w14:paraId="68DA7E8F" w14:textId="5C9B21F6" w:rsidR="00166B1E" w:rsidRPr="00FB3956" w:rsidRDefault="00166B1E" w:rsidP="009B28FC">
    <w:pPr>
      <w:pStyle w:val="Header"/>
      <w:tabs>
        <w:tab w:val="left" w:pos="0"/>
      </w:tabs>
      <w:ind w:firstLine="0"/>
      <w:rPr>
        <w:lang w:val="en-US"/>
      </w:rPr>
    </w:pPr>
    <w:r w:rsidRPr="00FB3956">
      <w:t xml:space="preserve">Accredited by </w:t>
    </w:r>
    <w:r w:rsidRPr="00FB3956">
      <w:rPr>
        <w:lang w:val="en-US"/>
      </w:rPr>
      <w:t>KEMDIKBUD</w:t>
    </w:r>
    <w:r w:rsidRPr="00FB3956">
      <w:t xml:space="preserve">RISTEK, Decree No: </w:t>
    </w:r>
    <w:r w:rsidRPr="00FB3956">
      <w:rPr>
        <w:b/>
        <w:bCs/>
        <w:lang w:val="en-US"/>
      </w:rPr>
      <w:t>158</w:t>
    </w:r>
    <w:r w:rsidRPr="00FB3956">
      <w:rPr>
        <w:b/>
        <w:bCs/>
        <w:iCs/>
      </w:rPr>
      <w:t>/E/KPT/20</w:t>
    </w:r>
    <w:r w:rsidRPr="00FB3956">
      <w:rPr>
        <w:b/>
        <w:bCs/>
        <w:iCs/>
        <w:lang w:val="en-US"/>
      </w:rPr>
      <w:t>21</w:t>
    </w:r>
  </w:p>
  <w:p w14:paraId="21362A0A" w14:textId="49CCAAFE" w:rsidR="00166B1E" w:rsidRPr="00FB3956" w:rsidRDefault="00166B1E" w:rsidP="00166B1E">
    <w:pPr>
      <w:pStyle w:val="Header"/>
      <w:ind w:left="1276" w:firstLine="0"/>
      <w:rPr>
        <w:lang w:val="en-US"/>
      </w:rPr>
    </w:pPr>
    <w:r w:rsidRPr="00FB3956">
      <w:rPr>
        <w:noProof/>
        <w:lang w:eastAsia="id-ID"/>
      </w:rPr>
      <mc:AlternateContent>
        <mc:Choice Requires="wps">
          <w:drawing>
            <wp:anchor distT="4294967295" distB="4294967295" distL="114300" distR="114300" simplePos="0" relativeHeight="251657216" behindDoc="0" locked="0" layoutInCell="1" allowOverlap="1" wp14:anchorId="4E1F00CC" wp14:editId="166E789D">
              <wp:simplePos x="0" y="0"/>
              <wp:positionH relativeFrom="column">
                <wp:posOffset>-17780</wp:posOffset>
              </wp:positionH>
              <wp:positionV relativeFrom="paragraph">
                <wp:posOffset>193039</wp:posOffset>
              </wp:positionV>
              <wp:extent cx="5965825" cy="0"/>
              <wp:effectExtent l="0" t="19050" r="15875" b="0"/>
              <wp:wrapNone/>
              <wp:docPr id="1292211979" name="Straight Connector 1292211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0E045DE0" id="Straight Connector 1292211979"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rsidRPr="00FB3956">
      <w:t>doi: 10.</w:t>
    </w:r>
    <w:r w:rsidRPr="00FB3956">
      <w:rPr>
        <w:lang w:val="en-US"/>
      </w:rPr>
      <w:t>55981</w:t>
    </w:r>
    <w:r w:rsidRPr="00FB3956">
      <w:t>/jet.</w:t>
    </w:r>
    <w:r>
      <w:rPr>
        <w:lang w:val="en-US"/>
      </w:rPr>
      <w:t>544</w:t>
    </w:r>
  </w:p>
  <w:p w14:paraId="3C44896D" w14:textId="77777777" w:rsidR="00166B1E" w:rsidRDefault="00166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multilevel"/>
    <w:tmpl w:val="8AA2DB50"/>
    <w:lvl w:ilvl="0">
      <w:start w:val="1"/>
      <w:numFmt w:val="upperRoman"/>
      <w:pStyle w:val="Heading1"/>
      <w:lvlText w:val="%1."/>
      <w:lvlJc w:val="left"/>
      <w:pPr>
        <w:ind w:left="360" w:hanging="360"/>
      </w:pPr>
      <w:rPr>
        <w:rFonts w:hint="default"/>
        <w:color w:val="auto"/>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abstractNum w:abstractNumId="2"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0592119">
    <w:abstractNumId w:val="3"/>
  </w:num>
  <w:num w:numId="2" w16cid:durableId="741605435">
    <w:abstractNumId w:val="1"/>
  </w:num>
  <w:num w:numId="3" w16cid:durableId="1413507060">
    <w:abstractNumId w:val="4"/>
  </w:num>
  <w:num w:numId="4" w16cid:durableId="332270722">
    <w:abstractNumId w:val="6"/>
  </w:num>
  <w:num w:numId="5" w16cid:durableId="2106685135">
    <w:abstractNumId w:val="5"/>
  </w:num>
  <w:num w:numId="6" w16cid:durableId="439616413">
    <w:abstractNumId w:val="2"/>
  </w:num>
  <w:num w:numId="7" w16cid:durableId="2052027845">
    <w:abstractNumId w:val="8"/>
  </w:num>
  <w:num w:numId="8" w16cid:durableId="385303364">
    <w:abstractNumId w:val="7"/>
  </w:num>
  <w:num w:numId="9" w16cid:durableId="2031955837">
    <w:abstractNumId w:val="0"/>
  </w:num>
  <w:num w:numId="10" w16cid:durableId="1086151750">
    <w:abstractNumId w:val="9"/>
  </w:num>
  <w:num w:numId="11" w16cid:durableId="622230622">
    <w:abstractNumId w:val="5"/>
    <w:lvlOverride w:ilvl="0">
      <w:startOverride w:val="1"/>
    </w:lvlOverride>
  </w:num>
  <w:num w:numId="12" w16cid:durableId="1013219106">
    <w:abstractNumId w:val="2"/>
    <w:lvlOverride w:ilvl="0">
      <w:startOverride w:val="1"/>
    </w:lvlOverride>
  </w:num>
  <w:num w:numId="13" w16cid:durableId="105807314">
    <w:abstractNumId w:val="2"/>
    <w:lvlOverride w:ilvl="0">
      <w:startOverride w:val="1"/>
    </w:lvlOverride>
  </w:num>
  <w:num w:numId="14" w16cid:durableId="670721147">
    <w:abstractNumId w:val="2"/>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hyphenationZone w:val="425"/>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MqgFAJUQpDAtAAAA"/>
  </w:docVars>
  <w:rsids>
    <w:rsidRoot w:val="009431ED"/>
    <w:rsid w:val="000001B4"/>
    <w:rsid w:val="000001BB"/>
    <w:rsid w:val="00000A6A"/>
    <w:rsid w:val="00002851"/>
    <w:rsid w:val="00003645"/>
    <w:rsid w:val="00005918"/>
    <w:rsid w:val="000075FD"/>
    <w:rsid w:val="00011CC0"/>
    <w:rsid w:val="00012AA4"/>
    <w:rsid w:val="0001314D"/>
    <w:rsid w:val="000135D7"/>
    <w:rsid w:val="000142CF"/>
    <w:rsid w:val="0001486D"/>
    <w:rsid w:val="00016DB5"/>
    <w:rsid w:val="00021807"/>
    <w:rsid w:val="00022725"/>
    <w:rsid w:val="00027A0B"/>
    <w:rsid w:val="00030518"/>
    <w:rsid w:val="00032AD0"/>
    <w:rsid w:val="00032B2C"/>
    <w:rsid w:val="0003490E"/>
    <w:rsid w:val="000360C4"/>
    <w:rsid w:val="00037D72"/>
    <w:rsid w:val="00040150"/>
    <w:rsid w:val="0004182D"/>
    <w:rsid w:val="000430D3"/>
    <w:rsid w:val="0004504B"/>
    <w:rsid w:val="00045900"/>
    <w:rsid w:val="000500AB"/>
    <w:rsid w:val="00050880"/>
    <w:rsid w:val="00057979"/>
    <w:rsid w:val="00057D1C"/>
    <w:rsid w:val="00060645"/>
    <w:rsid w:val="00060B8E"/>
    <w:rsid w:val="00062DF5"/>
    <w:rsid w:val="0006330A"/>
    <w:rsid w:val="000642F3"/>
    <w:rsid w:val="00064D8D"/>
    <w:rsid w:val="00071A90"/>
    <w:rsid w:val="00073B7E"/>
    <w:rsid w:val="0007439F"/>
    <w:rsid w:val="000765D9"/>
    <w:rsid w:val="00077A20"/>
    <w:rsid w:val="00077D19"/>
    <w:rsid w:val="0008014D"/>
    <w:rsid w:val="00080872"/>
    <w:rsid w:val="000813C4"/>
    <w:rsid w:val="00082AAD"/>
    <w:rsid w:val="00084C56"/>
    <w:rsid w:val="00086E06"/>
    <w:rsid w:val="000924BA"/>
    <w:rsid w:val="0009399D"/>
    <w:rsid w:val="000945F5"/>
    <w:rsid w:val="000949D5"/>
    <w:rsid w:val="00095A0F"/>
    <w:rsid w:val="00097623"/>
    <w:rsid w:val="0009779B"/>
    <w:rsid w:val="000A203F"/>
    <w:rsid w:val="000A2BC0"/>
    <w:rsid w:val="000A36A2"/>
    <w:rsid w:val="000A6ECC"/>
    <w:rsid w:val="000B1A83"/>
    <w:rsid w:val="000B39F1"/>
    <w:rsid w:val="000B5107"/>
    <w:rsid w:val="000B70E0"/>
    <w:rsid w:val="000C0A6F"/>
    <w:rsid w:val="000C2A06"/>
    <w:rsid w:val="000C76F1"/>
    <w:rsid w:val="000C7F61"/>
    <w:rsid w:val="000D0E05"/>
    <w:rsid w:val="000D24D1"/>
    <w:rsid w:val="000D24E5"/>
    <w:rsid w:val="000D27D7"/>
    <w:rsid w:val="000D5241"/>
    <w:rsid w:val="000D60B1"/>
    <w:rsid w:val="000D735D"/>
    <w:rsid w:val="000E0AFF"/>
    <w:rsid w:val="000E6524"/>
    <w:rsid w:val="000E7EFD"/>
    <w:rsid w:val="000F1C43"/>
    <w:rsid w:val="000F1FEE"/>
    <w:rsid w:val="000F34FB"/>
    <w:rsid w:val="000F58FF"/>
    <w:rsid w:val="000F5C2B"/>
    <w:rsid w:val="000F7987"/>
    <w:rsid w:val="001017D3"/>
    <w:rsid w:val="001024FC"/>
    <w:rsid w:val="001043E4"/>
    <w:rsid w:val="00105FEE"/>
    <w:rsid w:val="0010666D"/>
    <w:rsid w:val="001066A7"/>
    <w:rsid w:val="00106C0C"/>
    <w:rsid w:val="001070F6"/>
    <w:rsid w:val="001073ED"/>
    <w:rsid w:val="00110A50"/>
    <w:rsid w:val="00110F47"/>
    <w:rsid w:val="001120E9"/>
    <w:rsid w:val="001126E4"/>
    <w:rsid w:val="00115C48"/>
    <w:rsid w:val="001168F0"/>
    <w:rsid w:val="0012164B"/>
    <w:rsid w:val="00122005"/>
    <w:rsid w:val="00125A3E"/>
    <w:rsid w:val="00125EE9"/>
    <w:rsid w:val="001344DD"/>
    <w:rsid w:val="00134681"/>
    <w:rsid w:val="00137A72"/>
    <w:rsid w:val="00141248"/>
    <w:rsid w:val="00141A15"/>
    <w:rsid w:val="001421B9"/>
    <w:rsid w:val="00142306"/>
    <w:rsid w:val="001470D5"/>
    <w:rsid w:val="00151393"/>
    <w:rsid w:val="001537E3"/>
    <w:rsid w:val="00155B36"/>
    <w:rsid w:val="00156C17"/>
    <w:rsid w:val="00157451"/>
    <w:rsid w:val="001603D8"/>
    <w:rsid w:val="00163B42"/>
    <w:rsid w:val="00165AE9"/>
    <w:rsid w:val="00166B1E"/>
    <w:rsid w:val="001703B3"/>
    <w:rsid w:val="00171CED"/>
    <w:rsid w:val="00173A14"/>
    <w:rsid w:val="001751CD"/>
    <w:rsid w:val="001769A6"/>
    <w:rsid w:val="00176A7A"/>
    <w:rsid w:val="00181EF6"/>
    <w:rsid w:val="001827A5"/>
    <w:rsid w:val="00182F57"/>
    <w:rsid w:val="00183425"/>
    <w:rsid w:val="00183F79"/>
    <w:rsid w:val="0018421A"/>
    <w:rsid w:val="00184F44"/>
    <w:rsid w:val="0018553F"/>
    <w:rsid w:val="00185ADB"/>
    <w:rsid w:val="001867D5"/>
    <w:rsid w:val="00187245"/>
    <w:rsid w:val="0018741F"/>
    <w:rsid w:val="001913E4"/>
    <w:rsid w:val="001914C9"/>
    <w:rsid w:val="00193826"/>
    <w:rsid w:val="001A0838"/>
    <w:rsid w:val="001A0E07"/>
    <w:rsid w:val="001A55CF"/>
    <w:rsid w:val="001A6B8B"/>
    <w:rsid w:val="001A7B92"/>
    <w:rsid w:val="001B3DAC"/>
    <w:rsid w:val="001C0F38"/>
    <w:rsid w:val="001C1DE8"/>
    <w:rsid w:val="001C4D92"/>
    <w:rsid w:val="001C6097"/>
    <w:rsid w:val="001D1149"/>
    <w:rsid w:val="001D4836"/>
    <w:rsid w:val="001D50BA"/>
    <w:rsid w:val="001D6C51"/>
    <w:rsid w:val="001E04EE"/>
    <w:rsid w:val="001E5FA7"/>
    <w:rsid w:val="001E7206"/>
    <w:rsid w:val="001F14BF"/>
    <w:rsid w:val="001F27C6"/>
    <w:rsid w:val="001F397B"/>
    <w:rsid w:val="001F70CD"/>
    <w:rsid w:val="001F72D1"/>
    <w:rsid w:val="001F7907"/>
    <w:rsid w:val="0020003B"/>
    <w:rsid w:val="0020093F"/>
    <w:rsid w:val="00202B04"/>
    <w:rsid w:val="002056F2"/>
    <w:rsid w:val="002117C3"/>
    <w:rsid w:val="00211834"/>
    <w:rsid w:val="002127CE"/>
    <w:rsid w:val="002138C0"/>
    <w:rsid w:val="002171F8"/>
    <w:rsid w:val="002174A5"/>
    <w:rsid w:val="0022083B"/>
    <w:rsid w:val="002222AA"/>
    <w:rsid w:val="00224A7D"/>
    <w:rsid w:val="0022541E"/>
    <w:rsid w:val="00225D60"/>
    <w:rsid w:val="00235716"/>
    <w:rsid w:val="00245516"/>
    <w:rsid w:val="002469BC"/>
    <w:rsid w:val="0024702B"/>
    <w:rsid w:val="00250390"/>
    <w:rsid w:val="002513B6"/>
    <w:rsid w:val="002517F8"/>
    <w:rsid w:val="0025538D"/>
    <w:rsid w:val="002673DE"/>
    <w:rsid w:val="00267982"/>
    <w:rsid w:val="0027150E"/>
    <w:rsid w:val="002725A9"/>
    <w:rsid w:val="002748C9"/>
    <w:rsid w:val="00275522"/>
    <w:rsid w:val="002826C5"/>
    <w:rsid w:val="0028270D"/>
    <w:rsid w:val="0028740C"/>
    <w:rsid w:val="002876D6"/>
    <w:rsid w:val="00291BAD"/>
    <w:rsid w:val="002946B5"/>
    <w:rsid w:val="0029789D"/>
    <w:rsid w:val="002A014C"/>
    <w:rsid w:val="002A0D31"/>
    <w:rsid w:val="002A30AC"/>
    <w:rsid w:val="002A4D2B"/>
    <w:rsid w:val="002A60CB"/>
    <w:rsid w:val="002A7B98"/>
    <w:rsid w:val="002B056F"/>
    <w:rsid w:val="002C4EB6"/>
    <w:rsid w:val="002C56F9"/>
    <w:rsid w:val="002C638A"/>
    <w:rsid w:val="002C6F5D"/>
    <w:rsid w:val="002D1AB2"/>
    <w:rsid w:val="002D4A61"/>
    <w:rsid w:val="002D5E44"/>
    <w:rsid w:val="002D6170"/>
    <w:rsid w:val="002D6291"/>
    <w:rsid w:val="002E0949"/>
    <w:rsid w:val="002E0BC2"/>
    <w:rsid w:val="002E3255"/>
    <w:rsid w:val="002E4ADA"/>
    <w:rsid w:val="002E5DA6"/>
    <w:rsid w:val="002E6A93"/>
    <w:rsid w:val="002E6C46"/>
    <w:rsid w:val="002F2B2A"/>
    <w:rsid w:val="002F2DA5"/>
    <w:rsid w:val="002F513B"/>
    <w:rsid w:val="003002D5"/>
    <w:rsid w:val="003017BE"/>
    <w:rsid w:val="00302E98"/>
    <w:rsid w:val="003045F8"/>
    <w:rsid w:val="003065F7"/>
    <w:rsid w:val="00307C7F"/>
    <w:rsid w:val="00313E92"/>
    <w:rsid w:val="003147DB"/>
    <w:rsid w:val="003155CC"/>
    <w:rsid w:val="00317A61"/>
    <w:rsid w:val="0032018A"/>
    <w:rsid w:val="00320CBF"/>
    <w:rsid w:val="00322DF1"/>
    <w:rsid w:val="00324F77"/>
    <w:rsid w:val="00325436"/>
    <w:rsid w:val="0032690A"/>
    <w:rsid w:val="00330293"/>
    <w:rsid w:val="00330BB0"/>
    <w:rsid w:val="00331338"/>
    <w:rsid w:val="00333F9C"/>
    <w:rsid w:val="00334B72"/>
    <w:rsid w:val="00334C3C"/>
    <w:rsid w:val="00336F47"/>
    <w:rsid w:val="00343816"/>
    <w:rsid w:val="00345484"/>
    <w:rsid w:val="00346E33"/>
    <w:rsid w:val="0034739A"/>
    <w:rsid w:val="0035049A"/>
    <w:rsid w:val="003522F3"/>
    <w:rsid w:val="00352C1D"/>
    <w:rsid w:val="003531D4"/>
    <w:rsid w:val="00355798"/>
    <w:rsid w:val="00357821"/>
    <w:rsid w:val="00357915"/>
    <w:rsid w:val="003666E5"/>
    <w:rsid w:val="00366AD2"/>
    <w:rsid w:val="00366D6F"/>
    <w:rsid w:val="00370DC5"/>
    <w:rsid w:val="00373057"/>
    <w:rsid w:val="00374471"/>
    <w:rsid w:val="00375A56"/>
    <w:rsid w:val="00376B97"/>
    <w:rsid w:val="00380676"/>
    <w:rsid w:val="003859F9"/>
    <w:rsid w:val="00386418"/>
    <w:rsid w:val="00387A57"/>
    <w:rsid w:val="0039100C"/>
    <w:rsid w:val="00391CF2"/>
    <w:rsid w:val="00394542"/>
    <w:rsid w:val="00396BCF"/>
    <w:rsid w:val="003A03E0"/>
    <w:rsid w:val="003A1E8D"/>
    <w:rsid w:val="003A2E56"/>
    <w:rsid w:val="003A4D19"/>
    <w:rsid w:val="003A4D5D"/>
    <w:rsid w:val="003A5B76"/>
    <w:rsid w:val="003A7F3A"/>
    <w:rsid w:val="003B47A6"/>
    <w:rsid w:val="003B4A29"/>
    <w:rsid w:val="003B5043"/>
    <w:rsid w:val="003B7792"/>
    <w:rsid w:val="003C1377"/>
    <w:rsid w:val="003C1981"/>
    <w:rsid w:val="003C47D8"/>
    <w:rsid w:val="003E2585"/>
    <w:rsid w:val="003E395D"/>
    <w:rsid w:val="003E5F1B"/>
    <w:rsid w:val="003F16C3"/>
    <w:rsid w:val="003F1A61"/>
    <w:rsid w:val="003F533E"/>
    <w:rsid w:val="003F6B8D"/>
    <w:rsid w:val="003F7BCA"/>
    <w:rsid w:val="00400DC6"/>
    <w:rsid w:val="0040318F"/>
    <w:rsid w:val="00405271"/>
    <w:rsid w:val="0040754A"/>
    <w:rsid w:val="00410467"/>
    <w:rsid w:val="00413947"/>
    <w:rsid w:val="004141F9"/>
    <w:rsid w:val="0041426A"/>
    <w:rsid w:val="0041453F"/>
    <w:rsid w:val="00415B43"/>
    <w:rsid w:val="004171B8"/>
    <w:rsid w:val="00417265"/>
    <w:rsid w:val="00420137"/>
    <w:rsid w:val="00422A3F"/>
    <w:rsid w:val="0042560C"/>
    <w:rsid w:val="00426EDE"/>
    <w:rsid w:val="0043116B"/>
    <w:rsid w:val="00432C20"/>
    <w:rsid w:val="00432FDE"/>
    <w:rsid w:val="00433D23"/>
    <w:rsid w:val="0044046D"/>
    <w:rsid w:val="004407B4"/>
    <w:rsid w:val="00440FAA"/>
    <w:rsid w:val="0044227D"/>
    <w:rsid w:val="00443FFB"/>
    <w:rsid w:val="004504B6"/>
    <w:rsid w:val="00450ABF"/>
    <w:rsid w:val="00452AE5"/>
    <w:rsid w:val="00452D31"/>
    <w:rsid w:val="0045306B"/>
    <w:rsid w:val="0045336E"/>
    <w:rsid w:val="004539DE"/>
    <w:rsid w:val="0046174B"/>
    <w:rsid w:val="00470CE0"/>
    <w:rsid w:val="00473AC1"/>
    <w:rsid w:val="004754ED"/>
    <w:rsid w:val="0047792D"/>
    <w:rsid w:val="00477B4E"/>
    <w:rsid w:val="00477EDF"/>
    <w:rsid w:val="004805DB"/>
    <w:rsid w:val="0048178B"/>
    <w:rsid w:val="00483B6B"/>
    <w:rsid w:val="00484A5B"/>
    <w:rsid w:val="00484EC7"/>
    <w:rsid w:val="0048509F"/>
    <w:rsid w:val="00485532"/>
    <w:rsid w:val="00485928"/>
    <w:rsid w:val="004912A3"/>
    <w:rsid w:val="00492AD4"/>
    <w:rsid w:val="00492E58"/>
    <w:rsid w:val="00492F46"/>
    <w:rsid w:val="00493D75"/>
    <w:rsid w:val="004942A6"/>
    <w:rsid w:val="00496E51"/>
    <w:rsid w:val="004971C5"/>
    <w:rsid w:val="004A4D13"/>
    <w:rsid w:val="004A501F"/>
    <w:rsid w:val="004A5FD6"/>
    <w:rsid w:val="004A60E5"/>
    <w:rsid w:val="004A6207"/>
    <w:rsid w:val="004B0110"/>
    <w:rsid w:val="004B13CB"/>
    <w:rsid w:val="004B379A"/>
    <w:rsid w:val="004B42DD"/>
    <w:rsid w:val="004B5B12"/>
    <w:rsid w:val="004C08B5"/>
    <w:rsid w:val="004C204D"/>
    <w:rsid w:val="004C4638"/>
    <w:rsid w:val="004C4683"/>
    <w:rsid w:val="004C78CC"/>
    <w:rsid w:val="004D064D"/>
    <w:rsid w:val="004D3FC1"/>
    <w:rsid w:val="004E7253"/>
    <w:rsid w:val="004E7D10"/>
    <w:rsid w:val="004F058A"/>
    <w:rsid w:val="004F2A5D"/>
    <w:rsid w:val="004F2B1B"/>
    <w:rsid w:val="004F508C"/>
    <w:rsid w:val="004F53B3"/>
    <w:rsid w:val="004F7113"/>
    <w:rsid w:val="004F73D6"/>
    <w:rsid w:val="005015B0"/>
    <w:rsid w:val="00501F90"/>
    <w:rsid w:val="00502EDB"/>
    <w:rsid w:val="00502F1E"/>
    <w:rsid w:val="00503644"/>
    <w:rsid w:val="00504021"/>
    <w:rsid w:val="005058F9"/>
    <w:rsid w:val="00506F79"/>
    <w:rsid w:val="00507403"/>
    <w:rsid w:val="005100C1"/>
    <w:rsid w:val="005109C5"/>
    <w:rsid w:val="005114B8"/>
    <w:rsid w:val="0051191D"/>
    <w:rsid w:val="005124FD"/>
    <w:rsid w:val="00513BCF"/>
    <w:rsid w:val="00515968"/>
    <w:rsid w:val="00515E30"/>
    <w:rsid w:val="005163AB"/>
    <w:rsid w:val="005229BA"/>
    <w:rsid w:val="00525263"/>
    <w:rsid w:val="00526D19"/>
    <w:rsid w:val="0052700D"/>
    <w:rsid w:val="00533B62"/>
    <w:rsid w:val="005342CE"/>
    <w:rsid w:val="005351B3"/>
    <w:rsid w:val="00536453"/>
    <w:rsid w:val="00536593"/>
    <w:rsid w:val="00536C93"/>
    <w:rsid w:val="0054099D"/>
    <w:rsid w:val="00541A73"/>
    <w:rsid w:val="00542DC3"/>
    <w:rsid w:val="00543332"/>
    <w:rsid w:val="00543E23"/>
    <w:rsid w:val="00546127"/>
    <w:rsid w:val="005474E4"/>
    <w:rsid w:val="005518FA"/>
    <w:rsid w:val="00552D06"/>
    <w:rsid w:val="0055785B"/>
    <w:rsid w:val="00560390"/>
    <w:rsid w:val="0056466F"/>
    <w:rsid w:val="00565664"/>
    <w:rsid w:val="00566AD8"/>
    <w:rsid w:val="005671A1"/>
    <w:rsid w:val="005678B4"/>
    <w:rsid w:val="00567BC2"/>
    <w:rsid w:val="00571024"/>
    <w:rsid w:val="005732B6"/>
    <w:rsid w:val="005745AA"/>
    <w:rsid w:val="00574BCF"/>
    <w:rsid w:val="00574C3B"/>
    <w:rsid w:val="00576F8D"/>
    <w:rsid w:val="005803CA"/>
    <w:rsid w:val="005829D5"/>
    <w:rsid w:val="00582A53"/>
    <w:rsid w:val="00584E91"/>
    <w:rsid w:val="00585D92"/>
    <w:rsid w:val="00586FB5"/>
    <w:rsid w:val="00590E29"/>
    <w:rsid w:val="0059379B"/>
    <w:rsid w:val="00593CE3"/>
    <w:rsid w:val="005A1525"/>
    <w:rsid w:val="005A3B71"/>
    <w:rsid w:val="005A4AA2"/>
    <w:rsid w:val="005A5B1D"/>
    <w:rsid w:val="005A67A9"/>
    <w:rsid w:val="005A6F9A"/>
    <w:rsid w:val="005B182C"/>
    <w:rsid w:val="005B2302"/>
    <w:rsid w:val="005B2C9E"/>
    <w:rsid w:val="005B3334"/>
    <w:rsid w:val="005B65F2"/>
    <w:rsid w:val="005C127B"/>
    <w:rsid w:val="005C19C5"/>
    <w:rsid w:val="005C528D"/>
    <w:rsid w:val="005C5686"/>
    <w:rsid w:val="005C608B"/>
    <w:rsid w:val="005D0E3D"/>
    <w:rsid w:val="005D159B"/>
    <w:rsid w:val="005D4988"/>
    <w:rsid w:val="005E01B8"/>
    <w:rsid w:val="005E24F0"/>
    <w:rsid w:val="005E2FBA"/>
    <w:rsid w:val="005E349E"/>
    <w:rsid w:val="005E3F40"/>
    <w:rsid w:val="005F038B"/>
    <w:rsid w:val="005F158E"/>
    <w:rsid w:val="005F1834"/>
    <w:rsid w:val="005F24BF"/>
    <w:rsid w:val="005F3557"/>
    <w:rsid w:val="005F5D5F"/>
    <w:rsid w:val="005F6B8B"/>
    <w:rsid w:val="005F6C7A"/>
    <w:rsid w:val="005F7D3A"/>
    <w:rsid w:val="00601636"/>
    <w:rsid w:val="00607F42"/>
    <w:rsid w:val="00610FEA"/>
    <w:rsid w:val="00616BC7"/>
    <w:rsid w:val="00622E9B"/>
    <w:rsid w:val="00623846"/>
    <w:rsid w:val="006248A5"/>
    <w:rsid w:val="00624F32"/>
    <w:rsid w:val="006260C7"/>
    <w:rsid w:val="00627876"/>
    <w:rsid w:val="006315AE"/>
    <w:rsid w:val="00635DEA"/>
    <w:rsid w:val="0063730F"/>
    <w:rsid w:val="0064372B"/>
    <w:rsid w:val="00643F6E"/>
    <w:rsid w:val="006444E6"/>
    <w:rsid w:val="0064501F"/>
    <w:rsid w:val="00646044"/>
    <w:rsid w:val="006462BD"/>
    <w:rsid w:val="0064667D"/>
    <w:rsid w:val="00650960"/>
    <w:rsid w:val="0065106C"/>
    <w:rsid w:val="006514A8"/>
    <w:rsid w:val="00652376"/>
    <w:rsid w:val="006525C2"/>
    <w:rsid w:val="00653CC4"/>
    <w:rsid w:val="006546A8"/>
    <w:rsid w:val="00654BCB"/>
    <w:rsid w:val="006577DD"/>
    <w:rsid w:val="00660E60"/>
    <w:rsid w:val="00661540"/>
    <w:rsid w:val="00661C37"/>
    <w:rsid w:val="00663241"/>
    <w:rsid w:val="00665088"/>
    <w:rsid w:val="00666982"/>
    <w:rsid w:val="00670694"/>
    <w:rsid w:val="00672AD8"/>
    <w:rsid w:val="00675443"/>
    <w:rsid w:val="00675DD9"/>
    <w:rsid w:val="0068196A"/>
    <w:rsid w:val="00683155"/>
    <w:rsid w:val="00683485"/>
    <w:rsid w:val="006849C1"/>
    <w:rsid w:val="00684A2F"/>
    <w:rsid w:val="006867B5"/>
    <w:rsid w:val="00686A96"/>
    <w:rsid w:val="00686F02"/>
    <w:rsid w:val="006874AC"/>
    <w:rsid w:val="00692308"/>
    <w:rsid w:val="0069243F"/>
    <w:rsid w:val="006928D8"/>
    <w:rsid w:val="006931A6"/>
    <w:rsid w:val="00693E6A"/>
    <w:rsid w:val="0069603C"/>
    <w:rsid w:val="006960D4"/>
    <w:rsid w:val="0069650D"/>
    <w:rsid w:val="006A0ABE"/>
    <w:rsid w:val="006A26AF"/>
    <w:rsid w:val="006A3464"/>
    <w:rsid w:val="006A3518"/>
    <w:rsid w:val="006A6643"/>
    <w:rsid w:val="006A7BB0"/>
    <w:rsid w:val="006B5559"/>
    <w:rsid w:val="006B55C0"/>
    <w:rsid w:val="006C0B3A"/>
    <w:rsid w:val="006C4EB1"/>
    <w:rsid w:val="006D0C1E"/>
    <w:rsid w:val="006D23AE"/>
    <w:rsid w:val="006D4621"/>
    <w:rsid w:val="006D504B"/>
    <w:rsid w:val="006D6DB1"/>
    <w:rsid w:val="006E00ED"/>
    <w:rsid w:val="006E0469"/>
    <w:rsid w:val="006E257B"/>
    <w:rsid w:val="006E2689"/>
    <w:rsid w:val="006E3DAB"/>
    <w:rsid w:val="006E619E"/>
    <w:rsid w:val="006E65FA"/>
    <w:rsid w:val="006F0782"/>
    <w:rsid w:val="006F237D"/>
    <w:rsid w:val="006F3D40"/>
    <w:rsid w:val="006F3F9B"/>
    <w:rsid w:val="006F55B9"/>
    <w:rsid w:val="00700A85"/>
    <w:rsid w:val="007015C2"/>
    <w:rsid w:val="007051F5"/>
    <w:rsid w:val="00705BA4"/>
    <w:rsid w:val="007069CD"/>
    <w:rsid w:val="00711307"/>
    <w:rsid w:val="00711399"/>
    <w:rsid w:val="00711764"/>
    <w:rsid w:val="007173A8"/>
    <w:rsid w:val="007207CD"/>
    <w:rsid w:val="00720865"/>
    <w:rsid w:val="00721BEF"/>
    <w:rsid w:val="00727421"/>
    <w:rsid w:val="00727EF7"/>
    <w:rsid w:val="00730285"/>
    <w:rsid w:val="00730322"/>
    <w:rsid w:val="007317FC"/>
    <w:rsid w:val="0073192E"/>
    <w:rsid w:val="00731E4F"/>
    <w:rsid w:val="007331B8"/>
    <w:rsid w:val="0073677B"/>
    <w:rsid w:val="00737A6A"/>
    <w:rsid w:val="00743ACD"/>
    <w:rsid w:val="00743E50"/>
    <w:rsid w:val="007443AA"/>
    <w:rsid w:val="00745FC1"/>
    <w:rsid w:val="007468AC"/>
    <w:rsid w:val="00750D83"/>
    <w:rsid w:val="0075310E"/>
    <w:rsid w:val="007564CC"/>
    <w:rsid w:val="0075736E"/>
    <w:rsid w:val="00757E1F"/>
    <w:rsid w:val="00761F87"/>
    <w:rsid w:val="007624C1"/>
    <w:rsid w:val="00766DC8"/>
    <w:rsid w:val="007707FA"/>
    <w:rsid w:val="00770F7F"/>
    <w:rsid w:val="00770FC3"/>
    <w:rsid w:val="007726CB"/>
    <w:rsid w:val="00774EFA"/>
    <w:rsid w:val="00780D50"/>
    <w:rsid w:val="00781540"/>
    <w:rsid w:val="007819DA"/>
    <w:rsid w:val="007853EA"/>
    <w:rsid w:val="007869FA"/>
    <w:rsid w:val="007915C6"/>
    <w:rsid w:val="0079285C"/>
    <w:rsid w:val="00793CEE"/>
    <w:rsid w:val="00794179"/>
    <w:rsid w:val="00794F4D"/>
    <w:rsid w:val="00796122"/>
    <w:rsid w:val="007A17B1"/>
    <w:rsid w:val="007A69FF"/>
    <w:rsid w:val="007A7253"/>
    <w:rsid w:val="007B14AC"/>
    <w:rsid w:val="007B1892"/>
    <w:rsid w:val="007B5111"/>
    <w:rsid w:val="007B78B9"/>
    <w:rsid w:val="007B7AC1"/>
    <w:rsid w:val="007C07F6"/>
    <w:rsid w:val="007C1DF9"/>
    <w:rsid w:val="007C588D"/>
    <w:rsid w:val="007D0DED"/>
    <w:rsid w:val="007D1580"/>
    <w:rsid w:val="007D1F37"/>
    <w:rsid w:val="007D64E6"/>
    <w:rsid w:val="007E02A6"/>
    <w:rsid w:val="007E4557"/>
    <w:rsid w:val="007E585D"/>
    <w:rsid w:val="007E6A2D"/>
    <w:rsid w:val="007F00C4"/>
    <w:rsid w:val="007F0638"/>
    <w:rsid w:val="007F1A51"/>
    <w:rsid w:val="007F1C9A"/>
    <w:rsid w:val="007F1FA9"/>
    <w:rsid w:val="007F26D1"/>
    <w:rsid w:val="007F449F"/>
    <w:rsid w:val="007F5811"/>
    <w:rsid w:val="007F6C02"/>
    <w:rsid w:val="007F79DF"/>
    <w:rsid w:val="00804586"/>
    <w:rsid w:val="00805B4B"/>
    <w:rsid w:val="00806172"/>
    <w:rsid w:val="008111F2"/>
    <w:rsid w:val="0081126A"/>
    <w:rsid w:val="008114BE"/>
    <w:rsid w:val="00816277"/>
    <w:rsid w:val="00817B6E"/>
    <w:rsid w:val="0082003D"/>
    <w:rsid w:val="008212E5"/>
    <w:rsid w:val="008250C8"/>
    <w:rsid w:val="0082580C"/>
    <w:rsid w:val="00826D98"/>
    <w:rsid w:val="00827F33"/>
    <w:rsid w:val="008310F1"/>
    <w:rsid w:val="00831456"/>
    <w:rsid w:val="0083351D"/>
    <w:rsid w:val="00834F5C"/>
    <w:rsid w:val="00837C09"/>
    <w:rsid w:val="008428A7"/>
    <w:rsid w:val="00842975"/>
    <w:rsid w:val="0084367B"/>
    <w:rsid w:val="00843E34"/>
    <w:rsid w:val="00843E83"/>
    <w:rsid w:val="008534FC"/>
    <w:rsid w:val="00854C08"/>
    <w:rsid w:val="00854DA9"/>
    <w:rsid w:val="00860E34"/>
    <w:rsid w:val="00861E6E"/>
    <w:rsid w:val="008663B7"/>
    <w:rsid w:val="008754AD"/>
    <w:rsid w:val="008759DB"/>
    <w:rsid w:val="00876260"/>
    <w:rsid w:val="00876A8C"/>
    <w:rsid w:val="00880964"/>
    <w:rsid w:val="008825BC"/>
    <w:rsid w:val="008873DF"/>
    <w:rsid w:val="00887A40"/>
    <w:rsid w:val="0089178B"/>
    <w:rsid w:val="00897F8B"/>
    <w:rsid w:val="008A0554"/>
    <w:rsid w:val="008A09FF"/>
    <w:rsid w:val="008A1FAC"/>
    <w:rsid w:val="008A293D"/>
    <w:rsid w:val="008A308A"/>
    <w:rsid w:val="008A53C1"/>
    <w:rsid w:val="008A5628"/>
    <w:rsid w:val="008B2680"/>
    <w:rsid w:val="008B2FC3"/>
    <w:rsid w:val="008B366E"/>
    <w:rsid w:val="008B3A2E"/>
    <w:rsid w:val="008B54E1"/>
    <w:rsid w:val="008B5694"/>
    <w:rsid w:val="008C22AC"/>
    <w:rsid w:val="008C2842"/>
    <w:rsid w:val="008C4548"/>
    <w:rsid w:val="008C5AD7"/>
    <w:rsid w:val="008C7A28"/>
    <w:rsid w:val="008D0643"/>
    <w:rsid w:val="008D35E5"/>
    <w:rsid w:val="008D3E57"/>
    <w:rsid w:val="008D5347"/>
    <w:rsid w:val="008D6389"/>
    <w:rsid w:val="008E409A"/>
    <w:rsid w:val="008E6CDC"/>
    <w:rsid w:val="008E75EB"/>
    <w:rsid w:val="008F2E72"/>
    <w:rsid w:val="008F31A7"/>
    <w:rsid w:val="008F379F"/>
    <w:rsid w:val="008F3BA9"/>
    <w:rsid w:val="008F5FEF"/>
    <w:rsid w:val="00902C30"/>
    <w:rsid w:val="00904499"/>
    <w:rsid w:val="00905423"/>
    <w:rsid w:val="00907097"/>
    <w:rsid w:val="00910CA6"/>
    <w:rsid w:val="00917873"/>
    <w:rsid w:val="00920101"/>
    <w:rsid w:val="00921469"/>
    <w:rsid w:val="009227C0"/>
    <w:rsid w:val="00923A71"/>
    <w:rsid w:val="0092767F"/>
    <w:rsid w:val="00931338"/>
    <w:rsid w:val="00932055"/>
    <w:rsid w:val="009328B1"/>
    <w:rsid w:val="00933CAD"/>
    <w:rsid w:val="00933DAD"/>
    <w:rsid w:val="00934BF3"/>
    <w:rsid w:val="00936A4F"/>
    <w:rsid w:val="009376CD"/>
    <w:rsid w:val="00940732"/>
    <w:rsid w:val="00940E84"/>
    <w:rsid w:val="0094260D"/>
    <w:rsid w:val="009431ED"/>
    <w:rsid w:val="00943226"/>
    <w:rsid w:val="0094566C"/>
    <w:rsid w:val="00950A18"/>
    <w:rsid w:val="009515F0"/>
    <w:rsid w:val="00952862"/>
    <w:rsid w:val="009544A6"/>
    <w:rsid w:val="00957442"/>
    <w:rsid w:val="00957B0B"/>
    <w:rsid w:val="00962B06"/>
    <w:rsid w:val="00962D85"/>
    <w:rsid w:val="00963896"/>
    <w:rsid w:val="0096438B"/>
    <w:rsid w:val="009643E2"/>
    <w:rsid w:val="00965FD2"/>
    <w:rsid w:val="0097047E"/>
    <w:rsid w:val="00971091"/>
    <w:rsid w:val="0097235E"/>
    <w:rsid w:val="00973249"/>
    <w:rsid w:val="009741C2"/>
    <w:rsid w:val="00974A75"/>
    <w:rsid w:val="00975AE3"/>
    <w:rsid w:val="00977006"/>
    <w:rsid w:val="00983527"/>
    <w:rsid w:val="009843EB"/>
    <w:rsid w:val="00984921"/>
    <w:rsid w:val="0098607C"/>
    <w:rsid w:val="00987007"/>
    <w:rsid w:val="009905EB"/>
    <w:rsid w:val="009917E7"/>
    <w:rsid w:val="00991E9F"/>
    <w:rsid w:val="00993390"/>
    <w:rsid w:val="0099370C"/>
    <w:rsid w:val="009949CD"/>
    <w:rsid w:val="009A0DBF"/>
    <w:rsid w:val="009A18B5"/>
    <w:rsid w:val="009A3596"/>
    <w:rsid w:val="009A5BBF"/>
    <w:rsid w:val="009A7EFB"/>
    <w:rsid w:val="009B0B8D"/>
    <w:rsid w:val="009B28FC"/>
    <w:rsid w:val="009B49DE"/>
    <w:rsid w:val="009B6E79"/>
    <w:rsid w:val="009C0C55"/>
    <w:rsid w:val="009C1A47"/>
    <w:rsid w:val="009C340B"/>
    <w:rsid w:val="009C3E14"/>
    <w:rsid w:val="009C4D20"/>
    <w:rsid w:val="009C4DB7"/>
    <w:rsid w:val="009C6529"/>
    <w:rsid w:val="009C6727"/>
    <w:rsid w:val="009D02C0"/>
    <w:rsid w:val="009D2266"/>
    <w:rsid w:val="009D26A4"/>
    <w:rsid w:val="009D3462"/>
    <w:rsid w:val="009E0240"/>
    <w:rsid w:val="009E1234"/>
    <w:rsid w:val="009E25CC"/>
    <w:rsid w:val="009E386A"/>
    <w:rsid w:val="009E4E70"/>
    <w:rsid w:val="009F128B"/>
    <w:rsid w:val="009F3B0F"/>
    <w:rsid w:val="009F5321"/>
    <w:rsid w:val="009F539D"/>
    <w:rsid w:val="00A015E3"/>
    <w:rsid w:val="00A02AEB"/>
    <w:rsid w:val="00A05F05"/>
    <w:rsid w:val="00A07351"/>
    <w:rsid w:val="00A07991"/>
    <w:rsid w:val="00A13A35"/>
    <w:rsid w:val="00A13F9A"/>
    <w:rsid w:val="00A1590F"/>
    <w:rsid w:val="00A17D04"/>
    <w:rsid w:val="00A17FCC"/>
    <w:rsid w:val="00A200DD"/>
    <w:rsid w:val="00A20B1D"/>
    <w:rsid w:val="00A20F22"/>
    <w:rsid w:val="00A20FDE"/>
    <w:rsid w:val="00A23761"/>
    <w:rsid w:val="00A24186"/>
    <w:rsid w:val="00A25DA8"/>
    <w:rsid w:val="00A307D3"/>
    <w:rsid w:val="00A30C3E"/>
    <w:rsid w:val="00A31C5B"/>
    <w:rsid w:val="00A3323B"/>
    <w:rsid w:val="00A37480"/>
    <w:rsid w:val="00A43CE0"/>
    <w:rsid w:val="00A44473"/>
    <w:rsid w:val="00A4558B"/>
    <w:rsid w:val="00A462A4"/>
    <w:rsid w:val="00A50262"/>
    <w:rsid w:val="00A5318B"/>
    <w:rsid w:val="00A57BBF"/>
    <w:rsid w:val="00A57E8D"/>
    <w:rsid w:val="00A61EA0"/>
    <w:rsid w:val="00A62ED9"/>
    <w:rsid w:val="00A67D95"/>
    <w:rsid w:val="00A70A07"/>
    <w:rsid w:val="00A72CE9"/>
    <w:rsid w:val="00A72F6F"/>
    <w:rsid w:val="00A75C79"/>
    <w:rsid w:val="00A775E2"/>
    <w:rsid w:val="00A77CE4"/>
    <w:rsid w:val="00A8278A"/>
    <w:rsid w:val="00A82FD6"/>
    <w:rsid w:val="00A90C25"/>
    <w:rsid w:val="00A90C7C"/>
    <w:rsid w:val="00A922ED"/>
    <w:rsid w:val="00A93C9D"/>
    <w:rsid w:val="00A94D7C"/>
    <w:rsid w:val="00A94DBA"/>
    <w:rsid w:val="00A97E79"/>
    <w:rsid w:val="00A97F76"/>
    <w:rsid w:val="00AA1CF2"/>
    <w:rsid w:val="00AA2820"/>
    <w:rsid w:val="00AA676A"/>
    <w:rsid w:val="00AA6E86"/>
    <w:rsid w:val="00AA77B6"/>
    <w:rsid w:val="00AB0BA4"/>
    <w:rsid w:val="00AB181D"/>
    <w:rsid w:val="00AB27EF"/>
    <w:rsid w:val="00AB3165"/>
    <w:rsid w:val="00AB4021"/>
    <w:rsid w:val="00AB4C9F"/>
    <w:rsid w:val="00AC0EE1"/>
    <w:rsid w:val="00AC684E"/>
    <w:rsid w:val="00AC691C"/>
    <w:rsid w:val="00AC6EA6"/>
    <w:rsid w:val="00AD0E8D"/>
    <w:rsid w:val="00AD1C36"/>
    <w:rsid w:val="00AD3500"/>
    <w:rsid w:val="00AD3D48"/>
    <w:rsid w:val="00AD4D27"/>
    <w:rsid w:val="00AD5D55"/>
    <w:rsid w:val="00AD787E"/>
    <w:rsid w:val="00AE1028"/>
    <w:rsid w:val="00AE2C71"/>
    <w:rsid w:val="00AE340C"/>
    <w:rsid w:val="00AE511D"/>
    <w:rsid w:val="00AE6D81"/>
    <w:rsid w:val="00AF205E"/>
    <w:rsid w:val="00AF2438"/>
    <w:rsid w:val="00AF2C52"/>
    <w:rsid w:val="00AF3635"/>
    <w:rsid w:val="00AF48C0"/>
    <w:rsid w:val="00AF7B8A"/>
    <w:rsid w:val="00AF7FD2"/>
    <w:rsid w:val="00B0167D"/>
    <w:rsid w:val="00B040CD"/>
    <w:rsid w:val="00B05C63"/>
    <w:rsid w:val="00B065D4"/>
    <w:rsid w:val="00B07106"/>
    <w:rsid w:val="00B14B83"/>
    <w:rsid w:val="00B17AB9"/>
    <w:rsid w:val="00B25C74"/>
    <w:rsid w:val="00B265A3"/>
    <w:rsid w:val="00B2774F"/>
    <w:rsid w:val="00B34F77"/>
    <w:rsid w:val="00B35EE7"/>
    <w:rsid w:val="00B36BC1"/>
    <w:rsid w:val="00B37472"/>
    <w:rsid w:val="00B41CA8"/>
    <w:rsid w:val="00B42587"/>
    <w:rsid w:val="00B450FB"/>
    <w:rsid w:val="00B4772C"/>
    <w:rsid w:val="00B47E65"/>
    <w:rsid w:val="00B51AE9"/>
    <w:rsid w:val="00B5228E"/>
    <w:rsid w:val="00B52308"/>
    <w:rsid w:val="00B5298A"/>
    <w:rsid w:val="00B52C0B"/>
    <w:rsid w:val="00B53B14"/>
    <w:rsid w:val="00B554EF"/>
    <w:rsid w:val="00B55CD8"/>
    <w:rsid w:val="00B57D2F"/>
    <w:rsid w:val="00B60A71"/>
    <w:rsid w:val="00B61B0C"/>
    <w:rsid w:val="00B62D5C"/>
    <w:rsid w:val="00B62E9A"/>
    <w:rsid w:val="00B712E6"/>
    <w:rsid w:val="00B7180E"/>
    <w:rsid w:val="00B71BD0"/>
    <w:rsid w:val="00B71C81"/>
    <w:rsid w:val="00B76F1D"/>
    <w:rsid w:val="00B7760F"/>
    <w:rsid w:val="00B77ED6"/>
    <w:rsid w:val="00B82414"/>
    <w:rsid w:val="00B850F5"/>
    <w:rsid w:val="00B853E8"/>
    <w:rsid w:val="00B85B86"/>
    <w:rsid w:val="00B8637B"/>
    <w:rsid w:val="00B9107A"/>
    <w:rsid w:val="00BA02AE"/>
    <w:rsid w:val="00BA0DBA"/>
    <w:rsid w:val="00BA1E4E"/>
    <w:rsid w:val="00BA641B"/>
    <w:rsid w:val="00BB0A41"/>
    <w:rsid w:val="00BC15DF"/>
    <w:rsid w:val="00BC1EE2"/>
    <w:rsid w:val="00BC2342"/>
    <w:rsid w:val="00BC2600"/>
    <w:rsid w:val="00BC50AF"/>
    <w:rsid w:val="00BC5AF8"/>
    <w:rsid w:val="00BC7BFD"/>
    <w:rsid w:val="00BD0997"/>
    <w:rsid w:val="00BD1170"/>
    <w:rsid w:val="00BD2957"/>
    <w:rsid w:val="00BD36B4"/>
    <w:rsid w:val="00BD49E0"/>
    <w:rsid w:val="00BD51C7"/>
    <w:rsid w:val="00BD5DE9"/>
    <w:rsid w:val="00BD60E7"/>
    <w:rsid w:val="00BD6397"/>
    <w:rsid w:val="00BE2359"/>
    <w:rsid w:val="00BE3D98"/>
    <w:rsid w:val="00BE46A0"/>
    <w:rsid w:val="00BE5066"/>
    <w:rsid w:val="00BE54CD"/>
    <w:rsid w:val="00BE6D4E"/>
    <w:rsid w:val="00BE777C"/>
    <w:rsid w:val="00BF5491"/>
    <w:rsid w:val="00BF5825"/>
    <w:rsid w:val="00BF5949"/>
    <w:rsid w:val="00BF6B2B"/>
    <w:rsid w:val="00C00D27"/>
    <w:rsid w:val="00C01331"/>
    <w:rsid w:val="00C03B58"/>
    <w:rsid w:val="00C049F4"/>
    <w:rsid w:val="00C057B6"/>
    <w:rsid w:val="00C06FB5"/>
    <w:rsid w:val="00C10876"/>
    <w:rsid w:val="00C10D8B"/>
    <w:rsid w:val="00C10D99"/>
    <w:rsid w:val="00C110A6"/>
    <w:rsid w:val="00C11397"/>
    <w:rsid w:val="00C1156D"/>
    <w:rsid w:val="00C12020"/>
    <w:rsid w:val="00C13BCB"/>
    <w:rsid w:val="00C14911"/>
    <w:rsid w:val="00C15326"/>
    <w:rsid w:val="00C16C8B"/>
    <w:rsid w:val="00C23BDA"/>
    <w:rsid w:val="00C25795"/>
    <w:rsid w:val="00C266B5"/>
    <w:rsid w:val="00C332A4"/>
    <w:rsid w:val="00C33E76"/>
    <w:rsid w:val="00C34779"/>
    <w:rsid w:val="00C35661"/>
    <w:rsid w:val="00C3656F"/>
    <w:rsid w:val="00C42F52"/>
    <w:rsid w:val="00C433C9"/>
    <w:rsid w:val="00C43A35"/>
    <w:rsid w:val="00C4464B"/>
    <w:rsid w:val="00C44D1C"/>
    <w:rsid w:val="00C45058"/>
    <w:rsid w:val="00C45601"/>
    <w:rsid w:val="00C4606F"/>
    <w:rsid w:val="00C46EF1"/>
    <w:rsid w:val="00C47A1A"/>
    <w:rsid w:val="00C512E1"/>
    <w:rsid w:val="00C5254D"/>
    <w:rsid w:val="00C54162"/>
    <w:rsid w:val="00C5554E"/>
    <w:rsid w:val="00C62732"/>
    <w:rsid w:val="00C67626"/>
    <w:rsid w:val="00C67E3C"/>
    <w:rsid w:val="00C7132D"/>
    <w:rsid w:val="00C7143A"/>
    <w:rsid w:val="00C75E53"/>
    <w:rsid w:val="00C774DB"/>
    <w:rsid w:val="00C8027E"/>
    <w:rsid w:val="00C80BAE"/>
    <w:rsid w:val="00C818CC"/>
    <w:rsid w:val="00C8295C"/>
    <w:rsid w:val="00C87C53"/>
    <w:rsid w:val="00C91A00"/>
    <w:rsid w:val="00C9292B"/>
    <w:rsid w:val="00C95658"/>
    <w:rsid w:val="00C975C9"/>
    <w:rsid w:val="00C97818"/>
    <w:rsid w:val="00CA05CD"/>
    <w:rsid w:val="00CA2280"/>
    <w:rsid w:val="00CA432E"/>
    <w:rsid w:val="00CA476D"/>
    <w:rsid w:val="00CB0A63"/>
    <w:rsid w:val="00CB229D"/>
    <w:rsid w:val="00CB2A86"/>
    <w:rsid w:val="00CB3A54"/>
    <w:rsid w:val="00CB450A"/>
    <w:rsid w:val="00CB48FB"/>
    <w:rsid w:val="00CB537B"/>
    <w:rsid w:val="00CB7C2C"/>
    <w:rsid w:val="00CC5B0C"/>
    <w:rsid w:val="00CC60DD"/>
    <w:rsid w:val="00CC672A"/>
    <w:rsid w:val="00CC6793"/>
    <w:rsid w:val="00CC68DE"/>
    <w:rsid w:val="00CC739F"/>
    <w:rsid w:val="00CC750F"/>
    <w:rsid w:val="00CC7905"/>
    <w:rsid w:val="00CD0026"/>
    <w:rsid w:val="00CD022A"/>
    <w:rsid w:val="00CD0875"/>
    <w:rsid w:val="00CD1775"/>
    <w:rsid w:val="00CD2110"/>
    <w:rsid w:val="00CE13B2"/>
    <w:rsid w:val="00CE3E26"/>
    <w:rsid w:val="00CE408B"/>
    <w:rsid w:val="00CF06D7"/>
    <w:rsid w:val="00CF3A39"/>
    <w:rsid w:val="00CF3A56"/>
    <w:rsid w:val="00D006DB"/>
    <w:rsid w:val="00D02F4C"/>
    <w:rsid w:val="00D0325D"/>
    <w:rsid w:val="00D06CD1"/>
    <w:rsid w:val="00D108F8"/>
    <w:rsid w:val="00D10EC4"/>
    <w:rsid w:val="00D12AF1"/>
    <w:rsid w:val="00D21CF9"/>
    <w:rsid w:val="00D22C7B"/>
    <w:rsid w:val="00D26ED4"/>
    <w:rsid w:val="00D2781F"/>
    <w:rsid w:val="00D34E8E"/>
    <w:rsid w:val="00D3613C"/>
    <w:rsid w:val="00D43CB8"/>
    <w:rsid w:val="00D45743"/>
    <w:rsid w:val="00D46938"/>
    <w:rsid w:val="00D46F5C"/>
    <w:rsid w:val="00D541E0"/>
    <w:rsid w:val="00D56757"/>
    <w:rsid w:val="00D57A00"/>
    <w:rsid w:val="00D57F52"/>
    <w:rsid w:val="00D63272"/>
    <w:rsid w:val="00D64D7A"/>
    <w:rsid w:val="00D65284"/>
    <w:rsid w:val="00D75B5A"/>
    <w:rsid w:val="00D84A37"/>
    <w:rsid w:val="00D86D76"/>
    <w:rsid w:val="00D94AB4"/>
    <w:rsid w:val="00D95DF6"/>
    <w:rsid w:val="00D96061"/>
    <w:rsid w:val="00DA29E4"/>
    <w:rsid w:val="00DB027D"/>
    <w:rsid w:val="00DB0F78"/>
    <w:rsid w:val="00DB1B3B"/>
    <w:rsid w:val="00DB2F9B"/>
    <w:rsid w:val="00DB414C"/>
    <w:rsid w:val="00DC173E"/>
    <w:rsid w:val="00DC67AE"/>
    <w:rsid w:val="00DC756B"/>
    <w:rsid w:val="00DC7DC2"/>
    <w:rsid w:val="00DD07A7"/>
    <w:rsid w:val="00DD148A"/>
    <w:rsid w:val="00DD361A"/>
    <w:rsid w:val="00DD4C31"/>
    <w:rsid w:val="00DD7238"/>
    <w:rsid w:val="00DE0490"/>
    <w:rsid w:val="00DE13DE"/>
    <w:rsid w:val="00DF058F"/>
    <w:rsid w:val="00DF2045"/>
    <w:rsid w:val="00DF3EDF"/>
    <w:rsid w:val="00DF73AF"/>
    <w:rsid w:val="00E026BD"/>
    <w:rsid w:val="00E0279E"/>
    <w:rsid w:val="00E0303F"/>
    <w:rsid w:val="00E0449A"/>
    <w:rsid w:val="00E11460"/>
    <w:rsid w:val="00E13BCA"/>
    <w:rsid w:val="00E13F34"/>
    <w:rsid w:val="00E14BEA"/>
    <w:rsid w:val="00E15F96"/>
    <w:rsid w:val="00E21065"/>
    <w:rsid w:val="00E21FA8"/>
    <w:rsid w:val="00E24318"/>
    <w:rsid w:val="00E25201"/>
    <w:rsid w:val="00E25458"/>
    <w:rsid w:val="00E27A0D"/>
    <w:rsid w:val="00E31E73"/>
    <w:rsid w:val="00E3224C"/>
    <w:rsid w:val="00E41B2C"/>
    <w:rsid w:val="00E42195"/>
    <w:rsid w:val="00E43C91"/>
    <w:rsid w:val="00E43C96"/>
    <w:rsid w:val="00E44523"/>
    <w:rsid w:val="00E45A8E"/>
    <w:rsid w:val="00E4738C"/>
    <w:rsid w:val="00E523CD"/>
    <w:rsid w:val="00E541E6"/>
    <w:rsid w:val="00E55100"/>
    <w:rsid w:val="00E57627"/>
    <w:rsid w:val="00E60B1D"/>
    <w:rsid w:val="00E64500"/>
    <w:rsid w:val="00E73823"/>
    <w:rsid w:val="00E76F98"/>
    <w:rsid w:val="00E81CB8"/>
    <w:rsid w:val="00E8431E"/>
    <w:rsid w:val="00E84A45"/>
    <w:rsid w:val="00E85629"/>
    <w:rsid w:val="00E8785F"/>
    <w:rsid w:val="00E912EA"/>
    <w:rsid w:val="00E91552"/>
    <w:rsid w:val="00E922A9"/>
    <w:rsid w:val="00E94732"/>
    <w:rsid w:val="00E96414"/>
    <w:rsid w:val="00EA01FA"/>
    <w:rsid w:val="00EA1310"/>
    <w:rsid w:val="00EA1616"/>
    <w:rsid w:val="00EA60AD"/>
    <w:rsid w:val="00EA6C41"/>
    <w:rsid w:val="00EB18B4"/>
    <w:rsid w:val="00EB1D3E"/>
    <w:rsid w:val="00EB37C8"/>
    <w:rsid w:val="00EB51A9"/>
    <w:rsid w:val="00EC2494"/>
    <w:rsid w:val="00ED2ECC"/>
    <w:rsid w:val="00ED413E"/>
    <w:rsid w:val="00ED463A"/>
    <w:rsid w:val="00ED4AF8"/>
    <w:rsid w:val="00ED60FB"/>
    <w:rsid w:val="00EE6427"/>
    <w:rsid w:val="00EE7403"/>
    <w:rsid w:val="00EF0DF8"/>
    <w:rsid w:val="00EF1CE8"/>
    <w:rsid w:val="00EF26DB"/>
    <w:rsid w:val="00EF311B"/>
    <w:rsid w:val="00EF400F"/>
    <w:rsid w:val="00F03EA8"/>
    <w:rsid w:val="00F100AC"/>
    <w:rsid w:val="00F101EC"/>
    <w:rsid w:val="00F12D4D"/>
    <w:rsid w:val="00F1439F"/>
    <w:rsid w:val="00F15297"/>
    <w:rsid w:val="00F152C2"/>
    <w:rsid w:val="00F15C74"/>
    <w:rsid w:val="00F224C4"/>
    <w:rsid w:val="00F22E5B"/>
    <w:rsid w:val="00F23924"/>
    <w:rsid w:val="00F24033"/>
    <w:rsid w:val="00F27AEB"/>
    <w:rsid w:val="00F3137C"/>
    <w:rsid w:val="00F3334E"/>
    <w:rsid w:val="00F33B4A"/>
    <w:rsid w:val="00F34FF3"/>
    <w:rsid w:val="00F35A62"/>
    <w:rsid w:val="00F35AC6"/>
    <w:rsid w:val="00F35BC0"/>
    <w:rsid w:val="00F361FF"/>
    <w:rsid w:val="00F3798F"/>
    <w:rsid w:val="00F4017B"/>
    <w:rsid w:val="00F40A8B"/>
    <w:rsid w:val="00F467BF"/>
    <w:rsid w:val="00F47BFE"/>
    <w:rsid w:val="00F47E43"/>
    <w:rsid w:val="00F514DA"/>
    <w:rsid w:val="00F52869"/>
    <w:rsid w:val="00F52F48"/>
    <w:rsid w:val="00F546BE"/>
    <w:rsid w:val="00F573EA"/>
    <w:rsid w:val="00F57F93"/>
    <w:rsid w:val="00F605F5"/>
    <w:rsid w:val="00F668E4"/>
    <w:rsid w:val="00F70050"/>
    <w:rsid w:val="00F70693"/>
    <w:rsid w:val="00F719E7"/>
    <w:rsid w:val="00F71D4A"/>
    <w:rsid w:val="00F72D25"/>
    <w:rsid w:val="00F74BB9"/>
    <w:rsid w:val="00F752FF"/>
    <w:rsid w:val="00F76FC6"/>
    <w:rsid w:val="00F801D2"/>
    <w:rsid w:val="00F81467"/>
    <w:rsid w:val="00F90047"/>
    <w:rsid w:val="00F905C6"/>
    <w:rsid w:val="00F90779"/>
    <w:rsid w:val="00F907C3"/>
    <w:rsid w:val="00F9219F"/>
    <w:rsid w:val="00F96A4F"/>
    <w:rsid w:val="00F96F3E"/>
    <w:rsid w:val="00F97814"/>
    <w:rsid w:val="00FA4B6E"/>
    <w:rsid w:val="00FA4E58"/>
    <w:rsid w:val="00FA6A48"/>
    <w:rsid w:val="00FB2729"/>
    <w:rsid w:val="00FB31B2"/>
    <w:rsid w:val="00FB5205"/>
    <w:rsid w:val="00FB6023"/>
    <w:rsid w:val="00FB6CEC"/>
    <w:rsid w:val="00FB72B2"/>
    <w:rsid w:val="00FC06CD"/>
    <w:rsid w:val="00FC0BE6"/>
    <w:rsid w:val="00FC3841"/>
    <w:rsid w:val="00FC3AF1"/>
    <w:rsid w:val="00FC76C8"/>
    <w:rsid w:val="00FD20A5"/>
    <w:rsid w:val="00FD31DF"/>
    <w:rsid w:val="00FD55C0"/>
    <w:rsid w:val="00FE01E6"/>
    <w:rsid w:val="00FE26BF"/>
    <w:rsid w:val="00FE2D6D"/>
    <w:rsid w:val="00FE347A"/>
    <w:rsid w:val="00FE3967"/>
    <w:rsid w:val="00FE4F43"/>
    <w:rsid w:val="00FE752E"/>
    <w:rsid w:val="00FF2259"/>
    <w:rsid w:val="00FF2508"/>
    <w:rsid w:val="00FF4529"/>
    <w:rsid w:val="00FF6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E0CA3"/>
  <w15:docId w15:val="{8A057CE4-B262-4A42-A2B4-3CAD22A4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3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styleId="HTMLPreformatted">
    <w:name w:val="HTML Preformatted"/>
    <w:basedOn w:val="Normal"/>
    <w:link w:val="HTMLPreformattedChar"/>
    <w:uiPriority w:val="99"/>
    <w:unhideWhenUsed/>
    <w:rsid w:val="005A1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fr-FR" w:eastAsia="fr-FR"/>
    </w:rPr>
  </w:style>
  <w:style w:type="character" w:customStyle="1" w:styleId="HTMLPreformattedChar">
    <w:name w:val="HTML Preformatted Char"/>
    <w:basedOn w:val="DefaultParagraphFont"/>
    <w:link w:val="HTMLPreformatted"/>
    <w:uiPriority w:val="99"/>
    <w:rsid w:val="005A1525"/>
    <w:rPr>
      <w:rFonts w:ascii="Courier New" w:eastAsia="Times New Roman" w:hAnsi="Courier New" w:cs="Courier New"/>
      <w:lang w:val="fr-FR" w:eastAsia="fr-FR"/>
    </w:rPr>
  </w:style>
  <w:style w:type="character" w:customStyle="1" w:styleId="fontstyle21">
    <w:name w:val="fontstyle21"/>
    <w:basedOn w:val="DefaultParagraphFont"/>
    <w:rsid w:val="00543E23"/>
    <w:rPr>
      <w:rFonts w:ascii="Times-Italic" w:hAnsi="Times-Italic" w:hint="default"/>
      <w:b w:val="0"/>
      <w:bCs w:val="0"/>
      <w:i/>
      <w:iCs/>
      <w:color w:val="000000"/>
      <w:sz w:val="20"/>
      <w:szCs w:val="20"/>
    </w:rPr>
  </w:style>
  <w:style w:type="character" w:customStyle="1" w:styleId="tlid-translation">
    <w:name w:val="tlid-translation"/>
    <w:basedOn w:val="DefaultParagraphFont"/>
    <w:rsid w:val="00543E23"/>
  </w:style>
  <w:style w:type="character" w:customStyle="1" w:styleId="fontstyle01">
    <w:name w:val="fontstyle01"/>
    <w:basedOn w:val="DefaultParagraphFont"/>
    <w:rsid w:val="004F2A5D"/>
    <w:rPr>
      <w:rFonts w:ascii="STIX2Text-Bold" w:hAnsi="STIX2Text-Bold" w:hint="default"/>
      <w:b/>
      <w:bCs/>
      <w:i w:val="0"/>
      <w:iCs w:val="0"/>
      <w:color w:val="242021"/>
      <w:sz w:val="36"/>
      <w:szCs w:val="36"/>
    </w:rPr>
  </w:style>
  <w:style w:type="paragraph" w:styleId="NormalWeb">
    <w:name w:val="Normal (Web)"/>
    <w:basedOn w:val="Normal"/>
    <w:uiPriority w:val="99"/>
    <w:unhideWhenUsed/>
    <w:rsid w:val="004F2A5D"/>
    <w:pPr>
      <w:spacing w:before="100" w:beforeAutospacing="1" w:after="100" w:afterAutospacing="1"/>
      <w:ind w:firstLine="0"/>
      <w:jc w:val="left"/>
    </w:pPr>
    <w:rPr>
      <w:rFonts w:eastAsiaTheme="minorEastAsia"/>
      <w:sz w:val="24"/>
      <w:szCs w:val="24"/>
      <w:lang w:val="fr-FR" w:eastAsia="fr-FR"/>
    </w:rPr>
  </w:style>
  <w:style w:type="character" w:customStyle="1" w:styleId="fontstyle31">
    <w:name w:val="fontstyle31"/>
    <w:basedOn w:val="DefaultParagraphFont"/>
    <w:rsid w:val="004F2A5D"/>
    <w:rPr>
      <w:rFonts w:ascii="STIX2Text-Italic" w:hAnsi="STIX2Text-Italic" w:hint="default"/>
      <w:b w:val="0"/>
      <w:bCs w:val="0"/>
      <w:i/>
      <w:iCs/>
      <w:color w:val="242021"/>
      <w:sz w:val="20"/>
      <w:szCs w:val="20"/>
    </w:rPr>
  </w:style>
  <w:style w:type="paragraph" w:styleId="Caption">
    <w:name w:val="caption"/>
    <w:basedOn w:val="Normal"/>
    <w:next w:val="Normal"/>
    <w:uiPriority w:val="35"/>
    <w:unhideWhenUsed/>
    <w:qFormat/>
    <w:rsid w:val="004F2A5D"/>
    <w:pPr>
      <w:spacing w:after="120"/>
      <w:ind w:firstLine="0"/>
      <w:jc w:val="left"/>
    </w:pPr>
    <w:rPr>
      <w:rFonts w:asciiTheme="minorHAnsi" w:eastAsiaTheme="minorEastAsia" w:hAnsiTheme="minorHAnsi" w:cstheme="minorBidi"/>
      <w:b/>
      <w:bCs/>
      <w:smallCaps/>
      <w:color w:val="595959" w:themeColor="text1" w:themeTint="A6"/>
      <w:spacing w:val="6"/>
      <w:lang w:val="fr-FR"/>
    </w:rPr>
  </w:style>
  <w:style w:type="paragraph" w:customStyle="1" w:styleId="Ange111">
    <w:name w:val="Ange 1.1.1"/>
    <w:basedOn w:val="Heading3"/>
    <w:qFormat/>
    <w:rsid w:val="004F2A5D"/>
    <w:pPr>
      <w:keepLines/>
      <w:numPr>
        <w:numId w:val="0"/>
      </w:numPr>
      <w:spacing w:before="0" w:after="0" w:line="360" w:lineRule="auto"/>
      <w:jc w:val="left"/>
    </w:pPr>
    <w:rPr>
      <w:rFonts w:eastAsiaTheme="majorEastAsia"/>
      <w:b/>
      <w:bCs w:val="0"/>
      <w:i w:val="0"/>
      <w:color w:val="000000" w:themeColor="text1"/>
      <w:sz w:val="28"/>
      <w:szCs w:val="24"/>
      <w:lang w:val="en-US" w:eastAsia="en-US"/>
    </w:rPr>
  </w:style>
  <w:style w:type="table" w:customStyle="1" w:styleId="Grilledutableau1">
    <w:name w:val="Grille du tableau1"/>
    <w:basedOn w:val="TableNormal"/>
    <w:next w:val="TableGrid"/>
    <w:uiPriority w:val="39"/>
    <w:rsid w:val="00A75C79"/>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A75C79"/>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gefig">
    <w:name w:val="Ange fig"/>
    <w:basedOn w:val="Caption"/>
    <w:qFormat/>
    <w:rsid w:val="00566AD8"/>
    <w:pPr>
      <w:jc w:val="center"/>
    </w:pPr>
    <w:rPr>
      <w:rFonts w:ascii="Times New Roman" w:hAnsi="Times New Roman" w:cs="Times New Roman"/>
      <w:b w:val="0"/>
      <w:i/>
      <w:smallCaps w:val="0"/>
      <w:color w:val="auto"/>
      <w:sz w:val="24"/>
      <w:lang w:val="en-US"/>
    </w:rPr>
  </w:style>
  <w:style w:type="paragraph" w:styleId="Bibliography">
    <w:name w:val="Bibliography"/>
    <w:basedOn w:val="Normal"/>
    <w:next w:val="Normal"/>
    <w:uiPriority w:val="37"/>
    <w:unhideWhenUsed/>
    <w:rsid w:val="0009399D"/>
    <w:pPr>
      <w:spacing w:after="160" w:line="259" w:lineRule="auto"/>
      <w:ind w:firstLine="0"/>
      <w:jc w:val="left"/>
    </w:pPr>
    <w:rPr>
      <w:rFonts w:asciiTheme="minorHAnsi" w:eastAsiaTheme="minorHAnsi" w:hAnsiTheme="minorHAnsi" w:cstheme="minorBidi"/>
      <w:sz w:val="22"/>
      <w:szCs w:val="22"/>
      <w:lang w:val="fr-FR"/>
    </w:rPr>
  </w:style>
  <w:style w:type="character" w:customStyle="1" w:styleId="mwai-text">
    <w:name w:val="mwai-text"/>
    <w:basedOn w:val="DefaultParagraphFont"/>
    <w:rsid w:val="005D4988"/>
  </w:style>
  <w:style w:type="paragraph" w:styleId="Revision">
    <w:name w:val="Revision"/>
    <w:hidden/>
    <w:uiPriority w:val="99"/>
    <w:semiHidden/>
    <w:rsid w:val="00193826"/>
    <w:rPr>
      <w:rFonts w:ascii="Times New Roman" w:eastAsia="Times New Roman" w:hAnsi="Times New Roman"/>
      <w:lang w:val="id-ID"/>
    </w:rPr>
  </w:style>
  <w:style w:type="character" w:styleId="CommentReference">
    <w:name w:val="annotation reference"/>
    <w:basedOn w:val="DefaultParagraphFont"/>
    <w:uiPriority w:val="99"/>
    <w:semiHidden/>
    <w:unhideWhenUsed/>
    <w:rsid w:val="00C5254D"/>
    <w:rPr>
      <w:sz w:val="16"/>
      <w:szCs w:val="16"/>
    </w:rPr>
  </w:style>
  <w:style w:type="paragraph" w:styleId="CommentText">
    <w:name w:val="annotation text"/>
    <w:basedOn w:val="Normal"/>
    <w:link w:val="CommentTextChar"/>
    <w:uiPriority w:val="99"/>
    <w:unhideWhenUsed/>
    <w:rsid w:val="00C5254D"/>
  </w:style>
  <w:style w:type="character" w:customStyle="1" w:styleId="CommentTextChar">
    <w:name w:val="Comment Text Char"/>
    <w:basedOn w:val="DefaultParagraphFont"/>
    <w:link w:val="CommentText"/>
    <w:uiPriority w:val="99"/>
    <w:rsid w:val="00C5254D"/>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C5254D"/>
    <w:rPr>
      <w:b/>
      <w:bCs/>
    </w:rPr>
  </w:style>
  <w:style w:type="character" w:customStyle="1" w:styleId="CommentSubjectChar">
    <w:name w:val="Comment Subject Char"/>
    <w:basedOn w:val="CommentTextChar"/>
    <w:link w:val="CommentSubject"/>
    <w:uiPriority w:val="99"/>
    <w:semiHidden/>
    <w:rsid w:val="00C5254D"/>
    <w:rPr>
      <w:rFonts w:ascii="Times New Roman" w:eastAsia="Times New Roman" w:hAnsi="Times New Roman"/>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055">
      <w:bodyDiv w:val="1"/>
      <w:marLeft w:val="0"/>
      <w:marRight w:val="0"/>
      <w:marTop w:val="0"/>
      <w:marBottom w:val="0"/>
      <w:divBdr>
        <w:top w:val="none" w:sz="0" w:space="0" w:color="auto"/>
        <w:left w:val="none" w:sz="0" w:space="0" w:color="auto"/>
        <w:bottom w:val="none" w:sz="0" w:space="0" w:color="auto"/>
        <w:right w:val="none" w:sz="0" w:space="0" w:color="auto"/>
      </w:divBdr>
    </w:div>
    <w:div w:id="16466872">
      <w:bodyDiv w:val="1"/>
      <w:marLeft w:val="0"/>
      <w:marRight w:val="0"/>
      <w:marTop w:val="0"/>
      <w:marBottom w:val="0"/>
      <w:divBdr>
        <w:top w:val="none" w:sz="0" w:space="0" w:color="auto"/>
        <w:left w:val="none" w:sz="0" w:space="0" w:color="auto"/>
        <w:bottom w:val="none" w:sz="0" w:space="0" w:color="auto"/>
        <w:right w:val="none" w:sz="0" w:space="0" w:color="auto"/>
      </w:divBdr>
    </w:div>
    <w:div w:id="23487506">
      <w:bodyDiv w:val="1"/>
      <w:marLeft w:val="0"/>
      <w:marRight w:val="0"/>
      <w:marTop w:val="0"/>
      <w:marBottom w:val="0"/>
      <w:divBdr>
        <w:top w:val="none" w:sz="0" w:space="0" w:color="auto"/>
        <w:left w:val="none" w:sz="0" w:space="0" w:color="auto"/>
        <w:bottom w:val="none" w:sz="0" w:space="0" w:color="auto"/>
        <w:right w:val="none" w:sz="0" w:space="0" w:color="auto"/>
      </w:divBdr>
    </w:div>
    <w:div w:id="93090670">
      <w:bodyDiv w:val="1"/>
      <w:marLeft w:val="0"/>
      <w:marRight w:val="0"/>
      <w:marTop w:val="0"/>
      <w:marBottom w:val="0"/>
      <w:divBdr>
        <w:top w:val="none" w:sz="0" w:space="0" w:color="auto"/>
        <w:left w:val="none" w:sz="0" w:space="0" w:color="auto"/>
        <w:bottom w:val="none" w:sz="0" w:space="0" w:color="auto"/>
        <w:right w:val="none" w:sz="0" w:space="0" w:color="auto"/>
      </w:divBdr>
    </w:div>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132792300">
      <w:bodyDiv w:val="1"/>
      <w:marLeft w:val="0"/>
      <w:marRight w:val="0"/>
      <w:marTop w:val="0"/>
      <w:marBottom w:val="0"/>
      <w:divBdr>
        <w:top w:val="none" w:sz="0" w:space="0" w:color="auto"/>
        <w:left w:val="none" w:sz="0" w:space="0" w:color="auto"/>
        <w:bottom w:val="none" w:sz="0" w:space="0" w:color="auto"/>
        <w:right w:val="none" w:sz="0" w:space="0" w:color="auto"/>
      </w:divBdr>
    </w:div>
    <w:div w:id="205066219">
      <w:bodyDiv w:val="1"/>
      <w:marLeft w:val="0"/>
      <w:marRight w:val="0"/>
      <w:marTop w:val="0"/>
      <w:marBottom w:val="0"/>
      <w:divBdr>
        <w:top w:val="none" w:sz="0" w:space="0" w:color="auto"/>
        <w:left w:val="none" w:sz="0" w:space="0" w:color="auto"/>
        <w:bottom w:val="none" w:sz="0" w:space="0" w:color="auto"/>
        <w:right w:val="none" w:sz="0" w:space="0" w:color="auto"/>
      </w:divBdr>
    </w:div>
    <w:div w:id="237252898">
      <w:bodyDiv w:val="1"/>
      <w:marLeft w:val="0"/>
      <w:marRight w:val="0"/>
      <w:marTop w:val="0"/>
      <w:marBottom w:val="0"/>
      <w:divBdr>
        <w:top w:val="none" w:sz="0" w:space="0" w:color="auto"/>
        <w:left w:val="none" w:sz="0" w:space="0" w:color="auto"/>
        <w:bottom w:val="none" w:sz="0" w:space="0" w:color="auto"/>
        <w:right w:val="none" w:sz="0" w:space="0" w:color="auto"/>
      </w:divBdr>
    </w:div>
    <w:div w:id="244723750">
      <w:bodyDiv w:val="1"/>
      <w:marLeft w:val="0"/>
      <w:marRight w:val="0"/>
      <w:marTop w:val="0"/>
      <w:marBottom w:val="0"/>
      <w:divBdr>
        <w:top w:val="none" w:sz="0" w:space="0" w:color="auto"/>
        <w:left w:val="none" w:sz="0" w:space="0" w:color="auto"/>
        <w:bottom w:val="none" w:sz="0" w:space="0" w:color="auto"/>
        <w:right w:val="none" w:sz="0" w:space="0" w:color="auto"/>
      </w:divBdr>
    </w:div>
    <w:div w:id="257443209">
      <w:bodyDiv w:val="1"/>
      <w:marLeft w:val="0"/>
      <w:marRight w:val="0"/>
      <w:marTop w:val="0"/>
      <w:marBottom w:val="0"/>
      <w:divBdr>
        <w:top w:val="none" w:sz="0" w:space="0" w:color="auto"/>
        <w:left w:val="none" w:sz="0" w:space="0" w:color="auto"/>
        <w:bottom w:val="none" w:sz="0" w:space="0" w:color="auto"/>
        <w:right w:val="none" w:sz="0" w:space="0" w:color="auto"/>
      </w:divBdr>
    </w:div>
    <w:div w:id="261259050">
      <w:bodyDiv w:val="1"/>
      <w:marLeft w:val="0"/>
      <w:marRight w:val="0"/>
      <w:marTop w:val="0"/>
      <w:marBottom w:val="0"/>
      <w:divBdr>
        <w:top w:val="none" w:sz="0" w:space="0" w:color="auto"/>
        <w:left w:val="none" w:sz="0" w:space="0" w:color="auto"/>
        <w:bottom w:val="none" w:sz="0" w:space="0" w:color="auto"/>
        <w:right w:val="none" w:sz="0" w:space="0" w:color="auto"/>
      </w:divBdr>
    </w:div>
    <w:div w:id="294482803">
      <w:bodyDiv w:val="1"/>
      <w:marLeft w:val="0"/>
      <w:marRight w:val="0"/>
      <w:marTop w:val="0"/>
      <w:marBottom w:val="0"/>
      <w:divBdr>
        <w:top w:val="none" w:sz="0" w:space="0" w:color="auto"/>
        <w:left w:val="none" w:sz="0" w:space="0" w:color="auto"/>
        <w:bottom w:val="none" w:sz="0" w:space="0" w:color="auto"/>
        <w:right w:val="none" w:sz="0" w:space="0" w:color="auto"/>
      </w:divBdr>
    </w:div>
    <w:div w:id="325937275">
      <w:bodyDiv w:val="1"/>
      <w:marLeft w:val="0"/>
      <w:marRight w:val="0"/>
      <w:marTop w:val="0"/>
      <w:marBottom w:val="0"/>
      <w:divBdr>
        <w:top w:val="none" w:sz="0" w:space="0" w:color="auto"/>
        <w:left w:val="none" w:sz="0" w:space="0" w:color="auto"/>
        <w:bottom w:val="none" w:sz="0" w:space="0" w:color="auto"/>
        <w:right w:val="none" w:sz="0" w:space="0" w:color="auto"/>
      </w:divBdr>
    </w:div>
    <w:div w:id="385446374">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474108130">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640618440">
      <w:bodyDiv w:val="1"/>
      <w:marLeft w:val="0"/>
      <w:marRight w:val="0"/>
      <w:marTop w:val="0"/>
      <w:marBottom w:val="0"/>
      <w:divBdr>
        <w:top w:val="none" w:sz="0" w:space="0" w:color="auto"/>
        <w:left w:val="none" w:sz="0" w:space="0" w:color="auto"/>
        <w:bottom w:val="none" w:sz="0" w:space="0" w:color="auto"/>
        <w:right w:val="none" w:sz="0" w:space="0" w:color="auto"/>
      </w:divBdr>
    </w:div>
    <w:div w:id="739789419">
      <w:bodyDiv w:val="1"/>
      <w:marLeft w:val="0"/>
      <w:marRight w:val="0"/>
      <w:marTop w:val="0"/>
      <w:marBottom w:val="0"/>
      <w:divBdr>
        <w:top w:val="none" w:sz="0" w:space="0" w:color="auto"/>
        <w:left w:val="none" w:sz="0" w:space="0" w:color="auto"/>
        <w:bottom w:val="none" w:sz="0" w:space="0" w:color="auto"/>
        <w:right w:val="none" w:sz="0" w:space="0" w:color="auto"/>
      </w:divBdr>
    </w:div>
    <w:div w:id="769009659">
      <w:bodyDiv w:val="1"/>
      <w:marLeft w:val="0"/>
      <w:marRight w:val="0"/>
      <w:marTop w:val="0"/>
      <w:marBottom w:val="0"/>
      <w:divBdr>
        <w:top w:val="none" w:sz="0" w:space="0" w:color="auto"/>
        <w:left w:val="none" w:sz="0" w:space="0" w:color="auto"/>
        <w:bottom w:val="none" w:sz="0" w:space="0" w:color="auto"/>
        <w:right w:val="none" w:sz="0" w:space="0" w:color="auto"/>
      </w:divBdr>
    </w:div>
    <w:div w:id="945381318">
      <w:bodyDiv w:val="1"/>
      <w:marLeft w:val="0"/>
      <w:marRight w:val="0"/>
      <w:marTop w:val="0"/>
      <w:marBottom w:val="0"/>
      <w:divBdr>
        <w:top w:val="none" w:sz="0" w:space="0" w:color="auto"/>
        <w:left w:val="none" w:sz="0" w:space="0" w:color="auto"/>
        <w:bottom w:val="none" w:sz="0" w:space="0" w:color="auto"/>
        <w:right w:val="none" w:sz="0" w:space="0" w:color="auto"/>
      </w:divBdr>
    </w:div>
    <w:div w:id="951327208">
      <w:bodyDiv w:val="1"/>
      <w:marLeft w:val="0"/>
      <w:marRight w:val="0"/>
      <w:marTop w:val="0"/>
      <w:marBottom w:val="0"/>
      <w:divBdr>
        <w:top w:val="none" w:sz="0" w:space="0" w:color="auto"/>
        <w:left w:val="none" w:sz="0" w:space="0" w:color="auto"/>
        <w:bottom w:val="none" w:sz="0" w:space="0" w:color="auto"/>
        <w:right w:val="none" w:sz="0" w:space="0" w:color="auto"/>
      </w:divBdr>
    </w:div>
    <w:div w:id="1052462077">
      <w:bodyDiv w:val="1"/>
      <w:marLeft w:val="0"/>
      <w:marRight w:val="0"/>
      <w:marTop w:val="0"/>
      <w:marBottom w:val="0"/>
      <w:divBdr>
        <w:top w:val="none" w:sz="0" w:space="0" w:color="auto"/>
        <w:left w:val="none" w:sz="0" w:space="0" w:color="auto"/>
        <w:bottom w:val="none" w:sz="0" w:space="0" w:color="auto"/>
        <w:right w:val="none" w:sz="0" w:space="0" w:color="auto"/>
      </w:divBdr>
    </w:div>
    <w:div w:id="1086802073">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090854036">
      <w:bodyDiv w:val="1"/>
      <w:marLeft w:val="0"/>
      <w:marRight w:val="0"/>
      <w:marTop w:val="0"/>
      <w:marBottom w:val="0"/>
      <w:divBdr>
        <w:top w:val="none" w:sz="0" w:space="0" w:color="auto"/>
        <w:left w:val="none" w:sz="0" w:space="0" w:color="auto"/>
        <w:bottom w:val="none" w:sz="0" w:space="0" w:color="auto"/>
        <w:right w:val="none" w:sz="0" w:space="0" w:color="auto"/>
      </w:divBdr>
    </w:div>
    <w:div w:id="1122654438">
      <w:bodyDiv w:val="1"/>
      <w:marLeft w:val="0"/>
      <w:marRight w:val="0"/>
      <w:marTop w:val="0"/>
      <w:marBottom w:val="0"/>
      <w:divBdr>
        <w:top w:val="none" w:sz="0" w:space="0" w:color="auto"/>
        <w:left w:val="none" w:sz="0" w:space="0" w:color="auto"/>
        <w:bottom w:val="none" w:sz="0" w:space="0" w:color="auto"/>
        <w:right w:val="none" w:sz="0" w:space="0" w:color="auto"/>
      </w:divBdr>
    </w:div>
    <w:div w:id="1310749006">
      <w:bodyDiv w:val="1"/>
      <w:marLeft w:val="0"/>
      <w:marRight w:val="0"/>
      <w:marTop w:val="0"/>
      <w:marBottom w:val="0"/>
      <w:divBdr>
        <w:top w:val="none" w:sz="0" w:space="0" w:color="auto"/>
        <w:left w:val="none" w:sz="0" w:space="0" w:color="auto"/>
        <w:bottom w:val="none" w:sz="0" w:space="0" w:color="auto"/>
        <w:right w:val="none" w:sz="0" w:space="0" w:color="auto"/>
      </w:divBdr>
    </w:div>
    <w:div w:id="1330449113">
      <w:bodyDiv w:val="1"/>
      <w:marLeft w:val="0"/>
      <w:marRight w:val="0"/>
      <w:marTop w:val="0"/>
      <w:marBottom w:val="0"/>
      <w:divBdr>
        <w:top w:val="none" w:sz="0" w:space="0" w:color="auto"/>
        <w:left w:val="none" w:sz="0" w:space="0" w:color="auto"/>
        <w:bottom w:val="none" w:sz="0" w:space="0" w:color="auto"/>
        <w:right w:val="none" w:sz="0" w:space="0" w:color="auto"/>
      </w:divBdr>
    </w:div>
    <w:div w:id="1472946450">
      <w:bodyDiv w:val="1"/>
      <w:marLeft w:val="0"/>
      <w:marRight w:val="0"/>
      <w:marTop w:val="0"/>
      <w:marBottom w:val="0"/>
      <w:divBdr>
        <w:top w:val="none" w:sz="0" w:space="0" w:color="auto"/>
        <w:left w:val="none" w:sz="0" w:space="0" w:color="auto"/>
        <w:bottom w:val="none" w:sz="0" w:space="0" w:color="auto"/>
        <w:right w:val="none" w:sz="0" w:space="0" w:color="auto"/>
      </w:divBdr>
    </w:div>
    <w:div w:id="1538930100">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557542976">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715689814">
      <w:bodyDiv w:val="1"/>
      <w:marLeft w:val="0"/>
      <w:marRight w:val="0"/>
      <w:marTop w:val="0"/>
      <w:marBottom w:val="0"/>
      <w:divBdr>
        <w:top w:val="none" w:sz="0" w:space="0" w:color="auto"/>
        <w:left w:val="none" w:sz="0" w:space="0" w:color="auto"/>
        <w:bottom w:val="none" w:sz="0" w:space="0" w:color="auto"/>
        <w:right w:val="none" w:sz="0" w:space="0" w:color="auto"/>
      </w:divBdr>
    </w:div>
    <w:div w:id="1738160497">
      <w:bodyDiv w:val="1"/>
      <w:marLeft w:val="0"/>
      <w:marRight w:val="0"/>
      <w:marTop w:val="0"/>
      <w:marBottom w:val="0"/>
      <w:divBdr>
        <w:top w:val="none" w:sz="0" w:space="0" w:color="auto"/>
        <w:left w:val="none" w:sz="0" w:space="0" w:color="auto"/>
        <w:bottom w:val="none" w:sz="0" w:space="0" w:color="auto"/>
        <w:right w:val="none" w:sz="0" w:space="0" w:color="auto"/>
      </w:divBdr>
    </w:div>
    <w:div w:id="1742675941">
      <w:bodyDiv w:val="1"/>
      <w:marLeft w:val="0"/>
      <w:marRight w:val="0"/>
      <w:marTop w:val="0"/>
      <w:marBottom w:val="0"/>
      <w:divBdr>
        <w:top w:val="none" w:sz="0" w:space="0" w:color="auto"/>
        <w:left w:val="none" w:sz="0" w:space="0" w:color="auto"/>
        <w:bottom w:val="none" w:sz="0" w:space="0" w:color="auto"/>
        <w:right w:val="none" w:sz="0" w:space="0" w:color="auto"/>
      </w:divBdr>
    </w:div>
    <w:div w:id="1745763167">
      <w:bodyDiv w:val="1"/>
      <w:marLeft w:val="0"/>
      <w:marRight w:val="0"/>
      <w:marTop w:val="0"/>
      <w:marBottom w:val="0"/>
      <w:divBdr>
        <w:top w:val="none" w:sz="0" w:space="0" w:color="auto"/>
        <w:left w:val="none" w:sz="0" w:space="0" w:color="auto"/>
        <w:bottom w:val="none" w:sz="0" w:space="0" w:color="auto"/>
        <w:right w:val="none" w:sz="0" w:space="0" w:color="auto"/>
      </w:divBdr>
    </w:div>
    <w:div w:id="1759793749">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782071294">
      <w:bodyDiv w:val="1"/>
      <w:marLeft w:val="0"/>
      <w:marRight w:val="0"/>
      <w:marTop w:val="0"/>
      <w:marBottom w:val="0"/>
      <w:divBdr>
        <w:top w:val="none" w:sz="0" w:space="0" w:color="auto"/>
        <w:left w:val="none" w:sz="0" w:space="0" w:color="auto"/>
        <w:bottom w:val="none" w:sz="0" w:space="0" w:color="auto"/>
        <w:right w:val="none" w:sz="0" w:space="0" w:color="auto"/>
      </w:divBdr>
    </w:div>
    <w:div w:id="1809199127">
      <w:bodyDiv w:val="1"/>
      <w:marLeft w:val="0"/>
      <w:marRight w:val="0"/>
      <w:marTop w:val="0"/>
      <w:marBottom w:val="0"/>
      <w:divBdr>
        <w:top w:val="none" w:sz="0" w:space="0" w:color="auto"/>
        <w:left w:val="none" w:sz="0" w:space="0" w:color="auto"/>
        <w:bottom w:val="none" w:sz="0" w:space="0" w:color="auto"/>
        <w:right w:val="none" w:sz="0" w:space="0" w:color="auto"/>
      </w:divBdr>
    </w:div>
    <w:div w:id="1811287031">
      <w:bodyDiv w:val="1"/>
      <w:marLeft w:val="0"/>
      <w:marRight w:val="0"/>
      <w:marTop w:val="0"/>
      <w:marBottom w:val="0"/>
      <w:divBdr>
        <w:top w:val="none" w:sz="0" w:space="0" w:color="auto"/>
        <w:left w:val="none" w:sz="0" w:space="0" w:color="auto"/>
        <w:bottom w:val="none" w:sz="0" w:space="0" w:color="auto"/>
        <w:right w:val="none" w:sz="0" w:space="0" w:color="auto"/>
      </w:divBdr>
    </w:div>
    <w:div w:id="1813479043">
      <w:bodyDiv w:val="1"/>
      <w:marLeft w:val="0"/>
      <w:marRight w:val="0"/>
      <w:marTop w:val="0"/>
      <w:marBottom w:val="0"/>
      <w:divBdr>
        <w:top w:val="none" w:sz="0" w:space="0" w:color="auto"/>
        <w:left w:val="none" w:sz="0" w:space="0" w:color="auto"/>
        <w:bottom w:val="none" w:sz="0" w:space="0" w:color="auto"/>
        <w:right w:val="none" w:sz="0" w:space="0" w:color="auto"/>
      </w:divBdr>
    </w:div>
    <w:div w:id="1828013753">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1956519471">
      <w:bodyDiv w:val="1"/>
      <w:marLeft w:val="0"/>
      <w:marRight w:val="0"/>
      <w:marTop w:val="0"/>
      <w:marBottom w:val="0"/>
      <w:divBdr>
        <w:top w:val="none" w:sz="0" w:space="0" w:color="auto"/>
        <w:left w:val="none" w:sz="0" w:space="0" w:color="auto"/>
        <w:bottom w:val="none" w:sz="0" w:space="0" w:color="auto"/>
        <w:right w:val="none" w:sz="0" w:space="0" w:color="auto"/>
      </w:divBdr>
    </w:div>
    <w:div w:id="2003005047">
      <w:bodyDiv w:val="1"/>
      <w:marLeft w:val="0"/>
      <w:marRight w:val="0"/>
      <w:marTop w:val="0"/>
      <w:marBottom w:val="0"/>
      <w:divBdr>
        <w:top w:val="none" w:sz="0" w:space="0" w:color="auto"/>
        <w:left w:val="none" w:sz="0" w:space="0" w:color="auto"/>
        <w:bottom w:val="none" w:sz="0" w:space="0" w:color="auto"/>
        <w:right w:val="none" w:sz="0" w:space="0" w:color="auto"/>
      </w:divBdr>
    </w:div>
    <w:div w:id="2017726312">
      <w:bodyDiv w:val="1"/>
      <w:marLeft w:val="0"/>
      <w:marRight w:val="0"/>
      <w:marTop w:val="0"/>
      <w:marBottom w:val="0"/>
      <w:divBdr>
        <w:top w:val="none" w:sz="0" w:space="0" w:color="auto"/>
        <w:left w:val="none" w:sz="0" w:space="0" w:color="auto"/>
        <w:bottom w:val="none" w:sz="0" w:space="0" w:color="auto"/>
        <w:right w:val="none" w:sz="0" w:space="0" w:color="auto"/>
      </w:divBdr>
    </w:div>
    <w:div w:id="2055495114">
      <w:bodyDiv w:val="1"/>
      <w:marLeft w:val="0"/>
      <w:marRight w:val="0"/>
      <w:marTop w:val="0"/>
      <w:marBottom w:val="0"/>
      <w:divBdr>
        <w:top w:val="none" w:sz="0" w:space="0" w:color="auto"/>
        <w:left w:val="none" w:sz="0" w:space="0" w:color="auto"/>
        <w:bottom w:val="none" w:sz="0" w:space="0" w:color="auto"/>
        <w:right w:val="none" w:sz="0" w:space="0" w:color="auto"/>
      </w:divBdr>
    </w:div>
    <w:div w:id="20751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120.emf"/><Relationship Id="rId21" Type="http://schemas.openxmlformats.org/officeDocument/2006/relationships/image" Target="media/image6.emf"/><Relationship Id="rId34" Type="http://schemas.openxmlformats.org/officeDocument/2006/relationships/image" Target="media/image10.png"/><Relationship Id="rId42" Type="http://schemas.openxmlformats.org/officeDocument/2006/relationships/image" Target="media/image14.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90.png"/><Relationship Id="rId37" Type="http://schemas.openxmlformats.org/officeDocument/2006/relationships/oleObject" Target="embeddings/oleObject1.bin"/><Relationship Id="rId40" Type="http://schemas.openxmlformats.org/officeDocument/2006/relationships/image" Target="media/image13.png"/><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20.png"/><Relationship Id="rId23" Type="http://schemas.openxmlformats.org/officeDocument/2006/relationships/image" Target="media/image60.emf"/><Relationship Id="rId28" Type="http://schemas.openxmlformats.org/officeDocument/2006/relationships/image" Target="media/image9.png"/><Relationship Id="rId36" Type="http://schemas.openxmlformats.org/officeDocument/2006/relationships/image" Target="media/image11.wmf"/><Relationship Id="rId10" Type="http://schemas.openxmlformats.org/officeDocument/2006/relationships/footer" Target="footer1.xml"/><Relationship Id="rId19" Type="http://schemas.openxmlformats.org/officeDocument/2006/relationships/image" Target="media/image40.png"/><Relationship Id="rId31" Type="http://schemas.microsoft.com/office/2007/relationships/hdphoto" Target="media/hdphoto20.wdp"/><Relationship Id="rId44"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50.emf"/><Relationship Id="rId27" Type="http://schemas.microsoft.com/office/2007/relationships/hdphoto" Target="media/hdphoto2.wdp"/><Relationship Id="rId30" Type="http://schemas.openxmlformats.org/officeDocument/2006/relationships/image" Target="media/image80.png"/><Relationship Id="rId35" Type="http://schemas.openxmlformats.org/officeDocument/2006/relationships/image" Target="media/image100.png"/><Relationship Id="rId43" Type="http://schemas.openxmlformats.org/officeDocument/2006/relationships/image" Target="media/image140.emf"/><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0.png"/><Relationship Id="rId25" Type="http://schemas.openxmlformats.org/officeDocument/2006/relationships/image" Target="media/image70.png"/><Relationship Id="rId33" Type="http://schemas.microsoft.com/office/2007/relationships/hdphoto" Target="media/hdphoto30.wdp"/><Relationship Id="rId38" Type="http://schemas.openxmlformats.org/officeDocument/2006/relationships/image" Target="media/image12.emf"/><Relationship Id="rId46" Type="http://schemas.openxmlformats.org/officeDocument/2006/relationships/image" Target="media/image17.png"/><Relationship Id="rId20" Type="http://schemas.openxmlformats.org/officeDocument/2006/relationships/image" Target="media/image5.emf"/><Relationship Id="rId41" Type="http://schemas.openxmlformats.org/officeDocument/2006/relationships/image" Target="media/image130.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SSu15</b:Tag>
    <b:SourceType>JournalArticle</b:SourceType>
    <b:Guid>{AA65A579-457D-445B-9C53-6F1D65EE96F5}</b:Guid>
    <b:Author>
      <b:Author>
        <b:NameList>
          <b:Person>
            <b:Last>Sumathi</b:Last>
            <b:First>S</b:First>
          </b:Person>
          <b:Person>
            <b:Last>Kumar</b:Last>
            <b:First>L</b:First>
            <b:Middle>Ashok</b:Middle>
          </b:Person>
          <b:Person>
            <b:Last>Surekha</b:Last>
            <b:First>P</b:First>
          </b:Person>
        </b:NameList>
      </b:Author>
    </b:Author>
    <b:Title>Solar PV and Wind Energy</b:Title>
    <b:Year>2015</b:Year>
    <b:CountryRegion>Switzerland</b:CountryRegion>
    <b:JournalName>Springer International Publishing</b:JournalName>
    <b:RefOrder>1</b:RefOrder>
  </b:Source>
  <b:Source>
    <b:Tag>Ker</b:Tag>
    <b:SourceType>JournalArticle</b:SourceType>
    <b:Guid>{3EF3C03F-572E-4646-962E-9842632BC757}</b:Guid>
    <b:Author>
      <b:Author>
        <b:NameList>
          <b:Person>
            <b:Last>Kermadi</b:Last>
            <b:First>Mostefa</b:First>
          </b:Person>
          <b:Person>
            <b:Last>Berkouk</b:Last>
            <b:First>El</b:First>
            <b:Middle>Madjid</b:Middle>
          </b:Person>
        </b:NameList>
      </b:Author>
    </b:Author>
    <b:Title>Artificial intelligence-based maximum power point tracking controllers forPhotovoltaic systems: Comparative study</b:Title>
    <b:Year>2014</b:Year>
    <b:Pages>556 – 561</b:Pages>
    <b:JournalName>IEEE 23rd International Symposium on Industrial Electronics (ISIE)</b:JournalName>
    <b:RefOrder>2</b:RefOrder>
  </b:Source>
  <b:Source>
    <b:Tag>ADa16</b:Tag>
    <b:SourceType>JournalArticle</b:SourceType>
    <b:Guid>{8FB16B85-2513-4C01-A19A-E3579845CC68}</b:Guid>
    <b:Author>
      <b:Author>
        <b:NameList>
          <b:Person>
            <b:Last>Dadjé</b:Last>
            <b:First>A</b:First>
          </b:Person>
          <b:Person>
            <b:Last>Djongyang</b:Last>
            <b:First>N</b:First>
          </b:Person>
          <b:Person>
            <b:Last>Kana</b:Last>
            <b:First>J</b:First>
            <b:Middle>D</b:Middle>
          </b:Person>
          <b:Person>
            <b:Last>Tchinda</b:Last>
            <b:First>R</b:First>
          </b:Person>
        </b:NameList>
      </b:Author>
    </b:Author>
    <b:Title>Maximum power point tracking methods for photovoltaic systems operating under partially shaded or rapidly variable insolation conditions: a review paper</b:Title>
    <b:Year>2016</b:Year>
    <b:JournalName>International Journalof Sustainable Engineering,</b:JournalName>
    <b:URL> http://dx.doi.org/10.1080/19397038.2016.1149525</b:URL>
    <b:DOI>10.1080/19397038.2016.1149525</b:DOI>
    <b:RefOrder>3</b:RefOrder>
  </b:Source>
  <b:Source>
    <b:Tag>MPr19</b:Tag>
    <b:SourceType>JournalArticle</b:SourceType>
    <b:Guid>{D8D562E2-732C-4F1E-A36D-3048555B001F}</b:Guid>
    <b:Author>
      <b:Author>
        <b:NameList>
          <b:Person>
            <b:Last>Sowmya</b:Last>
            <b:First>R</b:First>
          </b:Person>
          <b:Person>
            <b:Last>Premkumar</b:Last>
            <b:First>M</b:First>
          </b:Person>
        </b:NameList>
      </b:Author>
    </b:Author>
    <b:Title>An effective maximum power point tracker for partially shaded solar photovoltaic systems</b:Title>
    <b:Year>2019</b:Year>
    <b:Pages>1445–1462</b:Pages>
    <b:JournalName>Elsevier Ltd</b:JournalName>
    <b:URL>http://creativecommons.org/licenses/by-nc-nd/4.0/</b:URL>
    <b:RefOrder>4</b:RefOrder>
  </b:Source>
  <b:Source>
    <b:Tag>SMo16</b:Tag>
    <b:SourceType>JournalArticle</b:SourceType>
    <b:Guid>{96947F49-3372-48CF-B3E5-83882DE0F15B}</b:Guid>
    <b:Title>A New MPPT Design Using Grey Wolf Optimization Technique for Photovoltaic System Under Partial Shading Conditions</b:Title>
    <b:JournalName>IEEE transactions on sustainable energy</b:JournalName>
    <b:Year>2016</b:Year>
    <b:Volume>VOL. 7, NO. 1</b:Volume>
    <b:Author>
      <b:Author>
        <b:NameList>
          <b:Person>
            <b:Last>Mohanty</b:Last>
            <b:First>S</b:First>
          </b:Person>
          <b:Person>
            <b:Last>Subudhi</b:Last>
            <b:First>B</b:First>
          </b:Person>
          <b:Person>
            <b:Last>Ray</b:Last>
            <b:First>P</b:First>
            <b:Middle>K</b:Middle>
          </b:Person>
        </b:NameList>
      </b:Author>
    </b:Author>
    <b:Month>January</b:Month>
    <b:RefOrder>5</b:RefOrder>
  </b:Source>
  <b:Source>
    <b:Tag>CHu18</b:Tag>
    <b:SourceType>JournalArticle</b:SourceType>
    <b:Guid>{CBFC456E-E225-4E29-948F-75020230236C}</b:Guid>
    <b:Author>
      <b:Author>
        <b:NameList>
          <b:Person>
            <b:Last>Huang</b:Last>
            <b:First>C</b:First>
          </b:Person>
          <b:Person>
            <b:Last>Wang</b:Last>
            <b:First>L</b:First>
          </b:Person>
          <b:Person>
            <b:Last>Shun-cheungYeung</b:Last>
            <b:First>R</b:First>
          </b:Person>
          <b:Person>
            <b:Last>Zhang</b:Last>
            <b:First>Z</b:First>
          </b:Person>
          <b:Person>
            <b:Last>Chung</b:Last>
            <b:First>H</b:First>
            <b:Middle>S-h</b:Middle>
          </b:Person>
          <b:Person>
            <b:Last>Bensoussan</b:Last>
            <b:First>A</b:First>
          </b:Person>
        </b:NameList>
      </b:Author>
    </b:Author>
    <b:Title>A Prediction Model Guided Jaya Algorithm for the PV System Maximum Power Point Tracking</b:Title>
    <b:Year>2018</b:Year>
    <b:Pages>45–55</b:Pages>
    <b:Volume>vol. 9 (1)</b:Volume>
    <b:JournalName>IEEE Transactions on Sustainable Energy</b:JournalName>
    <b:DOI>10.1109/TSTE.2017.2714705</b:DOI>
    <b:RefOrder>6</b:RefOrder>
  </b:Source>
  <b:Source>
    <b:Tag>ABa17</b:Tag>
    <b:SourceType>JournalArticle</b:SourceType>
    <b:Guid>{545C1581-4446-46EC-B26C-B91817E206DA}</b:Guid>
    <b:Title>A Genetic Algorithm Optimized MPPT Controller for a PV System with DC-DC Boost Converter</b:Title>
    <b:Year>2017.</b:Year>
    <b:Pages>1-6</b:Pages>
    <b:Author>
      <b:Author>
        <b:NameList>
          <b:Person>
            <b:Last>Badis</b:Last>
            <b:First>A</b:First>
          </b:Person>
          <b:Person>
            <b:Last>Mansouri</b:Last>
            <b:First>M</b:First>
            <b:Middle>N</b:Middle>
          </b:Person>
          <b:Person>
            <b:Last>Boujmil</b:Last>
            <b:First>M</b:First>
            <b:Middle>H</b:Middle>
          </b:Person>
        </b:NameList>
      </b:Author>
    </b:Author>
    <b:JournalName>IEEE</b:JournalName>
    <b:RefOrder>7</b:RefOrder>
  </b:Source>
  <b:Source>
    <b:Tag>ABe15</b:Tag>
    <b:SourceType>JournalArticle</b:SourceType>
    <b:Guid>{AB6DBBCC-04F4-47AA-B84D-8619DDFB5136}</b:Guid>
    <b:Title>Artificial bee colony based algorithm for maximum power point tracking (MPPT) for PV systems operating under partial shaded conditions</b:Title>
    <b:Year>2015</b:Year>
    <b:Pages>38–48</b:Pages>
    <b:Volume>32</b:Volume>
    <b:Author>
      <b:Author>
        <b:NameList>
          <b:Person>
            <b:Last>Benyoucefa</b:Last>
            <b:First>A</b:First>
          </b:Person>
          <b:Person>
            <b:Last>Chouderb</b:Last>
            <b:First>A</b:First>
          </b:Person>
          <b:Person>
            <b:Last>Karaa</b:Last>
            <b:First>K</b:First>
          </b:Person>
          <b:Person>
            <b:Last>Silvestrec</b:Last>
            <b:First>S</b:First>
          </b:Person>
          <b:Person>
            <b:Last>Saheda</b:Last>
            <b:First>O</b:First>
            <b:Middle>A</b:Middle>
          </b:Person>
        </b:NameList>
      </b:Author>
    </b:Author>
    <b:JournalName>Elsevier AppliedSoftComputing</b:JournalName>
    <b:RefOrder>8</b:RefOrder>
  </b:Source>
  <b:Source>
    <b:Tag>EKA14</b:Tag>
    <b:SourceType>JournalArticle</b:SourceType>
    <b:Guid>{2DDA5475-27B8-406A-8EAB-4366C1C904B7}</b:Guid>
    <b:Author>
      <b:Author>
        <b:NameList>
          <b:Person>
            <b:Last>Ahmad</b:Last>
            <b:First>E.</b:First>
            <b:Middle>K</b:Middle>
          </b:Person>
          <b:Person>
            <b:Last>Rahim</b:Last>
            <b:First>N</b:First>
            <b:Middle>A</b:Middle>
          </b:Person>
          <b:Person>
            <b:Last>Selvaraj</b:Last>
            <b:First>J</b:First>
          </b:Person>
          <b:Person>
            <b:Last>Uddin</b:Last>
            <b:First>M</b:First>
            <b:Middle>N</b:Middle>
          </b:Person>
        </b:NameList>
      </b:Author>
    </b:Author>
    <b:Title>Fuzzy Logic Controller Based SEPIC Converter for Maximum Power Point Tracking</b:Title>
    <b:Year>2014</b:Year>
    <b:Pages>2349–2358</b:Pages>
    <b:Volume>50 (4)</b:Volume>
    <b:Issue>4</b:Issue>
    <b:JournalName> IEEE Transactions on Industry Applications</b:JournalName>
    <b:DOI>10.1109/TIA.2014.2298558</b:DOI>
    <b:RefOrder>9</b:RefOrder>
  </b:Source>
  <b:Source>
    <b:Tag>JAh15</b:Tag>
    <b:SourceType>JournalArticle</b:SourceType>
    <b:Guid>{FF10A294-1A72-4B6E-81E1-06E49FC4D558}</b:Guid>
    <b:Author>
      <b:Author>
        <b:NameList>
          <b:Person>
            <b:Last>Ahmed</b:Last>
            <b:First>j</b:First>
          </b:Person>
          <b:Person>
            <b:Last>Salamn</b:Last>
            <b:First>Z</b:First>
          </b:Person>
        </b:NameList>
      </b:Author>
    </b:Author>
    <b:Title>A critical evaluation on maximum power point tracking methods forpartial shading in PV systems</b:Title>
    <b:Year>2015</b:Year>
    <b:Pages>933–953</b:Pages>
    <b:Volume>47</b:Volume>
    <b:JournalName>ELSEVIER Renewable and Sustainable Energy Reviews</b:JournalName>
    <b:Month>july</b:Month>
    <b:URL>https://doi.org/10.1016/j.rser.2015.03.080</b:URL>
    <b:RefOrder>10</b:RefOrder>
  </b:Source>
  <b:Source>
    <b:Tag>Die</b:Tag>
    <b:SourceType>JournalArticle</b:SourceType>
    <b:Guid>{B239B6E2-909B-4E7F-87F3-3B7614D6F781}</b:Guid>
    <b:Author>
      <b:Author>
        <b:NameList>
          <b:Person>
            <b:Last>Djanssou</b:Last>
            <b:First>Dieudonné,</b:First>
            <b:Middle>Marcel</b:Middle>
          </b:Person>
          <b:Person>
            <b:Last>Dadjé</b:Last>
            <b:First>Abdouramani</b:First>
          </b:Person>
          <b:Person>
            <b:Last>Tom</b:Last>
            <b:First>Ahmat</b:First>
          </b:Person>
          <b:Person>
            <b:Last>Djongyang</b:Last>
            <b:First>Noël</b:First>
          </b:Person>
        </b:NameList>
      </b:Author>
    </b:Author>
    <b:Title>Improvement of the Dynamic Response of Robust Sliding Mode MPPT Controller-Based PSO Algorithm for PV Systems under Fast-Changing Atmospheric Conditions</b:Title>
    <b:JournalName>International Journal of Photoenergy</b:JournalName>
    <b:Year>2021</b:Year>
    <b:Volume>2021 Article ID 6671133</b:Volume>
    <b:Issue>13 pages</b:Issue>
    <b:StandardNumber>Article ID 6671133</b:StandardNumber>
    <b:URL>https://doi.org</b:URL>
    <b:DOI>10.1155/2021/6671133</b:DOI>
    <b:RefOrder>11</b:RefOrder>
  </b:Source>
  <b:Source>
    <b:Tag>HYa16</b:Tag>
    <b:SourceType>JournalArticle</b:SourceType>
    <b:Guid>{29B1CBDE-F168-4AA8-B219-3D7659504556}</b:Guid>
    <b:Author>
      <b:Author>
        <b:NameList>
          <b:Person>
            <b:Last>Yatimi</b:Last>
            <b:First>H</b:First>
          </b:Person>
          <b:Person>
            <b:Last>Aroudam</b:Last>
            <b:First>E</b:First>
          </b:Person>
        </b:NameList>
      </b:Author>
    </b:Author>
    <b:Title>Assessment and control of a photovoltaic energy storage system based on the robust sliding mode MPPT controller</b:Title>
    <b:JournalName>Solar Energy</b:JournalName>
    <b:Year>2016</b:Year>
    <b:Pages>557‐568</b:Pages>
    <b:Volume>139</b:Volume>
    <b:RefOrder>12</b:RefOrder>
  </b:Source>
  <b:Source>
    <b:Tag>MRM16</b:Tag>
    <b:SourceType>JournalArticle</b:SourceType>
    <b:Guid>{5BB70EC0-8855-471D-BC13-E51CF8B7C600}</b:Guid>
    <b:Author>
      <b:Author>
        <b:NameList>
          <b:Person>
            <b:Last>M.R.Mojallizadeh</b:Last>
          </b:Person>
          <b:Person>
            <b:Last>Badamchizadeh</b:Last>
            <b:First>M</b:First>
          </b:Person>
          <b:Person>
            <b:Last>Khanmohammadi</b:Last>
            <b:First>S</b:First>
          </b:Person>
          <b:Person>
            <b:Last>Sabahi</b:Last>
            <b:First>M.</b:First>
          </b:Person>
        </b:NameList>
      </b:Author>
    </b:Author>
    <b:Title>Designing a new robust sliding mode controller for maximum power point tracking of photovoltaic cells</b:Title>
    <b:JournalName>Sol. Energy</b:JournalName>
    <b:Year>2016</b:Year>
    <b:Pages>538–546</b:Pages>
    <b:Issue>132</b:Issue>
    <b:RefOrder>13</b:RefOrder>
  </b:Source>
  <b:Source>
    <b:Tag>JAh151</b:Tag>
    <b:SourceType>JournalArticle</b:SourceType>
    <b:Guid>{7841A9E2-8E20-4EF8-8D8B-75ED0EDE8592}</b:Guid>
    <b:Author>
      <b:Author>
        <b:NameList>
          <b:Person>
            <b:Last>Ahmed</b:Last>
            <b:First>J</b:First>
          </b:Person>
          <b:Person>
            <b:Last>Salamn</b:Last>
            <b:First>Z</b:First>
          </b:Person>
        </b:NameList>
      </b:Author>
    </b:Author>
    <b:Title>A critical evaluation on maximum power point tracking methods forpartial shading in PV systems</b:Title>
    <b:Year>2015</b:Year>
    <b:Pages>933–953</b:Pages>
    <b:Volume>47</b:Volume>
    <b:JournalName>ELSEVIER Renewable and Sustainable Energy Reviews</b:JournalName>
    <b:Month>July</b:Month>
    <b:URL>https://doi.org/10.1016/j.rser.2015.03.080</b:URL>
    <b:RefOrder>14</b:RefOrder>
  </b:Source>
  <b:Source>
    <b:Tag>Las04</b:Tag>
    <b:SourceType>JournalArticle</b:SourceType>
    <b:Guid>{29712E79-B707-47DB-8937-3578D9D729C0}</b:Guid>
    <b:Author>
      <b:Author>
        <b:NameList>
          <b:Person>
            <b:Last>Lascu</b:Last>
            <b:First>C</b:First>
          </b:Person>
          <b:Person>
            <b:Last>Boldea</b:Last>
            <b:First>I</b:First>
          </b:Person>
          <b:Person>
            <b:Last>Blaabjerg</b:Last>
            <b:First>F</b:First>
          </b:Person>
        </b:NameList>
      </b:Author>
    </b:Author>
    <b:Title>Direct torque control of sensorless induction motor drives: A sliding-mode approach</b:Title>
    <b:Year>2004</b:Year>
    <b:Volume>40</b:Volume>
    <b:Pages>582–590</b:Pages>
    <b:JournalName>IEEE Transactions on Industry Applications</b:JournalName>
    <b:RefOrder>15</b:RefOrder>
  </b:Source>
  <b:Source>
    <b:Tag>Espace_réservé1</b:Tag>
    <b:SourceType>JournalArticle</b:SourceType>
    <b:Guid>{C82B26F0-08FE-4269-8D36-1E6608A6FB7A}</b:Guid>
    <b:Author>
      <b:Author>
        <b:NameList>
          <b:Person>
            <b:Last>Kennedy</b:Last>
            <b:First>j</b:First>
          </b:Person>
          <b:Person>
            <b:Last>Eberhart</b:Last>
            <b:First>R</b:First>
          </b:Person>
        </b:NameList>
      </b:Author>
    </b:Author>
    <b:Title>Particle swarm optimisation</b:Title>
    <b:Year>1995</b:Year>
    <b:Volume>vol 4</b:Volume>
    <b:Pages>pp 1942–1948</b:Pages>
    <b:JournalName>In:Proceedings IEEE international conference neural networks</b:JournalName>
    <b:RefOrder>16</b:RefOrder>
  </b:Source>
</b:Sources>
</file>

<file path=customXml/itemProps1.xml><?xml version="1.0" encoding="utf-8"?>
<ds:datastoreItem xmlns:ds="http://schemas.openxmlformats.org/officeDocument/2006/customXml" ds:itemID="{19E091F6-11D2-4198-AAB8-871269075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2000</TotalTime>
  <Pages>8</Pages>
  <Words>3828</Words>
  <Characters>22015</Characters>
  <Application>Microsoft Office Word</Application>
  <DocSecurity>0</DocSecurity>
  <Lines>552</Lines>
  <Paragraphs>130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 team</dc:creator>
  <cp:keywords/>
  <dc:description/>
  <cp:lastModifiedBy>Nadya Larasati Kartika</cp:lastModifiedBy>
  <cp:revision>39</cp:revision>
  <cp:lastPrinted>2023-12-06T10:58:00Z</cp:lastPrinted>
  <dcterms:created xsi:type="dcterms:W3CDTF">2023-12-03T14:08:00Z</dcterms:created>
  <dcterms:modified xsi:type="dcterms:W3CDTF">2023-12-17T06:34:00Z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2c7aba9df3dec862e2b7fb97f1475c0957d704c399127805709bccd9fd499898</vt:lpwstr>
  </property>
  <property fmtid="{D5CDD505-2E9C-101B-9397-08002B2CF9AE}" pid="3" name="Mendeley Document_1">
    <vt:lpwstr>True</vt:lpwstr>
  </property>
  <property fmtid="{D5CDD505-2E9C-101B-9397-08002B2CF9AE}" pid="4" name="Mendeley Unique User Id_1">
    <vt:lpwstr>33a8e35c-0c17-33b7-bc5c-d39418d3fca5</vt:lpwstr>
  </property>
  <property fmtid="{D5CDD505-2E9C-101B-9397-08002B2CF9AE}" pid="5" name="Mendeley Citation Style_1">
    <vt:lpwstr>https://csl.mendeley.com/styles/29317611/jetv1</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https://csl.mendeley.com/styles/29317611/jetv1</vt:lpwstr>
  </property>
  <property fmtid="{D5CDD505-2E9C-101B-9397-08002B2CF9AE}" pid="19" name="Mendeley Recent Style Name 6_1">
    <vt:lpwstr>JET</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